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2EF" w:rsidRPr="007F12EF" w:rsidRDefault="007F12EF" w:rsidP="007F12EF">
      <w:pPr>
        <w:rPr>
          <w:rFonts w:ascii="Times New Roman" w:hAnsi="Times New Roman" w:cs="Times New Roman"/>
          <w:b/>
          <w:sz w:val="26"/>
          <w:szCs w:val="26"/>
        </w:rPr>
      </w:pPr>
      <w:r w:rsidRPr="007F12EF">
        <w:rPr>
          <w:rFonts w:ascii="Times New Roman" w:hAnsi="Times New Roman" w:cs="Times New Roman"/>
          <w:b/>
          <w:sz w:val="26"/>
          <w:szCs w:val="26"/>
        </w:rPr>
        <w:t>Dodatok k Školskému poriadku č.2</w:t>
      </w:r>
    </w:p>
    <w:p w:rsidR="007F12EF" w:rsidRPr="007F12EF" w:rsidRDefault="007F12EF" w:rsidP="007F12EF">
      <w:pPr>
        <w:pStyle w:val="Odsekzoznamu"/>
        <w:spacing w:before="100" w:beforeAutospacing="1" w:after="100" w:afterAutospacing="1"/>
        <w:ind w:left="0"/>
        <w:contextualSpacing w:val="0"/>
        <w:jc w:val="both"/>
        <w:rPr>
          <w:rFonts w:ascii="Times New Roman" w:hAnsi="Times New Roman" w:cs="Times New Roman"/>
          <w:color w:val="020202"/>
        </w:rPr>
      </w:pPr>
      <w:r w:rsidRPr="007F12EF">
        <w:rPr>
          <w:rFonts w:ascii="Times New Roman" w:hAnsi="Times New Roman" w:cs="Times New Roman"/>
          <w:b/>
          <w:iCs/>
        </w:rPr>
        <w:t>Menia</w:t>
      </w:r>
      <w:r w:rsidRPr="007F12EF">
        <w:rPr>
          <w:rFonts w:ascii="Times New Roman" w:hAnsi="Times New Roman" w:cs="Times New Roman"/>
          <w:b/>
          <w:iCs/>
          <w:sz w:val="24"/>
          <w:szCs w:val="24"/>
        </w:rPr>
        <w:t xml:space="preserve"> sa</w:t>
      </w:r>
      <w:r w:rsidRPr="007F12EF">
        <w:rPr>
          <w:rFonts w:ascii="Times New Roman" w:hAnsi="Times New Roman" w:cs="Times New Roman"/>
          <w:b/>
          <w:bCs/>
          <w:iCs/>
          <w:sz w:val="24"/>
          <w:szCs w:val="24"/>
        </w:rPr>
        <w:t xml:space="preserve"> </w:t>
      </w:r>
      <w:r w:rsidRPr="007F12EF">
        <w:rPr>
          <w:rFonts w:ascii="Times New Roman" w:hAnsi="Times New Roman" w:cs="Times New Roman"/>
          <w:b/>
          <w:bCs/>
          <w:iCs/>
        </w:rPr>
        <w:t>body</w:t>
      </w:r>
      <w:r w:rsidRPr="007F12EF">
        <w:rPr>
          <w:rFonts w:ascii="Times New Roman" w:hAnsi="Times New Roman" w:cs="Times New Roman"/>
          <w:bCs/>
          <w:iCs/>
        </w:rPr>
        <w:t xml:space="preserve"> </w:t>
      </w:r>
      <w:r w:rsidRPr="007F12EF">
        <w:rPr>
          <w:rFonts w:ascii="Times New Roman" w:hAnsi="Times New Roman" w:cs="Times New Roman"/>
          <w:b/>
          <w:bCs/>
          <w:iCs/>
        </w:rPr>
        <w:t xml:space="preserve">č. 4., 7. a 16. v čl. č. 2 Povinnosti žiakov:  </w:t>
      </w:r>
      <w:r w:rsidRPr="007F12EF">
        <w:rPr>
          <w:rFonts w:ascii="Times New Roman" w:hAnsi="Times New Roman" w:cs="Times New Roman"/>
          <w:iCs/>
          <w:sz w:val="24"/>
          <w:szCs w:val="24"/>
        </w:rPr>
        <w:t xml:space="preserve">v zmysle </w:t>
      </w:r>
      <w:r w:rsidRPr="007F12EF">
        <w:rPr>
          <w:rFonts w:ascii="Times New Roman" w:hAnsi="Times New Roman" w:cs="Times New Roman"/>
          <w:color w:val="020202"/>
          <w:sz w:val="24"/>
          <w:szCs w:val="24"/>
        </w:rPr>
        <w:t>Zákona č. 182/2023 Z. z</w:t>
      </w:r>
      <w:r w:rsidRPr="007F12EF">
        <w:rPr>
          <w:rFonts w:ascii="Times New Roman" w:hAnsi="Times New Roman" w:cs="Times New Roman"/>
        </w:rPr>
        <w:t xml:space="preserve"> </w:t>
      </w:r>
      <w:r w:rsidRPr="007F12EF">
        <w:rPr>
          <w:rStyle w:val="hgkelc"/>
          <w:rFonts w:ascii="Times New Roman" w:hAnsi="Times New Roman" w:cs="Times New Roman"/>
          <w:b/>
        </w:rPr>
        <w:t>§</w:t>
      </w:r>
      <w:r w:rsidRPr="007F12EF">
        <w:rPr>
          <w:rFonts w:ascii="Times New Roman" w:hAnsi="Times New Roman" w:cs="Times New Roman"/>
          <w:b/>
          <w:color w:val="020202"/>
        </w:rPr>
        <w:t xml:space="preserve"> 144 odsek 10</w:t>
      </w:r>
      <w:r w:rsidRPr="007F12EF">
        <w:rPr>
          <w:rFonts w:ascii="Times New Roman" w:hAnsi="Times New Roman" w:cs="Times New Roman"/>
          <w:color w:val="020202"/>
        </w:rPr>
        <w:t xml:space="preserve"> – zákon, ktorým sa mení a dopĺňa zákon č. 245/2008 </w:t>
      </w:r>
      <w:proofErr w:type="spellStart"/>
      <w:r w:rsidRPr="007F12EF">
        <w:rPr>
          <w:rFonts w:ascii="Times New Roman" w:hAnsi="Times New Roman" w:cs="Times New Roman"/>
          <w:color w:val="020202"/>
        </w:rPr>
        <w:t>Z.z</w:t>
      </w:r>
      <w:proofErr w:type="spellEnd"/>
      <w:r w:rsidRPr="007F12EF">
        <w:rPr>
          <w:rFonts w:ascii="Times New Roman" w:hAnsi="Times New Roman" w:cs="Times New Roman"/>
          <w:color w:val="020202"/>
        </w:rPr>
        <w:t xml:space="preserve">. o výchove a vzdelávaní (školský zákon) a o zmene a doplnení niektorých zákonov v znení neskorších predpisov a ktorým sa menia a dopĺňajú niektoré zákony: </w:t>
      </w:r>
    </w:p>
    <w:p w:rsidR="007F12EF" w:rsidRPr="007F12EF" w:rsidRDefault="007F12EF" w:rsidP="007F12EF">
      <w:pPr>
        <w:pStyle w:val="Odsekzoznamu"/>
        <w:spacing w:before="100" w:beforeAutospacing="1" w:after="100" w:afterAutospacing="1"/>
        <w:ind w:left="0"/>
        <w:contextualSpacing w:val="0"/>
        <w:jc w:val="both"/>
        <w:rPr>
          <w:rFonts w:ascii="Times New Roman" w:hAnsi="Times New Roman" w:cs="Times New Roman"/>
          <w:color w:val="020202"/>
        </w:rPr>
      </w:pPr>
    </w:p>
    <w:p w:rsidR="007F12EF" w:rsidRPr="007F12EF" w:rsidRDefault="007F12EF" w:rsidP="007F12EF">
      <w:pPr>
        <w:pStyle w:val="Odsekzoznamu"/>
        <w:spacing w:before="100" w:beforeAutospacing="1" w:after="100" w:afterAutospacing="1"/>
        <w:ind w:left="0"/>
        <w:contextualSpacing w:val="0"/>
        <w:rPr>
          <w:rFonts w:ascii="Times New Roman" w:hAnsi="Times New Roman" w:cs="Times New Roman"/>
          <w:b/>
          <w:sz w:val="26"/>
          <w:szCs w:val="26"/>
        </w:rPr>
      </w:pPr>
      <w:r w:rsidRPr="007F12EF">
        <w:rPr>
          <w:rFonts w:ascii="Times New Roman" w:hAnsi="Times New Roman" w:cs="Times New Roman"/>
          <w:b/>
          <w:sz w:val="26"/>
          <w:szCs w:val="26"/>
        </w:rPr>
        <w:t>E. Dochádzka žiakov do školy</w:t>
      </w:r>
    </w:p>
    <w:p w:rsidR="007F12EF" w:rsidRPr="007F12EF" w:rsidRDefault="007F12EF" w:rsidP="007F12EF">
      <w:pPr>
        <w:jc w:val="both"/>
        <w:rPr>
          <w:rFonts w:ascii="Times New Roman" w:hAnsi="Times New Roman" w:cs="Times New Roman"/>
          <w:color w:val="000000" w:themeColor="text1"/>
          <w:shd w:val="clear" w:color="auto" w:fill="FFFFFF"/>
        </w:rPr>
      </w:pPr>
      <w:r w:rsidRPr="007F12EF">
        <w:rPr>
          <w:rFonts w:ascii="Times New Roman" w:hAnsi="Times New Roman" w:cs="Times New Roman"/>
          <w:color w:val="000000" w:themeColor="text1"/>
          <w:shd w:val="clear" w:color="auto" w:fill="FFFFFF"/>
        </w:rPr>
        <w:t xml:space="preserve">4. Neprítomnosť dieťaťa alebo neplnoletého žiaka z rodinných dôvodov alebo  nepredvídateľných udalostí ospravedlňuje škola na základe žiadosti jeho zákonného zástupcu alebo zástupcu zariadenia; vo výnimočných a osobitne odôvodnených prípadoch škola môže vyžadovať lekárske potvrdenie o chorobe alebo iný doklad potvrdzujúci odôvodnenosť neprítomnosti. </w:t>
      </w:r>
    </w:p>
    <w:p w:rsidR="007F12EF" w:rsidRPr="007F12EF" w:rsidRDefault="007F12EF" w:rsidP="007F12EF">
      <w:pPr>
        <w:jc w:val="both"/>
        <w:rPr>
          <w:rStyle w:val="Siln"/>
          <w:rFonts w:ascii="Times New Roman" w:hAnsi="Times New Roman" w:cs="Times New Roman"/>
          <w:b w:val="0"/>
          <w:bCs w:val="0"/>
        </w:rPr>
      </w:pPr>
      <w:r w:rsidRPr="007F12EF">
        <w:rPr>
          <w:rFonts w:ascii="Times New Roman" w:hAnsi="Times New Roman" w:cs="Times New Roman"/>
          <w:color w:val="000000" w:themeColor="text1"/>
          <w:shd w:val="clear" w:color="auto" w:fill="FFFFFF"/>
        </w:rPr>
        <w:t xml:space="preserve">7. Ak neprítomnosť žiaka z dôvodu ochorenia trvá najviac päť po sebe nasledujúcich vyučovacích dní, neprítomnosť ospravedlňuje zákonný zástupca alebo zástupca zariadenia; ak neprítomnosť žiaka z dôvodu ochorenia trvá viac ako päť po sebe nasledujúcich vyučovacích dní, vyžaduje sa aj predloženie potvrdenia od lekára. </w:t>
      </w:r>
      <w:r w:rsidRPr="007F12EF">
        <w:rPr>
          <w:rStyle w:val="Siln"/>
          <w:rFonts w:ascii="Times New Roman" w:hAnsi="Times New Roman" w:cs="Times New Roman"/>
          <w:iCs/>
          <w:color w:val="222222"/>
          <w:bdr w:val="none" w:sz="0" w:space="0" w:color="auto" w:frame="1"/>
        </w:rPr>
        <w:t>Škola má právo v odôvodnených prípadoch prostredníctvom Úradu práce, sociálnych vecí a rodiny si vyžiadať od lekára vyjadrenie o zdravotnom stave žiaka.</w:t>
      </w:r>
    </w:p>
    <w:p w:rsidR="007F12EF" w:rsidRPr="007F12EF" w:rsidRDefault="007F12EF" w:rsidP="007F12EF">
      <w:pPr>
        <w:pStyle w:val="Odsekzoznamu"/>
        <w:jc w:val="both"/>
        <w:rPr>
          <w:rFonts w:ascii="Times New Roman" w:hAnsi="Times New Roman" w:cs="Times New Roman"/>
          <w:b/>
        </w:rPr>
      </w:pPr>
    </w:p>
    <w:p w:rsidR="007F12EF" w:rsidRPr="007F12EF" w:rsidRDefault="007F12EF" w:rsidP="007F12EF">
      <w:pPr>
        <w:jc w:val="both"/>
        <w:rPr>
          <w:rFonts w:ascii="Times New Roman" w:hAnsi="Times New Roman" w:cs="Times New Roman"/>
          <w:color w:val="000000" w:themeColor="text1"/>
        </w:rPr>
      </w:pPr>
      <w:r w:rsidRPr="007F12EF">
        <w:rPr>
          <w:rFonts w:ascii="Times New Roman" w:hAnsi="Times New Roman" w:cs="Times New Roman"/>
          <w:color w:val="000000" w:themeColor="text1"/>
          <w:shd w:val="clear" w:color="auto" w:fill="FFFFFF"/>
        </w:rPr>
        <w:t>16. V čase mimoriadnej situácie, núdzového stavu alebo výnimočného stavu môže zákonný zástupca alebo zástupca zariadenia ospravedlniť neprítomnosť z dôvodu ochorenia bez lekárskeho potvrdenia aj v trvaní viac dní ako podľa druhej vety alebo tretej vety. Počet dní určí ministerstvo školstva..</w:t>
      </w:r>
    </w:p>
    <w:p w:rsidR="007F12EF" w:rsidRPr="00C5319E" w:rsidRDefault="007F12EF" w:rsidP="00C5319E">
      <w:pPr>
        <w:pStyle w:val="Odsekzoznamu"/>
        <w:jc w:val="both"/>
        <w:rPr>
          <w:rFonts w:ascii="Times New Roman" w:hAnsi="Times New Roman" w:cs="Times New Roman"/>
          <w:color w:val="000000" w:themeColor="text1"/>
        </w:rPr>
      </w:pPr>
      <w:r w:rsidRPr="007F12EF">
        <w:rPr>
          <w:rFonts w:ascii="Times New Roman" w:hAnsi="Times New Roman" w:cs="Times New Roman"/>
          <w:color w:val="000000" w:themeColor="text1"/>
        </w:rPr>
        <w:t xml:space="preserve">  </w:t>
      </w:r>
    </w:p>
    <w:p w:rsidR="007F12EF" w:rsidRPr="007F12EF" w:rsidRDefault="007F12EF" w:rsidP="007F12EF">
      <w:pPr>
        <w:rPr>
          <w:rFonts w:ascii="Times New Roman" w:hAnsi="Times New Roman" w:cs="Times New Roman"/>
          <w:b/>
        </w:rPr>
      </w:pPr>
      <w:r w:rsidRPr="007F12EF">
        <w:rPr>
          <w:rFonts w:ascii="Times New Roman" w:hAnsi="Times New Roman" w:cs="Times New Roman"/>
          <w:b/>
        </w:rPr>
        <w:t>Dopĺňa sa:</w:t>
      </w:r>
    </w:p>
    <w:p w:rsidR="007F12EF" w:rsidRPr="007F12EF" w:rsidRDefault="007F12EF" w:rsidP="007F12EF">
      <w:pPr>
        <w:rPr>
          <w:rFonts w:ascii="Times New Roman" w:hAnsi="Times New Roman" w:cs="Times New Roman"/>
          <w:sz w:val="26"/>
          <w:szCs w:val="26"/>
        </w:rPr>
      </w:pPr>
    </w:p>
    <w:p w:rsidR="007F12EF" w:rsidRPr="007F12EF" w:rsidRDefault="007F12EF" w:rsidP="007F12EF">
      <w:pPr>
        <w:jc w:val="center"/>
        <w:rPr>
          <w:rFonts w:ascii="Times New Roman" w:hAnsi="Times New Roman" w:cs="Times New Roman"/>
          <w:b/>
          <w:sz w:val="28"/>
          <w:szCs w:val="28"/>
        </w:rPr>
      </w:pPr>
      <w:r w:rsidRPr="007F12EF">
        <w:rPr>
          <w:rFonts w:ascii="Times New Roman" w:hAnsi="Times New Roman" w:cs="Times New Roman"/>
          <w:b/>
          <w:sz w:val="28"/>
          <w:szCs w:val="28"/>
        </w:rPr>
        <w:t>Článok 6</w:t>
      </w:r>
    </w:p>
    <w:p w:rsidR="007F12EF" w:rsidRPr="007F12EF" w:rsidRDefault="007F12EF" w:rsidP="007F12EF">
      <w:pPr>
        <w:jc w:val="center"/>
        <w:rPr>
          <w:rFonts w:ascii="Times New Roman" w:hAnsi="Times New Roman" w:cs="Times New Roman"/>
          <w:b/>
          <w:sz w:val="28"/>
          <w:szCs w:val="28"/>
        </w:rPr>
      </w:pPr>
      <w:r w:rsidRPr="007F12EF">
        <w:rPr>
          <w:rFonts w:ascii="Times New Roman" w:hAnsi="Times New Roman" w:cs="Times New Roman"/>
          <w:b/>
          <w:sz w:val="28"/>
          <w:szCs w:val="28"/>
        </w:rPr>
        <w:t xml:space="preserve">OCHRANA ZDRAVIA ŽIAKOV A BEZPEČNOSŤ NA VYUČOVANÍ </w:t>
      </w:r>
    </w:p>
    <w:p w:rsidR="007F12EF" w:rsidRPr="007F12EF" w:rsidRDefault="007F12EF" w:rsidP="007F12EF">
      <w:pPr>
        <w:jc w:val="center"/>
        <w:rPr>
          <w:rFonts w:ascii="Times New Roman" w:hAnsi="Times New Roman" w:cs="Times New Roman"/>
          <w:b/>
        </w:rPr>
      </w:pPr>
      <w:r w:rsidRPr="007F12EF">
        <w:rPr>
          <w:rFonts w:ascii="Times New Roman" w:hAnsi="Times New Roman" w:cs="Times New Roman"/>
          <w:b/>
        </w:rPr>
        <w:t>(§ 152 školského zákona)</w:t>
      </w:r>
    </w:p>
    <w:p w:rsidR="007F12EF" w:rsidRPr="007F12EF" w:rsidRDefault="007F12EF" w:rsidP="007F12EF">
      <w:pPr>
        <w:jc w:val="both"/>
        <w:rPr>
          <w:rFonts w:ascii="Times New Roman" w:hAnsi="Times New Roman" w:cs="Times New Roman"/>
          <w:b/>
        </w:rPr>
      </w:pPr>
    </w:p>
    <w:p w:rsidR="007F12EF" w:rsidRPr="007F12EF" w:rsidRDefault="007F12EF" w:rsidP="007F12EF">
      <w:pPr>
        <w:spacing w:line="360" w:lineRule="auto"/>
        <w:jc w:val="both"/>
        <w:rPr>
          <w:rFonts w:ascii="Times New Roman" w:hAnsi="Times New Roman" w:cs="Times New Roman"/>
          <w:b/>
          <w:sz w:val="26"/>
          <w:szCs w:val="26"/>
        </w:rPr>
      </w:pPr>
      <w:r w:rsidRPr="007F12EF">
        <w:rPr>
          <w:rFonts w:ascii="Times New Roman" w:hAnsi="Times New Roman" w:cs="Times New Roman"/>
          <w:b/>
          <w:sz w:val="26"/>
          <w:szCs w:val="26"/>
        </w:rPr>
        <w:t xml:space="preserve">Podávanie a uskladnenie liekov v ŠZŠI </w:t>
      </w:r>
    </w:p>
    <w:p w:rsidR="007F12EF" w:rsidRPr="007F12EF" w:rsidRDefault="007F12EF" w:rsidP="007F12EF">
      <w:pPr>
        <w:spacing w:line="360" w:lineRule="auto"/>
        <w:jc w:val="both"/>
        <w:rPr>
          <w:rFonts w:ascii="Times New Roman" w:hAnsi="Times New Roman" w:cs="Times New Roman"/>
        </w:rPr>
      </w:pPr>
      <w:r w:rsidRPr="007F12EF">
        <w:rPr>
          <w:rFonts w:ascii="Times New Roman" w:hAnsi="Times New Roman" w:cs="Times New Roman"/>
        </w:rPr>
        <w:t xml:space="preserve">Podávanie liekov v špeciálnej škole neupravuje žiadny právny predpis. Učitelia špeciálnej školy nie sú oprávnení podávať žiakom lieky (antibiotiká, prípadne lieky, ktorých nesprávne podanie by mohlo ohroziť život dieťaťa atď.) Na základe individuálnej dohody s rodičmi/zákonnými zástupcami je možné </w:t>
      </w:r>
      <w:r w:rsidRPr="007F12EF">
        <w:rPr>
          <w:rFonts w:ascii="Times New Roman" w:hAnsi="Times New Roman" w:cs="Times New Roman"/>
        </w:rPr>
        <w:lastRenderedPageBreak/>
        <w:t>podávanie liekov, ktorých užívanie na isté časové obdobie určí lekár, alebo podávanie život zachraňujúcich liekov. Vždy je na rozhodnutí riaditeľa ŠZŠI (po predchádzajúcom prekonzultovaní s príslušnými učiteľmi alebo aj ostatnými zamestnancami školy), či budú konkrétne lieky v ŠZŠI žiakovi podávané.</w:t>
      </w:r>
    </w:p>
    <w:p w:rsidR="007F12EF" w:rsidRPr="007F12EF" w:rsidRDefault="007F12EF" w:rsidP="007F12EF">
      <w:pPr>
        <w:spacing w:line="360" w:lineRule="auto"/>
        <w:jc w:val="both"/>
        <w:rPr>
          <w:rFonts w:ascii="Times New Roman" w:hAnsi="Times New Roman" w:cs="Times New Roman"/>
          <w:u w:val="single"/>
        </w:rPr>
      </w:pPr>
      <w:r w:rsidRPr="007F12EF">
        <w:rPr>
          <w:rFonts w:ascii="Times New Roman" w:hAnsi="Times New Roman" w:cs="Times New Roman"/>
          <w:u w:val="single"/>
        </w:rPr>
        <w:t>Podmienky podávania liekov žiakovi:</w:t>
      </w:r>
    </w:p>
    <w:p w:rsidR="007F12EF" w:rsidRPr="007F12EF" w:rsidRDefault="007F12EF" w:rsidP="007F12EF">
      <w:pPr>
        <w:numPr>
          <w:ilvl w:val="0"/>
          <w:numId w:val="1"/>
        </w:numPr>
        <w:spacing w:line="360" w:lineRule="auto"/>
        <w:contextualSpacing/>
        <w:jc w:val="both"/>
        <w:rPr>
          <w:rFonts w:ascii="Times New Roman" w:hAnsi="Times New Roman" w:cs="Times New Roman"/>
        </w:rPr>
      </w:pPr>
      <w:r w:rsidRPr="007F12EF">
        <w:rPr>
          <w:rFonts w:ascii="Times New Roman" w:hAnsi="Times New Roman" w:cs="Times New Roman"/>
        </w:rPr>
        <w:t>Lieky podáva žiakovi pedagogický zamestnanec, prípadne iný týmto úkonom poverený zamestnanec po preškolení zákonným zástupcom žiaka, prípadne zdravotným pracovníkom.</w:t>
      </w:r>
    </w:p>
    <w:p w:rsidR="007F12EF" w:rsidRPr="007F12EF" w:rsidRDefault="007F12EF" w:rsidP="007F12EF">
      <w:pPr>
        <w:numPr>
          <w:ilvl w:val="0"/>
          <w:numId w:val="1"/>
        </w:numPr>
        <w:spacing w:line="360" w:lineRule="auto"/>
        <w:contextualSpacing/>
        <w:rPr>
          <w:rFonts w:ascii="Times New Roman" w:hAnsi="Times New Roman" w:cs="Times New Roman"/>
          <w:b/>
          <w:i/>
        </w:rPr>
      </w:pPr>
      <w:r w:rsidRPr="007F12EF">
        <w:rPr>
          <w:rFonts w:ascii="Times New Roman" w:hAnsi="Times New Roman" w:cs="Times New Roman"/>
        </w:rPr>
        <w:t xml:space="preserve">Podávanie liekov je možné iba v prípade život zachraňujúcich liekov a liekov predpísaných odborným lekárom žiaka. </w:t>
      </w:r>
      <w:proofErr w:type="spellStart"/>
      <w:r w:rsidRPr="007F12EF">
        <w:rPr>
          <w:rFonts w:ascii="Times New Roman" w:hAnsi="Times New Roman" w:cs="Times New Roman"/>
        </w:rPr>
        <w:t>Voľnopredajné</w:t>
      </w:r>
      <w:proofErr w:type="spellEnd"/>
      <w:r w:rsidRPr="007F12EF">
        <w:rPr>
          <w:rFonts w:ascii="Times New Roman" w:hAnsi="Times New Roman" w:cs="Times New Roman"/>
        </w:rPr>
        <w:t xml:space="preserve"> lieky </w:t>
      </w:r>
      <w:r w:rsidRPr="007F12EF">
        <w:rPr>
          <w:rFonts w:ascii="Times New Roman" w:hAnsi="Times New Roman" w:cs="Times New Roman"/>
          <w:b/>
        </w:rPr>
        <w:t>nie je možné</w:t>
      </w:r>
      <w:r w:rsidRPr="007F12EF">
        <w:rPr>
          <w:rFonts w:ascii="Times New Roman" w:hAnsi="Times New Roman" w:cs="Times New Roman"/>
        </w:rPr>
        <w:t xml:space="preserve"> žiakovi v ŠZŠI podávať!</w:t>
      </w:r>
    </w:p>
    <w:p w:rsidR="007F12EF" w:rsidRPr="007F12EF" w:rsidRDefault="007F12EF" w:rsidP="007F12EF">
      <w:pPr>
        <w:numPr>
          <w:ilvl w:val="0"/>
          <w:numId w:val="1"/>
        </w:numPr>
        <w:spacing w:line="360" w:lineRule="auto"/>
        <w:contextualSpacing/>
        <w:rPr>
          <w:rFonts w:ascii="Times New Roman" w:hAnsi="Times New Roman" w:cs="Times New Roman"/>
          <w:b/>
          <w:i/>
        </w:rPr>
      </w:pPr>
      <w:r w:rsidRPr="007F12EF">
        <w:rPr>
          <w:rFonts w:ascii="Times New Roman" w:hAnsi="Times New Roman" w:cs="Times New Roman"/>
        </w:rPr>
        <w:t>Liek sa žiakovi podáva len na písomné odporúčanie ošetrujúceho lekára</w:t>
      </w:r>
    </w:p>
    <w:p w:rsidR="007F12EF" w:rsidRPr="007F12EF" w:rsidRDefault="007F12EF" w:rsidP="007F12EF">
      <w:pPr>
        <w:numPr>
          <w:ilvl w:val="0"/>
          <w:numId w:val="1"/>
        </w:numPr>
        <w:spacing w:line="360" w:lineRule="auto"/>
        <w:contextualSpacing/>
        <w:rPr>
          <w:rFonts w:ascii="Times New Roman" w:hAnsi="Times New Roman" w:cs="Times New Roman"/>
          <w:b/>
          <w:i/>
        </w:rPr>
      </w:pPr>
      <w:r w:rsidRPr="007F12EF">
        <w:rPr>
          <w:rFonts w:ascii="Times New Roman" w:hAnsi="Times New Roman" w:cs="Times New Roman"/>
        </w:rPr>
        <w:t>Zákonný zástupca žiaka podpisuje informovaný súhlas v ktorom súhlasí s podávaním lieku žiakovi v ŠZŠI a preberá plnú zodpovednosť za možné komplikácie po jeho podaní.</w:t>
      </w:r>
    </w:p>
    <w:p w:rsidR="007F12EF" w:rsidRPr="007F12EF" w:rsidRDefault="007F12EF" w:rsidP="007F12EF">
      <w:pPr>
        <w:numPr>
          <w:ilvl w:val="0"/>
          <w:numId w:val="1"/>
        </w:numPr>
        <w:spacing w:line="360" w:lineRule="auto"/>
        <w:contextualSpacing/>
        <w:rPr>
          <w:rFonts w:ascii="Times New Roman" w:hAnsi="Times New Roman" w:cs="Times New Roman"/>
          <w:b/>
          <w:i/>
        </w:rPr>
      </w:pPr>
      <w:r w:rsidRPr="007F12EF">
        <w:rPr>
          <w:rFonts w:ascii="Times New Roman" w:hAnsi="Times New Roman" w:cs="Times New Roman"/>
        </w:rPr>
        <w:t>Každé podanie lieku žiakovi je zaznamenané v osobnom spise žiaka ( napr. pedagogický denník žiaka).</w:t>
      </w:r>
    </w:p>
    <w:p w:rsidR="007F12EF" w:rsidRPr="007F12EF" w:rsidRDefault="007F12EF" w:rsidP="007F12EF">
      <w:pPr>
        <w:spacing w:line="360" w:lineRule="auto"/>
        <w:ind w:left="1440"/>
        <w:contextualSpacing/>
        <w:rPr>
          <w:rFonts w:ascii="Times New Roman" w:hAnsi="Times New Roman" w:cs="Times New Roman"/>
          <w:b/>
          <w:i/>
        </w:rPr>
      </w:pPr>
    </w:p>
    <w:p w:rsidR="007F12EF" w:rsidRPr="007F12EF" w:rsidRDefault="007F12EF" w:rsidP="007F12EF">
      <w:pPr>
        <w:spacing w:line="360" w:lineRule="auto"/>
        <w:jc w:val="both"/>
        <w:rPr>
          <w:rFonts w:ascii="Times New Roman" w:hAnsi="Times New Roman" w:cs="Times New Roman"/>
          <w:u w:val="single"/>
        </w:rPr>
      </w:pPr>
      <w:r w:rsidRPr="007F12EF">
        <w:rPr>
          <w:rFonts w:ascii="Times New Roman" w:hAnsi="Times New Roman" w:cs="Times New Roman"/>
          <w:u w:val="single"/>
        </w:rPr>
        <w:t>Uskladnenie liekov :</w:t>
      </w:r>
    </w:p>
    <w:p w:rsidR="007F12EF" w:rsidRPr="007F12EF" w:rsidRDefault="007F12EF" w:rsidP="007F12EF">
      <w:pPr>
        <w:numPr>
          <w:ilvl w:val="0"/>
          <w:numId w:val="1"/>
        </w:numPr>
        <w:spacing w:line="360" w:lineRule="auto"/>
        <w:contextualSpacing/>
        <w:jc w:val="both"/>
        <w:rPr>
          <w:rFonts w:ascii="Times New Roman" w:hAnsi="Times New Roman" w:cs="Times New Roman"/>
        </w:rPr>
      </w:pPr>
      <w:r w:rsidRPr="007F12EF">
        <w:rPr>
          <w:rFonts w:ascii="Times New Roman" w:hAnsi="Times New Roman" w:cs="Times New Roman"/>
        </w:rPr>
        <w:t>Podávané lieky sú označené menom žiaka a dávkovaním lieku.</w:t>
      </w:r>
    </w:p>
    <w:p w:rsidR="007F12EF" w:rsidRPr="007F12EF" w:rsidRDefault="007F12EF" w:rsidP="007F12EF">
      <w:pPr>
        <w:numPr>
          <w:ilvl w:val="0"/>
          <w:numId w:val="1"/>
        </w:numPr>
        <w:spacing w:line="360" w:lineRule="auto"/>
        <w:contextualSpacing/>
        <w:jc w:val="both"/>
        <w:rPr>
          <w:rFonts w:ascii="Times New Roman" w:hAnsi="Times New Roman" w:cs="Times New Roman"/>
        </w:rPr>
      </w:pPr>
      <w:r w:rsidRPr="007F12EF">
        <w:rPr>
          <w:rFonts w:ascii="Times New Roman" w:hAnsi="Times New Roman" w:cs="Times New Roman"/>
        </w:rPr>
        <w:t>Lieky sú uskladnené mimo dosahu žiakov v uzamknutej a označenej lekárničke.</w:t>
      </w:r>
    </w:p>
    <w:p w:rsidR="007F12EF" w:rsidRPr="007F12EF" w:rsidRDefault="007F12EF" w:rsidP="007F12EF">
      <w:pPr>
        <w:contextualSpacing/>
        <w:jc w:val="both"/>
        <w:rPr>
          <w:rFonts w:ascii="Times New Roman" w:hAnsi="Times New Roman" w:cs="Times New Roman"/>
        </w:rPr>
      </w:pPr>
    </w:p>
    <w:p w:rsidR="007F12EF" w:rsidRPr="007F12EF" w:rsidRDefault="007F12EF" w:rsidP="007F12EF">
      <w:pPr>
        <w:contextualSpacing/>
        <w:jc w:val="both"/>
        <w:rPr>
          <w:rFonts w:ascii="Times New Roman" w:hAnsi="Times New Roman" w:cs="Times New Roman"/>
        </w:rPr>
      </w:pPr>
    </w:p>
    <w:p w:rsidR="007F12EF" w:rsidRPr="007F12EF" w:rsidRDefault="007F12EF" w:rsidP="007F12EF">
      <w:pPr>
        <w:pStyle w:val="Odsekzoznamu"/>
        <w:jc w:val="both"/>
        <w:rPr>
          <w:rFonts w:ascii="Times New Roman" w:hAnsi="Times New Roman" w:cs="Times New Roman"/>
          <w:color w:val="000000" w:themeColor="text1"/>
        </w:rPr>
      </w:pPr>
    </w:p>
    <w:p w:rsidR="007F12EF" w:rsidRDefault="007F12EF" w:rsidP="007F12EF">
      <w:pPr>
        <w:pStyle w:val="Odsekzoznamu"/>
        <w:jc w:val="both"/>
        <w:rPr>
          <w:rFonts w:ascii="Times New Roman" w:hAnsi="Times New Roman" w:cs="Times New Roman"/>
          <w:color w:val="000000" w:themeColor="text1"/>
        </w:rPr>
      </w:pPr>
    </w:p>
    <w:p w:rsidR="00C5319E" w:rsidRDefault="00C5319E" w:rsidP="007F12EF">
      <w:pPr>
        <w:pStyle w:val="Odsekzoznamu"/>
        <w:jc w:val="both"/>
        <w:rPr>
          <w:rFonts w:ascii="Times New Roman" w:hAnsi="Times New Roman" w:cs="Times New Roman"/>
          <w:color w:val="000000" w:themeColor="text1"/>
        </w:rPr>
      </w:pPr>
    </w:p>
    <w:p w:rsidR="00C5319E" w:rsidRPr="007F12EF" w:rsidRDefault="00C5319E" w:rsidP="007F12EF">
      <w:pPr>
        <w:pStyle w:val="Odsekzoznamu"/>
        <w:jc w:val="both"/>
        <w:rPr>
          <w:rFonts w:ascii="Times New Roman" w:hAnsi="Times New Roman" w:cs="Times New Roman"/>
          <w:color w:val="000000" w:themeColor="text1"/>
        </w:rPr>
      </w:pPr>
    </w:p>
    <w:p w:rsidR="007F12EF" w:rsidRPr="007F12EF" w:rsidRDefault="007F12EF" w:rsidP="007F12EF">
      <w:pPr>
        <w:pStyle w:val="Odsekzoznamu"/>
        <w:jc w:val="both"/>
        <w:rPr>
          <w:rFonts w:ascii="Times New Roman" w:hAnsi="Times New Roman" w:cs="Times New Roman"/>
          <w:color w:val="000000" w:themeColor="text1"/>
        </w:rPr>
      </w:pPr>
    </w:p>
    <w:p w:rsidR="007F12EF" w:rsidRPr="007F12EF" w:rsidRDefault="007F12EF" w:rsidP="007F12EF">
      <w:pPr>
        <w:jc w:val="both"/>
        <w:rPr>
          <w:rFonts w:ascii="Times New Roman" w:hAnsi="Times New Roman" w:cs="Times New Roman"/>
          <w:lang w:eastAsia="ar-SA"/>
        </w:rPr>
      </w:pPr>
      <w:r w:rsidRPr="007F12EF">
        <w:rPr>
          <w:rFonts w:ascii="Times New Roman" w:hAnsi="Times New Roman" w:cs="Times New Roman"/>
          <w:lang w:eastAsia="ar-SA"/>
        </w:rPr>
        <w:t>Dodatok k školskému poriadku č. 2 prerokovaný v Pedagogickej rade pri OUI vo Valaskej dňa  03.07.2023</w:t>
      </w:r>
    </w:p>
    <w:p w:rsidR="007F12EF" w:rsidRPr="007F12EF" w:rsidRDefault="007F12EF" w:rsidP="007F12EF">
      <w:pPr>
        <w:jc w:val="both"/>
        <w:rPr>
          <w:rFonts w:ascii="Times New Roman" w:hAnsi="Times New Roman" w:cs="Times New Roman"/>
          <w:lang w:eastAsia="ar-SA"/>
        </w:rPr>
      </w:pPr>
    </w:p>
    <w:p w:rsidR="007F12EF" w:rsidRPr="007F12EF" w:rsidRDefault="007F12EF" w:rsidP="007F12EF">
      <w:pPr>
        <w:jc w:val="both"/>
        <w:rPr>
          <w:rFonts w:ascii="Times New Roman" w:hAnsi="Times New Roman" w:cs="Times New Roman"/>
          <w:lang w:eastAsia="ar-SA"/>
        </w:rPr>
      </w:pPr>
      <w:r w:rsidRPr="007F12EF">
        <w:rPr>
          <w:rFonts w:ascii="Times New Roman" w:hAnsi="Times New Roman" w:cs="Times New Roman"/>
          <w:lang w:eastAsia="ar-SA"/>
        </w:rPr>
        <w:t>Dodatok k školskému poriadku č. 2 prerokovaný Radou školy pri OUI  dňa</w:t>
      </w:r>
      <w:r w:rsidR="00C5319E">
        <w:rPr>
          <w:rFonts w:ascii="Times New Roman" w:hAnsi="Times New Roman" w:cs="Times New Roman"/>
          <w:b/>
          <w:lang w:eastAsia="ar-SA"/>
        </w:rPr>
        <w:t xml:space="preserve"> 10. 07. 2023</w:t>
      </w:r>
    </w:p>
    <w:p w:rsidR="007F12EF" w:rsidRPr="007F12EF" w:rsidRDefault="007F12EF" w:rsidP="007F12EF">
      <w:pPr>
        <w:jc w:val="both"/>
        <w:rPr>
          <w:rFonts w:ascii="Times New Roman" w:hAnsi="Times New Roman" w:cs="Times New Roman"/>
          <w:lang w:eastAsia="ar-SA"/>
        </w:rPr>
      </w:pPr>
    </w:p>
    <w:p w:rsidR="007F12EF" w:rsidRPr="007F12EF" w:rsidRDefault="007F12EF" w:rsidP="007F12EF">
      <w:pPr>
        <w:jc w:val="both"/>
        <w:rPr>
          <w:rFonts w:ascii="Times New Roman" w:hAnsi="Times New Roman" w:cs="Times New Roman"/>
          <w:lang w:eastAsia="ar-SA"/>
        </w:rPr>
      </w:pPr>
      <w:r w:rsidRPr="007F12EF">
        <w:rPr>
          <w:rFonts w:ascii="Times New Roman" w:hAnsi="Times New Roman" w:cs="Times New Roman"/>
          <w:lang w:eastAsia="ar-SA"/>
        </w:rPr>
        <w:lastRenderedPageBreak/>
        <w:t xml:space="preserve">Dodatok k školskému poriadku č. 2  nadobúda účinnosť </w:t>
      </w:r>
      <w:r w:rsidRPr="007F12EF">
        <w:rPr>
          <w:rFonts w:ascii="Times New Roman" w:hAnsi="Times New Roman" w:cs="Times New Roman"/>
          <w:b/>
          <w:lang w:eastAsia="ar-SA"/>
        </w:rPr>
        <w:t>dňa 01.</w:t>
      </w:r>
      <w:r w:rsidR="00C5319E">
        <w:rPr>
          <w:rFonts w:ascii="Times New Roman" w:hAnsi="Times New Roman" w:cs="Times New Roman"/>
          <w:b/>
          <w:lang w:eastAsia="ar-SA"/>
        </w:rPr>
        <w:t xml:space="preserve"> </w:t>
      </w:r>
      <w:r w:rsidRPr="007F12EF">
        <w:rPr>
          <w:rFonts w:ascii="Times New Roman" w:hAnsi="Times New Roman" w:cs="Times New Roman"/>
          <w:b/>
          <w:lang w:eastAsia="ar-SA"/>
        </w:rPr>
        <w:t>09.</w:t>
      </w:r>
      <w:r w:rsidR="00C5319E">
        <w:rPr>
          <w:rFonts w:ascii="Times New Roman" w:hAnsi="Times New Roman" w:cs="Times New Roman"/>
          <w:b/>
          <w:lang w:eastAsia="ar-SA"/>
        </w:rPr>
        <w:t xml:space="preserve"> </w:t>
      </w:r>
      <w:r w:rsidRPr="007F12EF">
        <w:rPr>
          <w:rFonts w:ascii="Times New Roman" w:hAnsi="Times New Roman" w:cs="Times New Roman"/>
          <w:b/>
          <w:lang w:eastAsia="ar-SA"/>
        </w:rPr>
        <w:t>2023</w:t>
      </w:r>
      <w:bookmarkStart w:id="0" w:name="_GoBack"/>
      <w:bookmarkEnd w:id="0"/>
    </w:p>
    <w:p w:rsidR="007F12EF" w:rsidRPr="007F12EF" w:rsidRDefault="007F12EF" w:rsidP="007F12EF">
      <w:pPr>
        <w:jc w:val="both"/>
        <w:rPr>
          <w:rFonts w:ascii="Times New Roman" w:hAnsi="Times New Roman" w:cs="Times New Roman"/>
          <w:lang w:eastAsia="ar-SA"/>
        </w:rPr>
      </w:pPr>
    </w:p>
    <w:p w:rsidR="007F12EF" w:rsidRPr="007F12EF" w:rsidRDefault="007F12EF" w:rsidP="007F12EF">
      <w:pPr>
        <w:jc w:val="both"/>
        <w:rPr>
          <w:rFonts w:ascii="Times New Roman" w:hAnsi="Times New Roman" w:cs="Times New Roman"/>
          <w:lang w:eastAsia="ar-SA"/>
        </w:rPr>
      </w:pPr>
    </w:p>
    <w:p w:rsidR="007F12EF" w:rsidRPr="007F12EF" w:rsidRDefault="007F12EF" w:rsidP="007F12EF">
      <w:pPr>
        <w:ind w:left="6372"/>
        <w:jc w:val="both"/>
        <w:rPr>
          <w:rFonts w:ascii="Times New Roman" w:hAnsi="Times New Roman" w:cs="Times New Roman"/>
          <w:lang w:eastAsia="ar-SA"/>
        </w:rPr>
      </w:pPr>
      <w:r w:rsidRPr="007F12EF">
        <w:rPr>
          <w:rFonts w:ascii="Times New Roman" w:hAnsi="Times New Roman" w:cs="Times New Roman"/>
          <w:lang w:eastAsia="ar-SA"/>
        </w:rPr>
        <w:t xml:space="preserve">Mgr. Iveta </w:t>
      </w:r>
      <w:proofErr w:type="spellStart"/>
      <w:r w:rsidRPr="007F12EF">
        <w:rPr>
          <w:rFonts w:ascii="Times New Roman" w:hAnsi="Times New Roman" w:cs="Times New Roman"/>
          <w:lang w:eastAsia="ar-SA"/>
        </w:rPr>
        <w:t>Setváková</w:t>
      </w:r>
      <w:proofErr w:type="spellEnd"/>
    </w:p>
    <w:p w:rsidR="007F12EF" w:rsidRPr="007F12EF" w:rsidRDefault="007F12EF" w:rsidP="007F12EF">
      <w:pPr>
        <w:jc w:val="both"/>
        <w:rPr>
          <w:rFonts w:ascii="Times New Roman" w:hAnsi="Times New Roman" w:cs="Times New Roman"/>
          <w:lang w:eastAsia="ar-SA"/>
        </w:rPr>
      </w:pPr>
      <w:r w:rsidRPr="007F12EF">
        <w:rPr>
          <w:rFonts w:ascii="Times New Roman" w:hAnsi="Times New Roman" w:cs="Times New Roman"/>
          <w:lang w:eastAsia="ar-SA"/>
        </w:rPr>
        <w:t xml:space="preserve">                                                                                                                     Riaditeľ školy</w:t>
      </w:r>
      <w:r w:rsidRPr="007F12EF">
        <w:rPr>
          <w:rFonts w:ascii="Times New Roman" w:hAnsi="Times New Roman" w:cs="Times New Roman"/>
          <w:lang w:eastAsia="ar-SA"/>
        </w:rPr>
        <w:tab/>
      </w:r>
    </w:p>
    <w:p w:rsidR="007F12EF" w:rsidRPr="007F12EF" w:rsidRDefault="007F12EF" w:rsidP="007F12EF">
      <w:pPr>
        <w:jc w:val="both"/>
        <w:rPr>
          <w:rFonts w:ascii="Times New Roman" w:hAnsi="Times New Roman" w:cs="Times New Roman"/>
          <w:sz w:val="26"/>
          <w:szCs w:val="26"/>
        </w:rPr>
      </w:pPr>
    </w:p>
    <w:p w:rsidR="007C21E4" w:rsidRPr="007F12EF" w:rsidRDefault="007C21E4" w:rsidP="007F12EF">
      <w:pPr>
        <w:rPr>
          <w:rFonts w:ascii="Times New Roman" w:hAnsi="Times New Roman" w:cs="Times New Roman"/>
        </w:rPr>
      </w:pPr>
    </w:p>
    <w:sectPr w:rsidR="007C21E4" w:rsidRPr="007F12EF" w:rsidSect="000057D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3A4" w:rsidRDefault="008F73A4">
      <w:pPr>
        <w:spacing w:after="0" w:line="240" w:lineRule="auto"/>
      </w:pPr>
      <w:r>
        <w:separator/>
      </w:r>
    </w:p>
  </w:endnote>
  <w:endnote w:type="continuationSeparator" w:id="0">
    <w:p w:rsidR="008F73A4" w:rsidRDefault="008F7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759111"/>
      <w:docPartObj>
        <w:docPartGallery w:val="Page Numbers (Bottom of Page)"/>
        <w:docPartUnique/>
      </w:docPartObj>
    </w:sdtPr>
    <w:sdtEndPr/>
    <w:sdtContent>
      <w:p w:rsidR="00371204" w:rsidRDefault="00B2549E">
        <w:pPr>
          <w:pStyle w:val="Pta"/>
          <w:jc w:val="center"/>
        </w:pPr>
        <w:r>
          <w:rPr>
            <w:noProof/>
          </w:rPr>
          <w:fldChar w:fldCharType="begin"/>
        </w:r>
        <w:r>
          <w:rPr>
            <w:noProof/>
          </w:rPr>
          <w:instrText>PAGE   \* MERGEFORMAT</w:instrText>
        </w:r>
        <w:r>
          <w:rPr>
            <w:noProof/>
          </w:rPr>
          <w:fldChar w:fldCharType="separate"/>
        </w:r>
        <w:r w:rsidR="00C5319E">
          <w:rPr>
            <w:noProof/>
          </w:rPr>
          <w:t>3</w:t>
        </w:r>
        <w:r>
          <w:rPr>
            <w:noProof/>
          </w:rPr>
          <w:fldChar w:fldCharType="end"/>
        </w:r>
      </w:p>
    </w:sdtContent>
  </w:sdt>
  <w:p w:rsidR="00371204" w:rsidRDefault="008F73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3A4" w:rsidRDefault="008F73A4">
      <w:pPr>
        <w:spacing w:after="0" w:line="240" w:lineRule="auto"/>
      </w:pPr>
      <w:r>
        <w:separator/>
      </w:r>
    </w:p>
  </w:footnote>
  <w:footnote w:type="continuationSeparator" w:id="0">
    <w:p w:rsidR="008F73A4" w:rsidRDefault="008F7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204" w:rsidRPr="0005099F" w:rsidRDefault="00B2549E" w:rsidP="00437F50">
    <w:pPr>
      <w:pStyle w:val="Hlavika"/>
      <w:rPr>
        <w:sz w:val="28"/>
        <w:szCs w:val="28"/>
      </w:rPr>
    </w:pPr>
    <w:r w:rsidRPr="00437F50">
      <w:t>Špeciálna základná škola internátna, Švermova 1, 976 46 Valaská</w:t>
    </w:r>
    <w:r>
      <w:rPr>
        <w:sz w:val="28"/>
        <w:szCs w:val="28"/>
      </w:rPr>
      <w:tab/>
    </w:r>
    <w:r>
      <w:rPr>
        <w:noProof/>
      </w:rPr>
      <w:drawing>
        <wp:inline distT="0" distB="0" distL="0" distR="0" wp14:anchorId="4D9D1CB7" wp14:editId="1F637133">
          <wp:extent cx="676275" cy="676275"/>
          <wp:effectExtent l="19050" t="0" r="9525" b="0"/>
          <wp:docPr id="2"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5"/>
                  <pic:cNvPicPr>
                    <a:picLocks noChangeAspect="1" noChangeArrowheads="1"/>
                  </pic:cNvPicPr>
                </pic:nvPicPr>
                <pic:blipFill>
                  <a:blip r:embed="rId1"/>
                  <a:srcRect/>
                  <a:stretch>
                    <a:fillRect/>
                  </a:stretch>
                </pic:blipFill>
                <pic:spPr bwMode="auto">
                  <a:xfrm rot="10800000" flipV="1">
                    <a:off x="0" y="0"/>
                    <a:ext cx="676275" cy="676275"/>
                  </a:xfrm>
                  <a:prstGeom prst="rect">
                    <a:avLst/>
                  </a:prstGeom>
                  <a:noFill/>
                  <a:ln w="9525">
                    <a:noFill/>
                    <a:miter lim="800000"/>
                    <a:headEnd/>
                    <a:tailEnd/>
                  </a:ln>
                </pic:spPr>
              </pic:pic>
            </a:graphicData>
          </a:graphic>
        </wp:inline>
      </w:drawing>
    </w:r>
  </w:p>
  <w:p w:rsidR="00371204" w:rsidRDefault="008F73A4" w:rsidP="004E517D">
    <w:pPr>
      <w:pStyle w:val="Hlavik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674BF"/>
    <w:multiLevelType w:val="hybridMultilevel"/>
    <w:tmpl w:val="24BC84D8"/>
    <w:lvl w:ilvl="0" w:tplc="5FE8AEFA">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2C557F2D"/>
    <w:multiLevelType w:val="hybridMultilevel"/>
    <w:tmpl w:val="EC16A8D8"/>
    <w:lvl w:ilvl="0" w:tplc="402C6DBA">
      <w:start w:val="15"/>
      <w:numFmt w:val="decimal"/>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CA02990"/>
    <w:multiLevelType w:val="hybridMultilevel"/>
    <w:tmpl w:val="70469CA8"/>
    <w:lvl w:ilvl="0" w:tplc="B90C9108">
      <w:start w:val="1"/>
      <w:numFmt w:val="upperLetter"/>
      <w:lvlText w:val="%1."/>
      <w:lvlJc w:val="left"/>
      <w:pPr>
        <w:ind w:left="735" w:hanging="360"/>
      </w:pPr>
      <w:rPr>
        <w:rFonts w:hint="default"/>
      </w:r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3" w15:restartNumberingAfterBreak="0">
    <w:nsid w:val="38085761"/>
    <w:multiLevelType w:val="multilevel"/>
    <w:tmpl w:val="BC20A8AC"/>
    <w:lvl w:ilvl="0">
      <w:start w:val="3"/>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40816292"/>
    <w:multiLevelType w:val="hybridMultilevel"/>
    <w:tmpl w:val="01C2EE2E"/>
    <w:lvl w:ilvl="0" w:tplc="4CA849DC">
      <w:start w:val="15"/>
      <w:numFmt w:val="decimal"/>
      <w:lvlText w:val="%1."/>
      <w:lvlJc w:val="left"/>
      <w:pPr>
        <w:ind w:left="1095" w:hanging="360"/>
      </w:pPr>
      <w:rPr>
        <w:rFonts w:hint="default"/>
        <w:color w:val="000000" w:themeColor="text1"/>
      </w:rPr>
    </w:lvl>
    <w:lvl w:ilvl="1" w:tplc="041B0019" w:tentative="1">
      <w:start w:val="1"/>
      <w:numFmt w:val="lowerLetter"/>
      <w:lvlText w:val="%2."/>
      <w:lvlJc w:val="left"/>
      <w:pPr>
        <w:ind w:left="1815" w:hanging="360"/>
      </w:pPr>
    </w:lvl>
    <w:lvl w:ilvl="2" w:tplc="041B001B" w:tentative="1">
      <w:start w:val="1"/>
      <w:numFmt w:val="lowerRoman"/>
      <w:lvlText w:val="%3."/>
      <w:lvlJc w:val="right"/>
      <w:pPr>
        <w:ind w:left="2535" w:hanging="180"/>
      </w:pPr>
    </w:lvl>
    <w:lvl w:ilvl="3" w:tplc="041B000F" w:tentative="1">
      <w:start w:val="1"/>
      <w:numFmt w:val="decimal"/>
      <w:lvlText w:val="%4."/>
      <w:lvlJc w:val="left"/>
      <w:pPr>
        <w:ind w:left="3255" w:hanging="360"/>
      </w:pPr>
    </w:lvl>
    <w:lvl w:ilvl="4" w:tplc="041B0019" w:tentative="1">
      <w:start w:val="1"/>
      <w:numFmt w:val="lowerLetter"/>
      <w:lvlText w:val="%5."/>
      <w:lvlJc w:val="left"/>
      <w:pPr>
        <w:ind w:left="3975" w:hanging="360"/>
      </w:pPr>
    </w:lvl>
    <w:lvl w:ilvl="5" w:tplc="041B001B" w:tentative="1">
      <w:start w:val="1"/>
      <w:numFmt w:val="lowerRoman"/>
      <w:lvlText w:val="%6."/>
      <w:lvlJc w:val="right"/>
      <w:pPr>
        <w:ind w:left="4695" w:hanging="180"/>
      </w:pPr>
    </w:lvl>
    <w:lvl w:ilvl="6" w:tplc="041B000F" w:tentative="1">
      <w:start w:val="1"/>
      <w:numFmt w:val="decimal"/>
      <w:lvlText w:val="%7."/>
      <w:lvlJc w:val="left"/>
      <w:pPr>
        <w:ind w:left="5415" w:hanging="360"/>
      </w:pPr>
    </w:lvl>
    <w:lvl w:ilvl="7" w:tplc="041B0019" w:tentative="1">
      <w:start w:val="1"/>
      <w:numFmt w:val="lowerLetter"/>
      <w:lvlText w:val="%8."/>
      <w:lvlJc w:val="left"/>
      <w:pPr>
        <w:ind w:left="6135" w:hanging="360"/>
      </w:pPr>
    </w:lvl>
    <w:lvl w:ilvl="8" w:tplc="041B001B" w:tentative="1">
      <w:start w:val="1"/>
      <w:numFmt w:val="lowerRoman"/>
      <w:lvlText w:val="%9."/>
      <w:lvlJc w:val="right"/>
      <w:pPr>
        <w:ind w:left="6855" w:hanging="180"/>
      </w:pPr>
    </w:lvl>
  </w:abstractNum>
  <w:abstractNum w:abstractNumId="5" w15:restartNumberingAfterBreak="0">
    <w:nsid w:val="6A661143"/>
    <w:multiLevelType w:val="hybridMultilevel"/>
    <w:tmpl w:val="CB587A9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3EE30CC"/>
    <w:multiLevelType w:val="hybridMultilevel"/>
    <w:tmpl w:val="F3583280"/>
    <w:lvl w:ilvl="0" w:tplc="F4503E6C">
      <w:start w:val="5"/>
      <w:numFmt w:val="decimal"/>
      <w:lvlText w:val="%1."/>
      <w:lvlJc w:val="left"/>
      <w:pPr>
        <w:ind w:left="735" w:hanging="360"/>
      </w:pPr>
      <w:rPr>
        <w:rFonts w:hint="default"/>
        <w:color w:val="auto"/>
      </w:r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num w:numId="1">
    <w:abstractNumId w:val="0"/>
  </w:num>
  <w:num w:numId="2">
    <w:abstractNumId w:val="3"/>
  </w:num>
  <w:num w:numId="3">
    <w:abstractNumId w:val="5"/>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7E"/>
    <w:rsid w:val="00310317"/>
    <w:rsid w:val="006511CB"/>
    <w:rsid w:val="00773F7E"/>
    <w:rsid w:val="007C21E4"/>
    <w:rsid w:val="007F12EF"/>
    <w:rsid w:val="008E199D"/>
    <w:rsid w:val="008F73A4"/>
    <w:rsid w:val="00B2549E"/>
    <w:rsid w:val="00C5319E"/>
    <w:rsid w:val="00D60755"/>
    <w:rsid w:val="00DA1A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98353"/>
  <w15:chartTrackingRefBased/>
  <w15:docId w15:val="{43A9001A-08BE-4FAB-B7E8-F746F6B3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60755"/>
    <w:pPr>
      <w:spacing w:after="200" w:line="276" w:lineRule="auto"/>
    </w:pPr>
    <w:rPr>
      <w:lang w:bidi="en-US"/>
    </w:rPr>
  </w:style>
  <w:style w:type="paragraph" w:styleId="Nadpis1">
    <w:name w:val="heading 1"/>
    <w:basedOn w:val="Normlny"/>
    <w:next w:val="Normlny"/>
    <w:link w:val="Nadpis1Char"/>
    <w:uiPriority w:val="9"/>
    <w:qFormat/>
    <w:rsid w:val="00D60755"/>
    <w:pPr>
      <w:keepNext/>
      <w:keepLines/>
      <w:spacing w:before="480" w:after="240" w:line="240" w:lineRule="auto"/>
      <w:outlineLvl w:val="0"/>
    </w:pPr>
    <w:rPr>
      <w:rFonts w:ascii="Times New Roman" w:eastAsiaTheme="majorEastAsia" w:hAnsi="Times New Roman" w:cstheme="majorBidi"/>
      <w:b/>
      <w:bCs/>
      <w:sz w:val="28"/>
      <w:szCs w:val="28"/>
      <w:lang w:eastAsia="sk-SK"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60755"/>
    <w:pPr>
      <w:ind w:left="720"/>
      <w:contextualSpacing/>
    </w:pPr>
  </w:style>
  <w:style w:type="paragraph" w:styleId="Zarkazkladnhotextu">
    <w:name w:val="Body Text Indent"/>
    <w:basedOn w:val="Normlny"/>
    <w:link w:val="ZarkazkladnhotextuChar"/>
    <w:rsid w:val="00D60755"/>
    <w:pPr>
      <w:spacing w:after="0" w:line="240" w:lineRule="auto"/>
      <w:ind w:left="-312"/>
    </w:pPr>
    <w:rPr>
      <w:rFonts w:ascii="Times New Roman" w:eastAsia="Times New Roman" w:hAnsi="Times New Roman" w:cs="Times New Roman"/>
      <w:b/>
      <w:bCs/>
      <w:sz w:val="32"/>
      <w:szCs w:val="20"/>
      <w:lang w:eastAsia="cs-CZ" w:bidi="ar-SA"/>
    </w:rPr>
  </w:style>
  <w:style w:type="character" w:customStyle="1" w:styleId="ZarkazkladnhotextuChar">
    <w:name w:val="Zarážka základného textu Char"/>
    <w:basedOn w:val="Predvolenpsmoodseku"/>
    <w:link w:val="Zarkazkladnhotextu"/>
    <w:rsid w:val="00D60755"/>
    <w:rPr>
      <w:rFonts w:ascii="Times New Roman" w:eastAsia="Times New Roman" w:hAnsi="Times New Roman" w:cs="Times New Roman"/>
      <w:b/>
      <w:bCs/>
      <w:sz w:val="32"/>
      <w:szCs w:val="20"/>
      <w:lang w:eastAsia="cs-CZ"/>
    </w:rPr>
  </w:style>
  <w:style w:type="character" w:customStyle="1" w:styleId="Nadpis1Char">
    <w:name w:val="Nadpis 1 Char"/>
    <w:basedOn w:val="Predvolenpsmoodseku"/>
    <w:link w:val="Nadpis1"/>
    <w:uiPriority w:val="9"/>
    <w:rsid w:val="00D60755"/>
    <w:rPr>
      <w:rFonts w:ascii="Times New Roman" w:eastAsiaTheme="majorEastAsia" w:hAnsi="Times New Roman" w:cstheme="majorBidi"/>
      <w:b/>
      <w:bCs/>
      <w:sz w:val="28"/>
      <w:szCs w:val="28"/>
      <w:lang w:eastAsia="sk-SK"/>
    </w:rPr>
  </w:style>
  <w:style w:type="paragraph" w:styleId="Textbubliny">
    <w:name w:val="Balloon Text"/>
    <w:basedOn w:val="Normlny"/>
    <w:link w:val="TextbublinyChar"/>
    <w:uiPriority w:val="99"/>
    <w:semiHidden/>
    <w:unhideWhenUsed/>
    <w:rsid w:val="006511C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511CB"/>
    <w:rPr>
      <w:rFonts w:ascii="Segoe UI" w:hAnsi="Segoe UI" w:cs="Segoe UI"/>
      <w:sz w:val="18"/>
      <w:szCs w:val="18"/>
      <w:lang w:bidi="en-US"/>
    </w:rPr>
  </w:style>
  <w:style w:type="character" w:customStyle="1" w:styleId="h1a">
    <w:name w:val="h1a"/>
    <w:basedOn w:val="Predvolenpsmoodseku"/>
    <w:rsid w:val="008E199D"/>
  </w:style>
  <w:style w:type="paragraph" w:styleId="Hlavika">
    <w:name w:val="header"/>
    <w:basedOn w:val="Normlny"/>
    <w:link w:val="HlavikaChar"/>
    <w:uiPriority w:val="99"/>
    <w:unhideWhenUsed/>
    <w:rsid w:val="007F12EF"/>
    <w:pPr>
      <w:tabs>
        <w:tab w:val="center" w:pos="4536"/>
        <w:tab w:val="right" w:pos="9072"/>
      </w:tabs>
      <w:spacing w:after="0" w:line="240" w:lineRule="auto"/>
    </w:pPr>
    <w:rPr>
      <w:rFonts w:ascii="Times New Roman" w:eastAsia="Times New Roman" w:hAnsi="Times New Roman" w:cs="Times New Roman"/>
      <w:sz w:val="24"/>
      <w:szCs w:val="24"/>
      <w:lang w:eastAsia="sk-SK" w:bidi="ar-SA"/>
    </w:rPr>
  </w:style>
  <w:style w:type="character" w:customStyle="1" w:styleId="HlavikaChar">
    <w:name w:val="Hlavička Char"/>
    <w:basedOn w:val="Predvolenpsmoodseku"/>
    <w:link w:val="Hlavika"/>
    <w:uiPriority w:val="99"/>
    <w:rsid w:val="007F12EF"/>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7F12EF"/>
    <w:pPr>
      <w:tabs>
        <w:tab w:val="center" w:pos="4536"/>
        <w:tab w:val="right" w:pos="9072"/>
      </w:tabs>
      <w:spacing w:after="0" w:line="240" w:lineRule="auto"/>
    </w:pPr>
    <w:rPr>
      <w:rFonts w:ascii="Times New Roman" w:eastAsia="Times New Roman" w:hAnsi="Times New Roman" w:cs="Times New Roman"/>
      <w:sz w:val="24"/>
      <w:szCs w:val="24"/>
      <w:lang w:eastAsia="sk-SK" w:bidi="ar-SA"/>
    </w:rPr>
  </w:style>
  <w:style w:type="character" w:customStyle="1" w:styleId="PtaChar">
    <w:name w:val="Päta Char"/>
    <w:basedOn w:val="Predvolenpsmoodseku"/>
    <w:link w:val="Pta"/>
    <w:uiPriority w:val="99"/>
    <w:rsid w:val="007F12EF"/>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7F12EF"/>
    <w:rPr>
      <w:b/>
      <w:bCs/>
    </w:rPr>
  </w:style>
  <w:style w:type="character" w:customStyle="1" w:styleId="hgkelc">
    <w:name w:val="hgkelc"/>
    <w:basedOn w:val="Predvolenpsmoodseku"/>
    <w:rsid w:val="007F1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74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526</Words>
  <Characters>3004</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dc:creator>
  <cp:keywords/>
  <dc:description/>
  <cp:lastModifiedBy>OUI</cp:lastModifiedBy>
  <cp:revision>4</cp:revision>
  <cp:lastPrinted>2023-07-03T06:21:00Z</cp:lastPrinted>
  <dcterms:created xsi:type="dcterms:W3CDTF">2023-07-03T08:36:00Z</dcterms:created>
  <dcterms:modified xsi:type="dcterms:W3CDTF">2023-09-07T06:01:00Z</dcterms:modified>
</cp:coreProperties>
</file>