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8F" w:rsidRPr="00B77B79" w:rsidRDefault="00BC578F" w:rsidP="00BC578F">
      <w:pPr>
        <w:spacing w:after="0"/>
        <w:rPr>
          <w:rFonts w:eastAsia="Calibri" w:cstheme="minorHAnsi"/>
          <w:b/>
          <w:bCs/>
          <w:color w:val="FF8000"/>
          <w:sz w:val="52"/>
          <w:szCs w:val="50"/>
        </w:rPr>
      </w:pPr>
      <w:r w:rsidRPr="00B77B79">
        <w:rPr>
          <w:rFonts w:eastAsia="Calibri" w:cstheme="minorHAnsi"/>
          <w:b/>
          <w:bCs/>
          <w:color w:val="FF8000"/>
          <w:sz w:val="52"/>
          <w:szCs w:val="50"/>
        </w:rPr>
        <w:t>Plan wynikowy</w:t>
      </w:r>
      <w:r w:rsidR="00E21184" w:rsidRPr="00B77B79">
        <w:rPr>
          <w:rFonts w:eastAsia="Calibri" w:cstheme="minorHAnsi"/>
          <w:b/>
          <w:bCs/>
          <w:color w:val="FF8000"/>
          <w:sz w:val="52"/>
          <w:szCs w:val="50"/>
        </w:rPr>
        <w:t xml:space="preserve"> z </w:t>
      </w:r>
      <w:r w:rsidRPr="00B77B79">
        <w:rPr>
          <w:rFonts w:eastAsia="Calibri" w:cstheme="minorHAnsi"/>
          <w:b/>
          <w:bCs/>
          <w:color w:val="FF8000"/>
          <w:sz w:val="52"/>
          <w:szCs w:val="50"/>
        </w:rPr>
        <w:t>rozkładem materiału</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G</w:t>
      </w:r>
      <w:bookmarkStart w:id="0" w:name="_GoBack"/>
      <w:bookmarkEnd w:id="0"/>
      <w:r w:rsidRPr="00B77B79">
        <w:rPr>
          <w:rFonts w:eastAsia="Calibri" w:cstheme="minorHAnsi"/>
          <w:szCs w:val="20"/>
        </w:rPr>
        <w:t>łównym zadaniem nauczyciela jest świadome organizowanie</w:t>
      </w:r>
      <w:r w:rsidR="00E21184" w:rsidRPr="00B77B79">
        <w:rPr>
          <w:rFonts w:eastAsia="Calibri" w:cstheme="minorHAnsi"/>
          <w:szCs w:val="20"/>
        </w:rPr>
        <w:t xml:space="preserve"> i </w:t>
      </w:r>
      <w:r w:rsidRPr="00B77B79">
        <w:rPr>
          <w:rFonts w:eastAsia="Calibri" w:cstheme="minorHAnsi"/>
          <w:szCs w:val="20"/>
        </w:rPr>
        <w:t>kierowanie procesem kształcenia tak, aby uczniowie osiągnęli cele edukacyjne zawarte</w:t>
      </w:r>
      <w:r w:rsidR="00E21184" w:rsidRPr="00B77B79">
        <w:rPr>
          <w:rFonts w:eastAsia="Calibri" w:cstheme="minorHAnsi"/>
          <w:szCs w:val="20"/>
        </w:rPr>
        <w:t xml:space="preserve"> w </w:t>
      </w:r>
      <w:r w:rsidRPr="00B77B79">
        <w:rPr>
          <w:rFonts w:eastAsia="Calibri" w:cstheme="minorHAnsi"/>
          <w:szCs w:val="20"/>
        </w:rPr>
        <w:t>podstawie programowej. W związku</w:t>
      </w:r>
      <w:r w:rsidR="00E21184" w:rsidRPr="00B77B79">
        <w:rPr>
          <w:rFonts w:eastAsia="Calibri" w:cstheme="minorHAnsi"/>
          <w:szCs w:val="20"/>
        </w:rPr>
        <w:t xml:space="preserve"> z </w:t>
      </w:r>
      <w:r w:rsidRPr="00B77B79">
        <w:rPr>
          <w:rFonts w:eastAsia="Calibri" w:cstheme="minorHAnsi"/>
          <w:szCs w:val="20"/>
        </w:rPr>
        <w:t>tym nauczyciel musi określić wymagania, jakim powinni sprostać jego uczniowie</w:t>
      </w:r>
      <w:r w:rsidR="00E21184" w:rsidRPr="00B77B79">
        <w:rPr>
          <w:rFonts w:eastAsia="Calibri" w:cstheme="minorHAnsi"/>
          <w:szCs w:val="20"/>
        </w:rPr>
        <w:t xml:space="preserve"> w </w:t>
      </w:r>
      <w:r w:rsidRPr="00B77B79">
        <w:rPr>
          <w:rFonts w:eastAsia="Calibri" w:cstheme="minorHAnsi"/>
          <w:szCs w:val="20"/>
        </w:rPr>
        <w:t>zakresie danej jednostki tematycznej,</w:t>
      </w:r>
      <w:r w:rsidR="00E21184" w:rsidRPr="00B77B79">
        <w:rPr>
          <w:rFonts w:eastAsia="Calibri" w:cstheme="minorHAnsi"/>
          <w:szCs w:val="20"/>
        </w:rPr>
        <w:t xml:space="preserve"> a </w:t>
      </w:r>
      <w:r w:rsidRPr="00B77B79">
        <w:rPr>
          <w:rFonts w:eastAsia="Calibri" w:cstheme="minorHAnsi"/>
          <w:szCs w:val="20"/>
        </w:rPr>
        <w:t>więc sporządzić plan wynikowy oraz rozkład materiału dla danej klasy. Przedstawiamy propozycję, która spełnia funkcję tych dwóch dokumentów</w:t>
      </w:r>
      <w:r w:rsidR="00E21184" w:rsidRPr="00B77B79">
        <w:rPr>
          <w:rFonts w:eastAsia="Calibri" w:cstheme="minorHAnsi"/>
          <w:szCs w:val="20"/>
        </w:rPr>
        <w:t xml:space="preserve"> i </w:t>
      </w:r>
      <w:r w:rsidRPr="00B77B79">
        <w:rPr>
          <w:rFonts w:eastAsia="Calibri" w:cstheme="minorHAnsi"/>
          <w:szCs w:val="20"/>
        </w:rPr>
        <w:t xml:space="preserve">uwzględnia program nauczania cyklu </w:t>
      </w:r>
      <w:r w:rsidRPr="00B77B79">
        <w:rPr>
          <w:rFonts w:eastAsia="Calibri" w:cstheme="minorHAnsi"/>
          <w:i/>
          <w:szCs w:val="20"/>
        </w:rPr>
        <w:t>Matematyka wokół nas</w:t>
      </w:r>
      <w:r w:rsidRPr="00B77B79">
        <w:rPr>
          <w:rFonts w:eastAsia="Calibri" w:cstheme="minorHAnsi"/>
          <w:szCs w:val="20"/>
        </w:rPr>
        <w:t xml:space="preserve"> zgodny</w:t>
      </w:r>
      <w:r w:rsidR="00E21184" w:rsidRPr="00B77B79">
        <w:rPr>
          <w:rFonts w:eastAsia="Calibri" w:cstheme="minorHAnsi"/>
          <w:szCs w:val="20"/>
        </w:rPr>
        <w:t xml:space="preserve"> z </w:t>
      </w:r>
      <w:r w:rsidRPr="00B77B79">
        <w:rPr>
          <w:rFonts w:eastAsia="Calibri" w:cstheme="minorHAnsi"/>
          <w:szCs w:val="20"/>
        </w:rPr>
        <w:t>podstawą programową.</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Plan wynikowy to indywidualny dokument nauczycielski, który jest podrzędny</w:t>
      </w:r>
      <w:r w:rsidR="00E21184" w:rsidRPr="00B77B79">
        <w:rPr>
          <w:rFonts w:eastAsia="Calibri" w:cstheme="minorHAnsi"/>
          <w:szCs w:val="20"/>
        </w:rPr>
        <w:t xml:space="preserve"> w </w:t>
      </w:r>
      <w:r w:rsidRPr="00B77B79">
        <w:rPr>
          <w:rFonts w:eastAsia="Calibri" w:cstheme="minorHAnsi"/>
          <w:szCs w:val="20"/>
        </w:rPr>
        <w:t>stosunku do przedmiotowego systemu oceniania (wspólnego dla pewnej grupy nauczycieli)</w:t>
      </w:r>
      <w:r w:rsidR="00E21184" w:rsidRPr="00B77B79">
        <w:rPr>
          <w:rFonts w:eastAsia="Calibri" w:cstheme="minorHAnsi"/>
          <w:szCs w:val="20"/>
        </w:rPr>
        <w:t xml:space="preserve"> i </w:t>
      </w:r>
      <w:r w:rsidRPr="00B77B79">
        <w:rPr>
          <w:rFonts w:eastAsia="Calibri" w:cstheme="minorHAnsi"/>
          <w:szCs w:val="20"/>
        </w:rPr>
        <w:t>powinien być</w:t>
      </w:r>
      <w:r w:rsidR="00E21184" w:rsidRPr="00B77B79">
        <w:rPr>
          <w:rFonts w:eastAsia="Calibri" w:cstheme="minorHAnsi"/>
          <w:szCs w:val="20"/>
        </w:rPr>
        <w:t xml:space="preserve"> z </w:t>
      </w:r>
      <w:r w:rsidRPr="00B77B79">
        <w:rPr>
          <w:rFonts w:eastAsia="Calibri" w:cstheme="minorHAnsi"/>
          <w:szCs w:val="20"/>
        </w:rPr>
        <w:t>nim spójny. Uwzględnia on specyfikę danej klasy szkolnej oraz możliwości</w:t>
      </w:r>
      <w:r w:rsidR="00E21184" w:rsidRPr="00B77B79">
        <w:rPr>
          <w:rFonts w:eastAsia="Calibri" w:cstheme="minorHAnsi"/>
          <w:szCs w:val="20"/>
        </w:rPr>
        <w:t xml:space="preserve"> i </w:t>
      </w:r>
      <w:r w:rsidRPr="00B77B79">
        <w:rPr>
          <w:rFonts w:eastAsia="Calibri" w:cstheme="minorHAnsi"/>
          <w:szCs w:val="20"/>
        </w:rPr>
        <w:t xml:space="preserve">preferencje dydaktyczne nauczyciela. </w:t>
      </w:r>
      <w:r w:rsidRPr="00B77B79">
        <w:rPr>
          <w:rFonts w:eastAsia="Calibri" w:cstheme="minorHAnsi"/>
          <w:iCs/>
          <w:szCs w:val="20"/>
        </w:rPr>
        <w:t>Zawiera</w:t>
      </w:r>
      <w:r w:rsidRPr="00B77B79">
        <w:rPr>
          <w:rFonts w:eastAsia="Calibri" w:cstheme="minorHAnsi"/>
          <w:i/>
          <w:iCs/>
          <w:szCs w:val="20"/>
        </w:rPr>
        <w:t xml:space="preserve"> </w:t>
      </w:r>
      <w:r w:rsidRPr="00B77B79">
        <w:rPr>
          <w:rFonts w:eastAsia="Calibri" w:cstheme="minorHAnsi"/>
          <w:szCs w:val="20"/>
        </w:rPr>
        <w:t>uporządkowany wykaz zamierzonych przez nauczyciela efektów kształcenia, które są nadrzędne wobec środków realizacji, takich jak materiał nauczania, pomoce dydaktyczne, metoda pracy itp. Poza tym jest dokumentem, który określa rzeczywiste wyniki uczenia się,</w:t>
      </w:r>
      <w:r w:rsidR="00E21184" w:rsidRPr="00B77B79">
        <w:rPr>
          <w:rFonts w:eastAsia="Calibri" w:cstheme="minorHAnsi"/>
          <w:szCs w:val="20"/>
        </w:rPr>
        <w:t xml:space="preserve"> a </w:t>
      </w:r>
      <w:r w:rsidRPr="00B77B79">
        <w:rPr>
          <w:rFonts w:eastAsia="Calibri" w:cstheme="minorHAnsi"/>
          <w:szCs w:val="20"/>
        </w:rPr>
        <w:t>nie objętość „przerobionego" materiału, pozwala racjonalnie planować pracę nauczyciela. Podobnie jak inne plany, wchodzące</w:t>
      </w:r>
      <w:r w:rsidR="00E21184" w:rsidRPr="00B77B79">
        <w:rPr>
          <w:rFonts w:eastAsia="Calibri" w:cstheme="minorHAnsi"/>
          <w:szCs w:val="20"/>
        </w:rPr>
        <w:t xml:space="preserve"> w </w:t>
      </w:r>
      <w:r w:rsidRPr="00B77B79">
        <w:rPr>
          <w:rFonts w:eastAsia="Calibri" w:cstheme="minorHAnsi"/>
          <w:szCs w:val="20"/>
        </w:rPr>
        <w:t>skład szkolnego systemu oceniania, musi powstać</w:t>
      </w:r>
      <w:r w:rsidR="00E21184" w:rsidRPr="00B77B79">
        <w:rPr>
          <w:rFonts w:eastAsia="Calibri" w:cstheme="minorHAnsi"/>
          <w:szCs w:val="20"/>
        </w:rPr>
        <w:t xml:space="preserve"> w </w:t>
      </w:r>
      <w:r w:rsidRPr="00B77B79">
        <w:rPr>
          <w:rFonts w:eastAsia="Calibri" w:cstheme="minorHAnsi"/>
          <w:szCs w:val="20"/>
        </w:rPr>
        <w:t>szkole, bo tylko wtedy będzie uwzględniać lokalne uwarunkowania</w:t>
      </w:r>
      <w:r w:rsidR="00E21184" w:rsidRPr="00B77B79">
        <w:rPr>
          <w:rFonts w:eastAsia="Calibri" w:cstheme="minorHAnsi"/>
          <w:szCs w:val="20"/>
        </w:rPr>
        <w:t xml:space="preserve"> i </w:t>
      </w:r>
      <w:r w:rsidRPr="00B77B79">
        <w:rPr>
          <w:rFonts w:eastAsia="Calibri" w:cstheme="minorHAnsi"/>
          <w:szCs w:val="20"/>
        </w:rPr>
        <w:t xml:space="preserve">może przyczynić się do maksymalnego wykorzystania możliwości uczniów oraz nauczycieli. Reasumując, </w:t>
      </w:r>
      <w:r w:rsidRPr="00B77B79">
        <w:rPr>
          <w:rFonts w:eastAsia="Calibri" w:cstheme="minorHAnsi"/>
          <w:iCs/>
          <w:szCs w:val="20"/>
        </w:rPr>
        <w:t>plan wynikowy</w:t>
      </w:r>
      <w:r w:rsidRPr="00B77B79">
        <w:rPr>
          <w:rFonts w:eastAsia="Calibri" w:cstheme="minorHAnsi"/>
          <w:i/>
          <w:iCs/>
          <w:szCs w:val="20"/>
        </w:rPr>
        <w:t xml:space="preserve"> </w:t>
      </w:r>
      <w:r w:rsidRPr="00B77B79">
        <w:rPr>
          <w:rFonts w:eastAsia="Calibri" w:cstheme="minorHAnsi"/>
          <w:szCs w:val="20"/>
        </w:rPr>
        <w:t>powinien być opracowany</w:t>
      </w:r>
      <w:r w:rsidR="00E21184" w:rsidRPr="00B77B79">
        <w:rPr>
          <w:rFonts w:eastAsia="Calibri" w:cstheme="minorHAnsi"/>
          <w:szCs w:val="20"/>
        </w:rPr>
        <w:t xml:space="preserve"> i </w:t>
      </w:r>
      <w:r w:rsidRPr="00B77B79">
        <w:rPr>
          <w:rFonts w:eastAsia="Calibri" w:cstheme="minorHAnsi"/>
          <w:szCs w:val="20"/>
        </w:rPr>
        <w:t>koordynowany przez konkretnego nauczyciela, dla konkretnej grupy uczniów realizującej określone treści kształcenia,</w:t>
      </w:r>
      <w:r w:rsidR="00E21184" w:rsidRPr="00B77B79">
        <w:rPr>
          <w:rFonts w:eastAsia="Calibri" w:cstheme="minorHAnsi"/>
          <w:szCs w:val="20"/>
        </w:rPr>
        <w:t xml:space="preserve"> w </w:t>
      </w:r>
      <w:r w:rsidRPr="00B77B79">
        <w:rPr>
          <w:rFonts w:eastAsia="Calibri" w:cstheme="minorHAnsi"/>
          <w:szCs w:val="20"/>
        </w:rPr>
        <w:t>konkretnej organizacji szkoły</w:t>
      </w:r>
      <w:r w:rsidR="00E21184" w:rsidRPr="00B77B79">
        <w:rPr>
          <w:rFonts w:eastAsia="Calibri" w:cstheme="minorHAnsi"/>
          <w:szCs w:val="20"/>
        </w:rPr>
        <w:t xml:space="preserve"> i </w:t>
      </w:r>
      <w:r w:rsidRPr="00B77B79">
        <w:rPr>
          <w:rFonts w:eastAsia="Calibri" w:cstheme="minorHAnsi"/>
          <w:szCs w:val="20"/>
        </w:rPr>
        <w:t xml:space="preserve">przy rzeczywistym poziomie wyposażenia dydaktycznego. </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Nie da się zatem utworzyć uniwersalnego planu wynikowego, możliwego do zastosowania</w:t>
      </w:r>
      <w:r w:rsidR="00E21184" w:rsidRPr="00B77B79">
        <w:rPr>
          <w:rFonts w:eastAsia="Calibri" w:cstheme="minorHAnsi"/>
          <w:szCs w:val="20"/>
        </w:rPr>
        <w:t xml:space="preserve"> w </w:t>
      </w:r>
      <w:r w:rsidRPr="00B77B79">
        <w:rPr>
          <w:rFonts w:eastAsia="Calibri" w:cstheme="minorHAnsi"/>
          <w:szCs w:val="20"/>
        </w:rPr>
        <w:t>każdych warunkach, natomiast zaprezentowana poniżej propozycja ma na celu pokazanie wzorca dokumentu, który powinien być poddany twórczej modyfikacji przez nauczyciela. Poniższy plan sformułowano na dwa poziomy wymagań programowych: podstawowy (P)</w:t>
      </w:r>
      <w:r w:rsidR="00E21184" w:rsidRPr="00B77B79">
        <w:rPr>
          <w:rFonts w:eastAsia="Calibri" w:cstheme="minorHAnsi"/>
          <w:szCs w:val="20"/>
        </w:rPr>
        <w:t xml:space="preserve"> i </w:t>
      </w:r>
      <w:r w:rsidRPr="00B77B79">
        <w:rPr>
          <w:rFonts w:eastAsia="Calibri" w:cstheme="minorHAnsi"/>
          <w:szCs w:val="20"/>
        </w:rPr>
        <w:t>ponadpodstawowy (PP).</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Wymagania</w:t>
      </w:r>
      <w:r w:rsidR="00E21184" w:rsidRPr="00B77B79">
        <w:rPr>
          <w:rFonts w:eastAsia="Calibri" w:cstheme="minorHAnsi"/>
          <w:szCs w:val="20"/>
        </w:rPr>
        <w:t xml:space="preserve"> z </w:t>
      </w:r>
      <w:r w:rsidRPr="00B77B79">
        <w:rPr>
          <w:rFonts w:eastAsia="Calibri" w:cstheme="minorHAnsi"/>
          <w:szCs w:val="20"/>
        </w:rPr>
        <w:t>poziomu podstawowego stawiamy przed uczniami mającymi trudności</w:t>
      </w:r>
      <w:r w:rsidR="00E21184" w:rsidRPr="00B77B79">
        <w:rPr>
          <w:rFonts w:eastAsia="Calibri" w:cstheme="minorHAnsi"/>
          <w:szCs w:val="20"/>
        </w:rPr>
        <w:t xml:space="preserve"> w </w:t>
      </w:r>
      <w:r w:rsidRPr="00B77B79">
        <w:rPr>
          <w:rFonts w:eastAsia="Calibri" w:cstheme="minorHAnsi"/>
          <w:szCs w:val="20"/>
        </w:rPr>
        <w:t>uczeniu się matematyki. W ten sposób stwarzamy im możliwość osiągnięcia satysfakcji</w:t>
      </w:r>
      <w:r w:rsidR="00E21184" w:rsidRPr="00B77B79">
        <w:rPr>
          <w:rFonts w:eastAsia="Calibri" w:cstheme="minorHAnsi"/>
          <w:szCs w:val="20"/>
        </w:rPr>
        <w:t xml:space="preserve"> z </w:t>
      </w:r>
      <w:r w:rsidRPr="00B77B79">
        <w:rPr>
          <w:rFonts w:eastAsia="Calibri" w:cstheme="minorHAnsi"/>
          <w:szCs w:val="20"/>
        </w:rPr>
        <w:t>sukcesów, która jednocześnie motywuje ich do dalszego działania. Spełnienie tych wymagań odpowiada szkolnym ocenom 2</w:t>
      </w:r>
      <w:r w:rsidR="00E21184" w:rsidRPr="00B77B79">
        <w:rPr>
          <w:rFonts w:eastAsia="Calibri" w:cstheme="minorHAnsi"/>
          <w:szCs w:val="20"/>
        </w:rPr>
        <w:t xml:space="preserve"> i </w:t>
      </w:r>
      <w:r w:rsidRPr="00B77B79">
        <w:rPr>
          <w:rFonts w:eastAsia="Calibri" w:cstheme="minorHAnsi"/>
          <w:szCs w:val="20"/>
        </w:rPr>
        <w:t xml:space="preserve">3. </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Wymagania</w:t>
      </w:r>
      <w:r w:rsidR="00E21184" w:rsidRPr="00B77B79">
        <w:rPr>
          <w:rFonts w:eastAsia="Calibri" w:cstheme="minorHAnsi"/>
          <w:szCs w:val="20"/>
        </w:rPr>
        <w:t xml:space="preserve"> z </w:t>
      </w:r>
      <w:r w:rsidRPr="00B77B79">
        <w:rPr>
          <w:rFonts w:eastAsia="Calibri" w:cstheme="minorHAnsi"/>
          <w:szCs w:val="20"/>
        </w:rPr>
        <w:t>poziomu ponadpodstawowego sprzyjają rozwojowi zainteresowań uczniów zdolnych. Stwarzają możliwość osiągnięcia sukcesów na miarę ich możliwości, inspirują do większej odpowiedzialności</w:t>
      </w:r>
      <w:r w:rsidR="00E21184" w:rsidRPr="00B77B79">
        <w:rPr>
          <w:rFonts w:eastAsia="Calibri" w:cstheme="minorHAnsi"/>
          <w:szCs w:val="20"/>
        </w:rPr>
        <w:t xml:space="preserve"> i </w:t>
      </w:r>
      <w:r w:rsidRPr="00B77B79">
        <w:rPr>
          <w:rFonts w:eastAsia="Calibri" w:cstheme="minorHAnsi"/>
          <w:szCs w:val="20"/>
        </w:rPr>
        <w:t>zaangażowania we własny rozwój. Spełnienie tych wymagań odpowiada szkolnym ocenom 4, 5</w:t>
      </w:r>
      <w:r w:rsidR="00E21184" w:rsidRPr="00B77B79">
        <w:rPr>
          <w:rFonts w:eastAsia="Calibri" w:cstheme="minorHAnsi"/>
          <w:szCs w:val="20"/>
        </w:rPr>
        <w:t xml:space="preserve"> i </w:t>
      </w:r>
      <w:r w:rsidRPr="00B77B79">
        <w:rPr>
          <w:rFonts w:eastAsia="Calibri" w:cstheme="minorHAnsi"/>
          <w:szCs w:val="20"/>
        </w:rPr>
        <w:t>6.</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Dwupoziomowe wymagania programowe nauczyciel powinien uwzględniać we wszystkich przejawach działalności uczniowskiej,</w:t>
      </w:r>
      <w:r w:rsidR="00E21184" w:rsidRPr="00B77B79">
        <w:rPr>
          <w:rFonts w:eastAsia="Calibri" w:cstheme="minorHAnsi"/>
          <w:szCs w:val="20"/>
        </w:rPr>
        <w:t xml:space="preserve"> a </w:t>
      </w:r>
      <w:r w:rsidRPr="00B77B79">
        <w:rPr>
          <w:rFonts w:eastAsia="Calibri" w:cstheme="minorHAnsi"/>
          <w:szCs w:val="20"/>
        </w:rPr>
        <w:t>więc zarówno</w:t>
      </w:r>
      <w:r w:rsidR="00E21184" w:rsidRPr="00B77B79">
        <w:rPr>
          <w:rFonts w:eastAsia="Calibri" w:cstheme="minorHAnsi"/>
          <w:szCs w:val="20"/>
        </w:rPr>
        <w:t xml:space="preserve"> w </w:t>
      </w:r>
      <w:r w:rsidRPr="00B77B79">
        <w:rPr>
          <w:rFonts w:eastAsia="Calibri" w:cstheme="minorHAnsi"/>
          <w:szCs w:val="20"/>
        </w:rPr>
        <w:t>pracy na lekcjach, jak</w:t>
      </w:r>
      <w:r w:rsidR="00E21184" w:rsidRPr="00B77B79">
        <w:rPr>
          <w:rFonts w:eastAsia="Calibri" w:cstheme="minorHAnsi"/>
          <w:szCs w:val="20"/>
        </w:rPr>
        <w:t xml:space="preserve"> i w </w:t>
      </w:r>
      <w:r w:rsidRPr="00B77B79">
        <w:rPr>
          <w:rFonts w:eastAsia="Calibri" w:cstheme="minorHAnsi"/>
          <w:szCs w:val="20"/>
        </w:rPr>
        <w:t>domu,</w:t>
      </w:r>
      <w:r w:rsidR="00E21184" w:rsidRPr="00B77B79">
        <w:rPr>
          <w:rFonts w:eastAsia="Calibri" w:cstheme="minorHAnsi"/>
          <w:szCs w:val="20"/>
        </w:rPr>
        <w:t xml:space="preserve"> w </w:t>
      </w:r>
      <w:r w:rsidRPr="00B77B79">
        <w:rPr>
          <w:rFonts w:eastAsia="Calibri" w:cstheme="minorHAnsi"/>
          <w:szCs w:val="20"/>
        </w:rPr>
        <w:t>różnych sposobach sprawdzania osiągnięć ucznia. Uczniowie, którzy pretendują do oceny 6, powinni sprostać najwyższym wymaganiom, do których zaliczamy m.in. rozwiązywanie problemów czy zadań na dowodzenie.</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Przy opracowaniu tego dokumentu przyjęto, że na realizację zajęć</w:t>
      </w:r>
      <w:r w:rsidR="00E21184" w:rsidRPr="00B77B79">
        <w:rPr>
          <w:rFonts w:eastAsia="Calibri" w:cstheme="minorHAnsi"/>
          <w:szCs w:val="20"/>
        </w:rPr>
        <w:t xml:space="preserve"> z </w:t>
      </w:r>
      <w:r w:rsidRPr="00B77B79">
        <w:rPr>
          <w:rFonts w:eastAsia="Calibri" w:cstheme="minorHAnsi"/>
          <w:szCs w:val="20"/>
        </w:rPr>
        <w:t xml:space="preserve">matematyki przewidziano 4 godziny tygodniowo. </w:t>
      </w:r>
    </w:p>
    <w:p w:rsidR="00BC578F" w:rsidRPr="00B77B79" w:rsidRDefault="00BC578F" w:rsidP="00B77B79">
      <w:pPr>
        <w:autoSpaceDE w:val="0"/>
        <w:autoSpaceDN w:val="0"/>
        <w:adjustRightInd w:val="0"/>
        <w:spacing w:after="120" w:line="240" w:lineRule="auto"/>
        <w:rPr>
          <w:rFonts w:eastAsia="Calibri" w:cstheme="minorHAnsi"/>
          <w:szCs w:val="20"/>
        </w:rPr>
      </w:pPr>
      <w:r w:rsidRPr="00B77B79">
        <w:rPr>
          <w:rFonts w:eastAsia="Calibri" w:cstheme="minorHAnsi"/>
          <w:szCs w:val="20"/>
        </w:rPr>
        <w:t>Podkreślamy, że niżej podany plan wynikowy</w:t>
      </w:r>
      <w:r w:rsidR="00E21184" w:rsidRPr="00B77B79">
        <w:rPr>
          <w:rFonts w:eastAsia="Calibri" w:cstheme="minorHAnsi"/>
          <w:szCs w:val="20"/>
        </w:rPr>
        <w:t xml:space="preserve"> z </w:t>
      </w:r>
      <w:r w:rsidRPr="00B77B79">
        <w:rPr>
          <w:rFonts w:eastAsia="Calibri" w:cstheme="minorHAnsi"/>
          <w:szCs w:val="20"/>
        </w:rPr>
        <w:t>rozkładem materiału jest tylko propozycją. Na jego podstawie nauczyciel może opracować własny dokument, który powinien być na bieżąco korygowany, poprzez uwzględnienie diagnozy stopnia opanowania osiągnięć uczniów</w:t>
      </w:r>
      <w:r w:rsidR="00E21184" w:rsidRPr="00B77B79">
        <w:rPr>
          <w:rFonts w:eastAsia="Calibri" w:cstheme="minorHAnsi"/>
          <w:szCs w:val="20"/>
        </w:rPr>
        <w:t xml:space="preserve"> z </w:t>
      </w:r>
      <w:r w:rsidRPr="00B77B79">
        <w:rPr>
          <w:rFonts w:eastAsia="Calibri" w:cstheme="minorHAnsi"/>
          <w:szCs w:val="20"/>
        </w:rPr>
        <w:t>poszczególnych zagadnień.</w:t>
      </w:r>
    </w:p>
    <w:p w:rsidR="00BC578F" w:rsidRPr="00B77B79" w:rsidRDefault="00BC578F" w:rsidP="00B77B79">
      <w:pPr>
        <w:autoSpaceDE w:val="0"/>
        <w:autoSpaceDN w:val="0"/>
        <w:adjustRightInd w:val="0"/>
        <w:spacing w:after="120" w:line="240" w:lineRule="auto"/>
        <w:rPr>
          <w:rFonts w:cstheme="minorHAnsi"/>
          <w:sz w:val="24"/>
        </w:rPr>
      </w:pPr>
      <w:r w:rsidRPr="00B77B79">
        <w:rPr>
          <w:rFonts w:eastAsia="Calibri" w:cstheme="minorHAnsi"/>
          <w:szCs w:val="20"/>
        </w:rPr>
        <w:t xml:space="preserve">Uwaga! Przy formułowaniu wymagań często używamy określeń </w:t>
      </w:r>
      <w:r w:rsidRPr="00B77B79">
        <w:rPr>
          <w:rFonts w:eastAsia="Calibri" w:cstheme="minorHAnsi"/>
          <w:i/>
          <w:szCs w:val="20"/>
        </w:rPr>
        <w:t>proste zadanie</w:t>
      </w:r>
      <w:r w:rsidRPr="00B77B79">
        <w:rPr>
          <w:rFonts w:eastAsia="Calibri" w:cstheme="minorHAnsi"/>
          <w:szCs w:val="20"/>
        </w:rPr>
        <w:t xml:space="preserve"> lub </w:t>
      </w:r>
      <w:r w:rsidRPr="00B77B79">
        <w:rPr>
          <w:rFonts w:eastAsia="Calibri" w:cstheme="minorHAnsi"/>
          <w:i/>
          <w:szCs w:val="20"/>
        </w:rPr>
        <w:t>złożone zadanie</w:t>
      </w:r>
      <w:r w:rsidRPr="00B77B79">
        <w:rPr>
          <w:rFonts w:eastAsia="Calibri" w:cstheme="minorHAnsi"/>
          <w:szCs w:val="20"/>
        </w:rPr>
        <w:t xml:space="preserve">. Określenie </w:t>
      </w:r>
      <w:r w:rsidRPr="00B77B79">
        <w:rPr>
          <w:rFonts w:eastAsia="Calibri" w:cstheme="minorHAnsi"/>
          <w:i/>
          <w:szCs w:val="20"/>
        </w:rPr>
        <w:t>proste zadanie</w:t>
      </w:r>
      <w:r w:rsidRPr="00B77B79">
        <w:rPr>
          <w:rFonts w:eastAsia="Calibri" w:cstheme="minorHAnsi"/>
          <w:szCs w:val="20"/>
        </w:rPr>
        <w:t xml:space="preserve"> oznacza, że prosta jest jego struktura, zadanie jest łatwe lub bardzo łatwe, zawiera niezbędne treści związane</w:t>
      </w:r>
      <w:r w:rsidR="00E21184" w:rsidRPr="00B77B79">
        <w:rPr>
          <w:rFonts w:eastAsia="Calibri" w:cstheme="minorHAnsi"/>
          <w:szCs w:val="20"/>
        </w:rPr>
        <w:t xml:space="preserve"> z </w:t>
      </w:r>
      <w:r w:rsidRPr="00B77B79">
        <w:rPr>
          <w:rFonts w:eastAsia="Calibri" w:cstheme="minorHAnsi"/>
          <w:szCs w:val="20"/>
        </w:rPr>
        <w:t xml:space="preserve">użytecznością praktyczną, natomiast </w:t>
      </w:r>
      <w:r w:rsidRPr="00B77B79">
        <w:rPr>
          <w:rFonts w:eastAsia="Calibri" w:cstheme="minorHAnsi"/>
          <w:i/>
          <w:szCs w:val="20"/>
        </w:rPr>
        <w:t>zadanie złożone</w:t>
      </w:r>
      <w:r w:rsidRPr="00B77B79">
        <w:rPr>
          <w:rFonts w:eastAsia="Calibri" w:cstheme="minorHAnsi"/>
          <w:szCs w:val="20"/>
        </w:rPr>
        <w:t xml:space="preserve"> to zadanie</w:t>
      </w:r>
      <w:r w:rsidR="00E21184" w:rsidRPr="00B77B79">
        <w:rPr>
          <w:rFonts w:eastAsia="Calibri" w:cstheme="minorHAnsi"/>
          <w:szCs w:val="20"/>
        </w:rPr>
        <w:t xml:space="preserve"> o </w:t>
      </w:r>
      <w:r w:rsidRPr="00B77B79">
        <w:rPr>
          <w:rFonts w:eastAsia="Calibri" w:cstheme="minorHAnsi"/>
          <w:szCs w:val="20"/>
        </w:rPr>
        <w:t>złożonej strukturze, trudne, poszerzające dotychczasową wiedzę, mające znaczenie teoretyczne, intelektualne.</w:t>
      </w:r>
      <w:r w:rsidRPr="00B77B79">
        <w:rPr>
          <w:rFonts w:cstheme="minorHAnsi"/>
          <w:sz w:val="24"/>
        </w:rPr>
        <w:br w:type="page"/>
      </w:r>
    </w:p>
    <w:p w:rsidR="00BC578F" w:rsidRPr="00B77B79" w:rsidRDefault="00BC578F" w:rsidP="00BC578F">
      <w:pPr>
        <w:autoSpaceDE w:val="0"/>
        <w:autoSpaceDN w:val="0"/>
        <w:adjustRightInd w:val="0"/>
        <w:spacing w:after="0" w:line="240" w:lineRule="auto"/>
        <w:rPr>
          <w:rFonts w:eastAsia="Calibri" w:cstheme="minorHAnsi"/>
          <w:color w:val="002060"/>
          <w:sz w:val="40"/>
          <w:szCs w:val="36"/>
        </w:rPr>
      </w:pPr>
      <w:r w:rsidRPr="00B77B79">
        <w:rPr>
          <w:rFonts w:eastAsia="Calibri" w:cstheme="minorHAnsi"/>
          <w:color w:val="002060"/>
          <w:sz w:val="40"/>
          <w:szCs w:val="36"/>
        </w:rPr>
        <w:lastRenderedPageBreak/>
        <w:t>Klasa 8</w:t>
      </w:r>
    </w:p>
    <w:tbl>
      <w:tblPr>
        <w:tblStyle w:val="Tabela-Siatka1"/>
        <w:tblW w:w="9608" w:type="dxa"/>
        <w:tblInd w:w="0" w:type="dxa"/>
        <w:tblLayout w:type="fixed"/>
        <w:tblLook w:val="04A0" w:firstRow="1" w:lastRow="0" w:firstColumn="1" w:lastColumn="0" w:noHBand="0" w:noVBand="1"/>
      </w:tblPr>
      <w:tblGrid>
        <w:gridCol w:w="1816"/>
        <w:gridCol w:w="986"/>
        <w:gridCol w:w="1275"/>
        <w:gridCol w:w="4111"/>
        <w:gridCol w:w="1420"/>
      </w:tblGrid>
      <w:tr w:rsidR="001377B4" w:rsidRPr="00B77B79" w:rsidTr="009962FD">
        <w:tc>
          <w:tcPr>
            <w:tcW w:w="1816" w:type="dxa"/>
            <w:tcBorders>
              <w:top w:val="single" w:sz="4" w:space="0" w:color="auto"/>
              <w:left w:val="single" w:sz="4" w:space="0" w:color="auto"/>
              <w:bottom w:val="single" w:sz="4" w:space="0" w:color="auto"/>
              <w:right w:val="single" w:sz="4" w:space="0" w:color="auto"/>
            </w:tcBorders>
            <w:shd w:val="clear" w:color="auto" w:fill="FF9933"/>
            <w:vAlign w:val="center"/>
            <w:hideMark/>
          </w:tcPr>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Temat</w:t>
            </w:r>
          </w:p>
        </w:tc>
        <w:tc>
          <w:tcPr>
            <w:tcW w:w="986" w:type="dxa"/>
            <w:tcBorders>
              <w:top w:val="single" w:sz="4" w:space="0" w:color="auto"/>
              <w:left w:val="single" w:sz="4" w:space="0" w:color="auto"/>
              <w:bottom w:val="single" w:sz="4" w:space="0" w:color="auto"/>
              <w:right w:val="single" w:sz="4" w:space="0" w:color="auto"/>
            </w:tcBorders>
            <w:shd w:val="clear" w:color="auto" w:fill="FF9933"/>
            <w:vAlign w:val="center"/>
            <w:hideMark/>
          </w:tcPr>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L.</w:t>
            </w:r>
          </w:p>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godz.</w:t>
            </w:r>
          </w:p>
        </w:tc>
        <w:tc>
          <w:tcPr>
            <w:tcW w:w="1275" w:type="dxa"/>
            <w:tcBorders>
              <w:top w:val="single" w:sz="4" w:space="0" w:color="auto"/>
              <w:left w:val="single" w:sz="4" w:space="0" w:color="auto"/>
              <w:bottom w:val="single" w:sz="4" w:space="0" w:color="auto"/>
              <w:right w:val="single" w:sz="4" w:space="0" w:color="auto"/>
            </w:tcBorders>
            <w:shd w:val="clear" w:color="auto" w:fill="FF9933"/>
            <w:vAlign w:val="center"/>
            <w:hideMark/>
          </w:tcPr>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Poziom</w:t>
            </w:r>
          </w:p>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wymagań</w:t>
            </w:r>
          </w:p>
        </w:tc>
        <w:tc>
          <w:tcPr>
            <w:tcW w:w="4111" w:type="dxa"/>
            <w:tcBorders>
              <w:top w:val="single" w:sz="4" w:space="0" w:color="auto"/>
              <w:left w:val="single" w:sz="4" w:space="0" w:color="auto"/>
              <w:bottom w:val="single" w:sz="4" w:space="0" w:color="auto"/>
              <w:right w:val="single" w:sz="4" w:space="0" w:color="auto"/>
            </w:tcBorders>
            <w:shd w:val="clear" w:color="auto" w:fill="FF9933"/>
            <w:vAlign w:val="center"/>
            <w:hideMark/>
          </w:tcPr>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Wymagania programowe</w:t>
            </w:r>
          </w:p>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Uczeń:</w:t>
            </w:r>
          </w:p>
        </w:tc>
        <w:tc>
          <w:tcPr>
            <w:tcW w:w="1420" w:type="dxa"/>
            <w:tcBorders>
              <w:top w:val="single" w:sz="4" w:space="0" w:color="auto"/>
              <w:left w:val="single" w:sz="4" w:space="0" w:color="auto"/>
              <w:bottom w:val="single" w:sz="4" w:space="0" w:color="auto"/>
              <w:right w:val="single" w:sz="4" w:space="0" w:color="auto"/>
            </w:tcBorders>
            <w:shd w:val="clear" w:color="auto" w:fill="FF9933"/>
            <w:vAlign w:val="center"/>
            <w:hideMark/>
          </w:tcPr>
          <w:p w:rsidR="00BC578F" w:rsidRPr="00B77B79" w:rsidRDefault="00BC578F" w:rsidP="009962FD">
            <w:pPr>
              <w:jc w:val="center"/>
              <w:rPr>
                <w:rFonts w:asciiTheme="minorHAnsi" w:hAnsiTheme="minorHAnsi" w:cstheme="minorHAnsi"/>
                <w:b/>
                <w:color w:val="FFFFFF" w:themeColor="background1"/>
                <w:sz w:val="24"/>
              </w:rPr>
            </w:pPr>
            <w:r w:rsidRPr="00B77B79">
              <w:rPr>
                <w:rFonts w:asciiTheme="minorHAnsi" w:hAnsiTheme="minorHAnsi" w:cstheme="minorHAnsi"/>
                <w:b/>
                <w:color w:val="FFFFFF" w:themeColor="background1"/>
                <w:sz w:val="24"/>
              </w:rPr>
              <w:t>Uwagi</w:t>
            </w:r>
          </w:p>
        </w:tc>
      </w:tr>
      <w:tr w:rsidR="00BC578F"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0099"/>
            <w:vAlign w:val="center"/>
            <w:hideMark/>
          </w:tcPr>
          <w:p w:rsidR="00BC578F" w:rsidRPr="00B77B79" w:rsidRDefault="00BC578F" w:rsidP="009962FD">
            <w:pPr>
              <w:autoSpaceDE w:val="0"/>
              <w:autoSpaceDN w:val="0"/>
              <w:adjustRightInd w:val="0"/>
              <w:ind w:left="1080"/>
              <w:contextualSpacing/>
              <w:jc w:val="center"/>
              <w:rPr>
                <w:rFonts w:asciiTheme="minorHAnsi" w:hAnsiTheme="minorHAnsi" w:cstheme="minorHAnsi"/>
                <w:b/>
                <w:color w:val="FFFFFF" w:themeColor="background1"/>
                <w:szCs w:val="20"/>
              </w:rPr>
            </w:pPr>
            <w:r w:rsidRPr="00B77B79">
              <w:rPr>
                <w:rFonts w:asciiTheme="minorHAnsi" w:hAnsiTheme="minorHAnsi" w:cstheme="minorHAnsi"/>
                <w:b/>
                <w:color w:val="FFFFFF" w:themeColor="background1"/>
                <w:szCs w:val="20"/>
              </w:rPr>
              <w:t>I. Potęgi</w:t>
            </w:r>
            <w:r w:rsidR="00E21184" w:rsidRPr="00B77B79">
              <w:rPr>
                <w:rFonts w:asciiTheme="minorHAnsi" w:hAnsiTheme="minorHAnsi" w:cstheme="minorHAnsi"/>
                <w:b/>
                <w:color w:val="FFFFFF" w:themeColor="background1"/>
                <w:szCs w:val="20"/>
              </w:rPr>
              <w:t xml:space="preserve"> i </w:t>
            </w:r>
            <w:r w:rsidRPr="00B77B79">
              <w:rPr>
                <w:rFonts w:asciiTheme="minorHAnsi" w:hAnsiTheme="minorHAnsi" w:cstheme="minorHAnsi"/>
                <w:b/>
                <w:color w:val="FFFFFF" w:themeColor="background1"/>
                <w:szCs w:val="20"/>
              </w:rPr>
              <w:t>pierwiastki – 15 h</w:t>
            </w: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Mnożenie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dzielenie potęg</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tej samej podstawie</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mnoży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dzieli potęgi</w:t>
            </w:r>
            <w:r w:rsidR="00E21184" w:rsidRPr="00B77B79">
              <w:rPr>
                <w:rFonts w:asciiTheme="minorHAnsi" w:hAnsiTheme="minorHAnsi" w:cstheme="minorHAnsi"/>
                <w:szCs w:val="20"/>
              </w:rPr>
              <w:t xml:space="preserve"> o </w:t>
            </w:r>
            <w:r w:rsidRPr="00B77B79">
              <w:rPr>
                <w:rFonts w:asciiTheme="minorHAnsi" w:hAnsiTheme="minorHAnsi" w:cstheme="minorHAnsi"/>
                <w:szCs w:val="20"/>
              </w:rPr>
              <w:t>jednakowych podstawach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wykładnikach całkowitych dodatnich,</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mnożenia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dzielenia potęg</w:t>
            </w:r>
            <w:r w:rsidR="00E21184" w:rsidRPr="00B77B79">
              <w:rPr>
                <w:rFonts w:asciiTheme="minorHAnsi" w:hAnsiTheme="minorHAnsi" w:cstheme="minorHAnsi"/>
                <w:szCs w:val="20"/>
              </w:rPr>
              <w:t xml:space="preserve"> o </w:t>
            </w:r>
            <w:r w:rsidRPr="00B77B79">
              <w:rPr>
                <w:rFonts w:asciiTheme="minorHAnsi" w:hAnsiTheme="minorHAnsi" w:cstheme="minorHAnsi"/>
                <w:szCs w:val="20"/>
              </w:rPr>
              <w:t>jednakowych podstawach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wykładnikach całkowitych dodatnich.</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mnożenia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dzielenia potęg</w:t>
            </w:r>
            <w:r w:rsidR="00E21184" w:rsidRPr="00B77B79">
              <w:rPr>
                <w:rFonts w:asciiTheme="minorHAnsi" w:hAnsiTheme="minorHAnsi" w:cstheme="minorHAnsi"/>
                <w:szCs w:val="20"/>
              </w:rPr>
              <w:t xml:space="preserve"> o </w:t>
            </w:r>
            <w:r w:rsidRPr="00B77B79">
              <w:rPr>
                <w:rFonts w:asciiTheme="minorHAnsi" w:hAnsiTheme="minorHAnsi" w:cstheme="minorHAnsi"/>
                <w:szCs w:val="20"/>
              </w:rPr>
              <w:t>jednakowych podstawach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wykładnikach naturalnych.</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Mnożenie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dzielenie potęg</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tym samym wykładniku</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mnoży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dzieli potęgi</w:t>
            </w:r>
            <w:r w:rsidR="00E21184" w:rsidRPr="00B77B79">
              <w:rPr>
                <w:rFonts w:asciiTheme="minorHAnsi" w:hAnsiTheme="minorHAnsi" w:cstheme="minorHAnsi"/>
                <w:szCs w:val="20"/>
              </w:rPr>
              <w:t xml:space="preserve"> o </w:t>
            </w:r>
            <w:r w:rsidRPr="00B77B79">
              <w:rPr>
                <w:rFonts w:asciiTheme="minorHAnsi" w:hAnsiTheme="minorHAnsi" w:cstheme="minorHAnsi"/>
                <w:szCs w:val="20"/>
              </w:rPr>
              <w:t>różnych podstawach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jednakowych wykładnikach całkowitych dodatnich,</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mnożenia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dzielenia potęg</w:t>
            </w:r>
            <w:r w:rsidR="00E21184" w:rsidRPr="00B77B79">
              <w:rPr>
                <w:rFonts w:asciiTheme="minorHAnsi" w:hAnsiTheme="minorHAnsi" w:cstheme="minorHAnsi"/>
                <w:szCs w:val="20"/>
              </w:rPr>
              <w:t xml:space="preserve"> o </w:t>
            </w:r>
            <w:r w:rsidRPr="00B77B79">
              <w:rPr>
                <w:rFonts w:asciiTheme="minorHAnsi" w:hAnsiTheme="minorHAnsi" w:cstheme="minorHAnsi"/>
                <w:szCs w:val="20"/>
              </w:rPr>
              <w:t>różnych podstawach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jednakowych wykładnikach całkowitych dodatnich.</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mnożenia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dzielenia potęg</w:t>
            </w:r>
            <w:r w:rsidR="00E21184" w:rsidRPr="00B77B79">
              <w:rPr>
                <w:rFonts w:asciiTheme="minorHAnsi" w:hAnsiTheme="minorHAnsi" w:cstheme="minorHAnsi"/>
                <w:szCs w:val="20"/>
              </w:rPr>
              <w:t xml:space="preserve"> o </w:t>
            </w:r>
            <w:r w:rsidRPr="00B77B79">
              <w:rPr>
                <w:rFonts w:asciiTheme="minorHAnsi" w:hAnsiTheme="minorHAnsi" w:cstheme="minorHAnsi"/>
                <w:szCs w:val="20"/>
              </w:rPr>
              <w:t>różnych podstawach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jednakowych wykładnikach naturalnych.</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Potęga potęgi</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podnosi potęgę do potęgi,</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potęgowania potęgi.</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potęgowania potęgi, np. zadania na dowodzenie.</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4. Notacja wykładnicza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odczytuje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zapisuje bardzo duże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bardzo małe liczby</w:t>
            </w:r>
            <w:r w:rsidR="00E21184" w:rsidRPr="00B77B79">
              <w:rPr>
                <w:rFonts w:asciiTheme="minorHAnsi" w:hAnsiTheme="minorHAnsi" w:cstheme="minorHAnsi"/>
                <w:szCs w:val="20"/>
              </w:rPr>
              <w:t xml:space="preserve"> w </w:t>
            </w:r>
            <w:r w:rsidRPr="00B77B79">
              <w:rPr>
                <w:rFonts w:asciiTheme="minorHAnsi" w:hAnsiTheme="minorHAnsi" w:cstheme="minorHAnsi"/>
                <w:szCs w:val="20"/>
              </w:rPr>
              <w:t>notacji wykładniczej,</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treści praktycznej</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notacji wykładniczej.</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drugiej godzinie wskazany jest krótki sprawdzian. Możliwość jego wygenerowania na </w:t>
            </w:r>
            <w:r w:rsidRPr="00B77B79">
              <w:rPr>
                <w:rFonts w:asciiTheme="minorHAnsi" w:hAnsiTheme="minorHAnsi" w:cstheme="minorHAnsi"/>
                <w:i/>
                <w:szCs w:val="20"/>
              </w:rPr>
              <w:t>klasowki.pl</w:t>
            </w: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odczytuje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zapisuje liczby</w:t>
            </w:r>
            <w:r w:rsidR="00E21184" w:rsidRPr="00B77B79">
              <w:rPr>
                <w:rFonts w:asciiTheme="minorHAnsi" w:hAnsiTheme="minorHAnsi" w:cstheme="minorHAnsi"/>
                <w:szCs w:val="20"/>
              </w:rPr>
              <w:t xml:space="preserve"> w </w:t>
            </w:r>
            <w:r w:rsidRPr="00B77B79">
              <w:rPr>
                <w:rFonts w:asciiTheme="minorHAnsi" w:hAnsiTheme="minorHAnsi" w:cstheme="minorHAnsi"/>
                <w:szCs w:val="20"/>
              </w:rPr>
              <w:t xml:space="preserve">notacji wykładniczej </w:t>
            </w:r>
            <w:r w:rsidRPr="00B77B79">
              <w:rPr>
                <w:rFonts w:asciiTheme="minorHAnsi" w:eastAsiaTheme="minorHAnsi" w:hAnsiTheme="minorHAnsi" w:cstheme="minorHAnsi"/>
                <w:bCs/>
                <w:position w:val="-6"/>
                <w:szCs w:val="20"/>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15.9pt" o:ole="">
                  <v:imagedata r:id="rId9" o:title=""/>
                </v:shape>
                <o:OLEObject Type="Embed" ProgID="Equation.DSMT4" ShapeID="_x0000_i1025" DrawAspect="Content" ObjectID="_1679408746" r:id="rId10"/>
              </w:object>
            </w:r>
            <w:r w:rsidRPr="00B77B79">
              <w:rPr>
                <w:rFonts w:asciiTheme="minorHAnsi" w:hAnsiTheme="minorHAnsi" w:cstheme="minorHAnsi"/>
                <w:bCs/>
                <w:szCs w:val="20"/>
              </w:rPr>
              <w:t xml:space="preserve">, </w:t>
            </w:r>
            <w:r w:rsidRPr="00B77B79">
              <w:rPr>
                <w:rFonts w:asciiTheme="minorHAnsi" w:hAnsiTheme="minorHAnsi" w:cstheme="minorHAnsi"/>
                <w:szCs w:val="20"/>
              </w:rPr>
              <w:t xml:space="preserve">gdy </w:t>
            </w:r>
            <w:r w:rsidRPr="00B77B79">
              <w:rPr>
                <w:rFonts w:asciiTheme="minorHAnsi" w:eastAsiaTheme="minorHAnsi" w:hAnsiTheme="minorHAnsi" w:cstheme="minorHAnsi"/>
                <w:bCs/>
                <w:position w:val="-6"/>
                <w:szCs w:val="20"/>
              </w:rPr>
              <w:object w:dxaOrig="960" w:dyaOrig="279">
                <v:shape id="_x0000_i1026" type="#_x0000_t75" style="width:48.55pt;height:14.25pt" o:ole="">
                  <v:imagedata r:id="rId11" o:title=""/>
                </v:shape>
                <o:OLEObject Type="Embed" ProgID="Equation.DSMT4" ShapeID="_x0000_i1026" DrawAspect="Content" ObjectID="_1679408747" r:id="rId12"/>
              </w:object>
            </w:r>
            <w:r w:rsidR="00E21184" w:rsidRPr="00B77B79">
              <w:rPr>
                <w:rFonts w:asciiTheme="minorHAnsi" w:hAnsiTheme="minorHAnsi" w:cstheme="minorHAnsi"/>
                <w:bCs/>
                <w:szCs w:val="20"/>
              </w:rPr>
              <w:t xml:space="preserve"> i </w:t>
            </w:r>
            <w:r w:rsidRPr="00B77B79">
              <w:rPr>
                <w:rFonts w:asciiTheme="minorHAnsi" w:hAnsiTheme="minorHAnsi" w:cstheme="minorHAnsi"/>
                <w:i/>
                <w:iCs/>
                <w:szCs w:val="20"/>
              </w:rPr>
              <w:t xml:space="preserve">k </w:t>
            </w:r>
            <w:r w:rsidRPr="00B77B79">
              <w:rPr>
                <w:rFonts w:asciiTheme="minorHAnsi" w:hAnsiTheme="minorHAnsi" w:cstheme="minorHAnsi"/>
                <w:szCs w:val="20"/>
              </w:rPr>
              <w:t>jest liczbą całkowitą,</w:t>
            </w:r>
          </w:p>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zamienia jednostki miar</w:t>
            </w:r>
            <w:r w:rsidR="00E21184" w:rsidRPr="00B77B79">
              <w:rPr>
                <w:rFonts w:asciiTheme="minorHAnsi" w:hAnsiTheme="minorHAnsi" w:cstheme="minorHAnsi"/>
                <w:szCs w:val="20"/>
              </w:rPr>
              <w:t xml:space="preserve"> z </w:t>
            </w:r>
            <w:r w:rsidRPr="00B77B79">
              <w:rPr>
                <w:rFonts w:asciiTheme="minorHAnsi" w:hAnsiTheme="minorHAnsi" w:cstheme="minorHAnsi"/>
                <w:szCs w:val="20"/>
              </w:rPr>
              <w:t>wykorzystaniem notacji wykładniczej,</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treści praktycznej</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notacji wykładniczej.</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5. Pierwiastek</w:t>
            </w:r>
            <w:r w:rsidR="00E21184" w:rsidRPr="00B77B79">
              <w:rPr>
                <w:rFonts w:asciiTheme="minorHAnsi" w:hAnsiTheme="minorHAnsi" w:cstheme="minorHAnsi"/>
                <w:szCs w:val="20"/>
              </w:rPr>
              <w:t xml:space="preserve"> </w:t>
            </w:r>
            <w:r w:rsidR="00E21184" w:rsidRPr="00B77B79">
              <w:rPr>
                <w:rFonts w:asciiTheme="minorHAnsi" w:hAnsiTheme="minorHAnsi" w:cstheme="minorHAnsi"/>
                <w:szCs w:val="20"/>
              </w:rPr>
              <w:lastRenderedPageBreak/>
              <w:t>z </w:t>
            </w:r>
            <w:r w:rsidRPr="00B77B79">
              <w:rPr>
                <w:rFonts w:asciiTheme="minorHAnsi" w:hAnsiTheme="minorHAnsi" w:cstheme="minorHAnsi"/>
                <w:szCs w:val="20"/>
              </w:rPr>
              <w:t>iloczynu, iloczyn pierwiastków</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pierwiastek</w:t>
            </w:r>
            <w:r w:rsidR="00E21184" w:rsidRPr="00B77B79">
              <w:rPr>
                <w:rFonts w:asciiTheme="minorHAnsi" w:hAnsiTheme="minorHAnsi" w:cstheme="minorHAnsi"/>
                <w:szCs w:val="20"/>
              </w:rPr>
              <w:t xml:space="preserve"> z </w:t>
            </w:r>
            <w:r w:rsidRPr="00B77B79">
              <w:rPr>
                <w:rFonts w:asciiTheme="minorHAnsi" w:hAnsiTheme="minorHAnsi" w:cstheme="minorHAnsi"/>
                <w:szCs w:val="20"/>
              </w:rPr>
              <w:t>iloczynu,</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t>• mnoży pierwiastki tego samego stopnia.</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na obliczanie pierwiastka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iloczynu</w:t>
            </w:r>
            <w:r w:rsidR="00E21184" w:rsidRPr="00B77B79">
              <w:rPr>
                <w:rFonts w:asciiTheme="minorHAnsi" w:hAnsiTheme="minorHAnsi" w:cstheme="minorHAnsi"/>
                <w:szCs w:val="20"/>
              </w:rPr>
              <w:t xml:space="preserve"> i </w:t>
            </w:r>
            <w:r w:rsidRPr="00B77B79">
              <w:rPr>
                <w:rFonts w:asciiTheme="minorHAnsi" w:hAnsiTheme="minorHAnsi" w:cstheme="minorHAnsi"/>
                <w:szCs w:val="20"/>
              </w:rPr>
              <w:t>mnożenia pierwiastków tego samego stopnia.</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6. Wyłączanie czynnika przed pierwiastek, włączanie czynnika pod pierwiastek</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wyłącza liczbę przed pierwiastek</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włącza liczbę pod pierwiastek,</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 np. na porównywanie (porządkowanie) pierwiastków, wymagające wyłączania liczby przed pierwiastek lub włączania liczby pod pierwiastek.</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wykonuje działania (dodawanie, odejmowanie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mnożenie) na pierwiastkach,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których trzeba wyłączać liczbę przed pierwiastek lub włączać liczbę pod pierwiastek.</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7. Pierwiastek</w:t>
            </w:r>
            <w:r w:rsidR="00E21184" w:rsidRPr="00B77B79">
              <w:rPr>
                <w:rFonts w:asciiTheme="minorHAnsi" w:hAnsiTheme="minorHAnsi" w:cstheme="minorHAnsi"/>
                <w:szCs w:val="20"/>
              </w:rPr>
              <w:t xml:space="preserve"> z </w:t>
            </w:r>
            <w:r w:rsidRPr="00B77B79">
              <w:rPr>
                <w:rFonts w:asciiTheme="minorHAnsi" w:hAnsiTheme="minorHAnsi" w:cstheme="minorHAnsi"/>
                <w:szCs w:val="20"/>
              </w:rPr>
              <w:t>ilorazu, iloraz pierwiastków</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pierwiastek</w:t>
            </w:r>
            <w:r w:rsidR="00E21184" w:rsidRPr="00B77B79">
              <w:rPr>
                <w:rFonts w:asciiTheme="minorHAnsi" w:hAnsiTheme="minorHAnsi" w:cstheme="minorHAnsi"/>
                <w:szCs w:val="20"/>
              </w:rPr>
              <w:t xml:space="preserve"> z </w:t>
            </w:r>
            <w:r w:rsidRPr="00B77B79">
              <w:rPr>
                <w:rFonts w:asciiTheme="minorHAnsi" w:hAnsiTheme="minorHAnsi" w:cstheme="minorHAnsi"/>
                <w:szCs w:val="20"/>
              </w:rPr>
              <w:t>ilorazu,</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dzieli pierwiastki tego samego stopnia.</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na obliczanie pierwiastka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ilorazu</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dzielenia pierwiastków tego samego stopnia,</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usuwa niewymierność</w:t>
            </w:r>
            <w:r w:rsidR="00E21184" w:rsidRPr="00B77B79">
              <w:rPr>
                <w:rFonts w:asciiTheme="minorHAnsi" w:hAnsiTheme="minorHAnsi" w:cstheme="minorHAnsi"/>
                <w:szCs w:val="20"/>
              </w:rPr>
              <w:t xml:space="preserve"> z </w:t>
            </w:r>
            <w:r w:rsidRPr="00B77B79">
              <w:rPr>
                <w:rFonts w:asciiTheme="minorHAnsi" w:hAnsiTheme="minorHAnsi" w:cstheme="minorHAnsi"/>
                <w:szCs w:val="20"/>
              </w:rPr>
              <w:t>mianowników ułamków.</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8. Szacowanie wartości wyrażeń zawierających pierwiastki</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szacuje wartość danego pierwiastka kwadratowego lub sześciennego oraz prostego wyrażenia arytmetycznego zawierającego pierwiastki,</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porównuje wartość prostego wyrażenia arytmetycznego zawierającego pierwiastki</w:t>
            </w:r>
            <w:r w:rsidR="00E21184" w:rsidRPr="00B77B79">
              <w:rPr>
                <w:rFonts w:asciiTheme="minorHAnsi" w:hAnsiTheme="minorHAnsi" w:cstheme="minorHAnsi"/>
                <w:szCs w:val="20"/>
              </w:rPr>
              <w:t xml:space="preserve"> z </w:t>
            </w:r>
            <w:r w:rsidRPr="00B77B79">
              <w:rPr>
                <w:rFonts w:asciiTheme="minorHAnsi" w:hAnsiTheme="minorHAnsi" w:cstheme="minorHAnsi"/>
                <w:szCs w:val="20"/>
              </w:rPr>
              <w:t>daną liczbą wymierną.</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pierwszej godzinie wskazany jest krótki sprawdzian. Możliwość jego wygenerowania na </w:t>
            </w:r>
            <w:r w:rsidRPr="00B77B79">
              <w:rPr>
                <w:rFonts w:asciiTheme="minorHAnsi" w:hAnsiTheme="minorHAnsi" w:cstheme="minorHAnsi"/>
                <w:i/>
                <w:szCs w:val="20"/>
              </w:rPr>
              <w:t>klasowki.pl</w:t>
            </w: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szacuje wartość złożonego wyrażenia arytmetycznego zawierającego pierwiastki,</w:t>
            </w:r>
          </w:p>
          <w:p w:rsidR="00AD34EE"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porównuje wartość złożonego wyrażenia arytmetycznego zawierającego pierwiastki</w:t>
            </w:r>
            <w:r w:rsidR="00E21184" w:rsidRPr="00B77B79">
              <w:rPr>
                <w:rFonts w:asciiTheme="minorHAnsi" w:hAnsiTheme="minorHAnsi" w:cstheme="minorHAnsi"/>
                <w:szCs w:val="20"/>
              </w:rPr>
              <w:t xml:space="preserve"> z </w:t>
            </w:r>
            <w:r w:rsidRPr="00B77B79">
              <w:rPr>
                <w:rFonts w:asciiTheme="minorHAnsi" w:hAnsiTheme="minorHAnsi" w:cstheme="minorHAnsi"/>
                <w:szCs w:val="20"/>
              </w:rPr>
              <w:t>daną liczbą wymierną,</w:t>
            </w:r>
          </w:p>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znajduje liczby naturalne na osi liczbowej, między którymi znajduje się wartość danego wyrażenia arytmetycznego zawierającego pierwiastki.</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9. Powtórzenie wiadomości oraz utrwalenie umiejętności dot. potęg</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pierwiastków</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10. Praca klasowa </w:t>
            </w:r>
            <w:r w:rsidRPr="00B77B79">
              <w:rPr>
                <w:rFonts w:asciiTheme="minorHAnsi" w:hAnsiTheme="minorHAnsi" w:cstheme="minorHAnsi"/>
                <w:i/>
                <w:iCs/>
                <w:szCs w:val="20"/>
              </w:rPr>
              <w:t>Potęgi</w:t>
            </w:r>
            <w:r w:rsidR="00E21184" w:rsidRPr="00B77B79">
              <w:rPr>
                <w:rFonts w:asciiTheme="minorHAnsi" w:hAnsiTheme="minorHAnsi" w:cstheme="minorHAnsi"/>
                <w:i/>
                <w:iCs/>
                <w:szCs w:val="20"/>
              </w:rPr>
              <w:t xml:space="preserve"> i </w:t>
            </w:r>
            <w:r w:rsidRPr="00B77B79">
              <w:rPr>
                <w:rFonts w:asciiTheme="minorHAnsi" w:hAnsiTheme="minorHAnsi" w:cstheme="minorHAnsi"/>
                <w:i/>
                <w:iCs/>
                <w:szCs w:val="20"/>
              </w:rPr>
              <w:t>pierwiastki</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Możliwość wygenerowania pracy </w:t>
            </w:r>
            <w:r w:rsidRPr="00B77B79">
              <w:rPr>
                <w:rFonts w:asciiTheme="minorHAnsi" w:hAnsiTheme="minorHAnsi" w:cstheme="minorHAnsi"/>
                <w:szCs w:val="20"/>
              </w:rPr>
              <w:lastRenderedPageBreak/>
              <w:t xml:space="preserve">klasowej na </w:t>
            </w:r>
            <w:r w:rsidRPr="00B77B79">
              <w:rPr>
                <w:rFonts w:asciiTheme="minorHAnsi" w:hAnsiTheme="minorHAnsi" w:cstheme="minorHAnsi"/>
                <w:i/>
                <w:szCs w:val="20"/>
              </w:rPr>
              <w:t>klasowki.pl</w:t>
            </w: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w:t>
            </w:r>
            <w:r w:rsidR="00E21184" w:rsidRPr="00B77B79">
              <w:rPr>
                <w:rFonts w:asciiTheme="minorHAnsi" w:hAnsiTheme="minorHAnsi" w:cstheme="minorHAnsi"/>
                <w:szCs w:val="20"/>
              </w:rPr>
              <w:lastRenderedPageBreak/>
              <w:t>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t>11.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BC578F"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BC578F" w:rsidRPr="00B77B79" w:rsidRDefault="00BC578F"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BC578F" w:rsidRPr="00B77B79" w:rsidRDefault="00BC578F"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C578F" w:rsidRPr="00B77B79" w:rsidRDefault="00BC578F"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BC578F" w:rsidRPr="00B77B79" w:rsidRDefault="00AD34EE"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BC578F" w:rsidRPr="00B77B79" w:rsidRDefault="00BC578F" w:rsidP="009962FD">
            <w:pPr>
              <w:rPr>
                <w:rFonts w:asciiTheme="minorHAnsi" w:hAnsiTheme="minorHAnsi" w:cstheme="minorHAnsi"/>
                <w:szCs w:val="20"/>
              </w:rPr>
            </w:pPr>
          </w:p>
        </w:tc>
      </w:tr>
      <w:tr w:rsidR="00AD34EE"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3399"/>
            <w:vAlign w:val="center"/>
          </w:tcPr>
          <w:p w:rsidR="00AD34EE" w:rsidRPr="00B77B79" w:rsidRDefault="00AD34EE" w:rsidP="009962FD">
            <w:pPr>
              <w:autoSpaceDE w:val="0"/>
              <w:autoSpaceDN w:val="0"/>
              <w:adjustRightInd w:val="0"/>
              <w:ind w:left="1080"/>
              <w:contextualSpacing/>
              <w:jc w:val="center"/>
              <w:rPr>
                <w:rFonts w:asciiTheme="minorHAnsi" w:hAnsiTheme="minorHAnsi" w:cstheme="minorHAnsi"/>
                <w:b/>
                <w:szCs w:val="20"/>
              </w:rPr>
            </w:pPr>
            <w:r w:rsidRPr="00B77B79">
              <w:rPr>
                <w:rFonts w:asciiTheme="minorHAnsi" w:hAnsiTheme="minorHAnsi" w:cstheme="minorHAnsi"/>
                <w:b/>
                <w:szCs w:val="20"/>
              </w:rPr>
              <w:t>II. Własności figur płaskich – 9 h</w:t>
            </w: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Przekątna kwadratu</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wysokość trójkąta równobocznego</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wzory na długość przekątnej kwadratu</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wysokość trójkąta równobocznego</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prostych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1377B4" w:rsidRPr="00B77B79" w:rsidRDefault="001377B4" w:rsidP="009962FD">
            <w:pPr>
              <w:tabs>
                <w:tab w:val="left" w:pos="250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wyprowadza wzory na długość przekątnej kwadratu</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wysokość trójkąta równobocznego oraz stosuje je do rozwiązywania złożonych zadań,</w:t>
            </w:r>
          </w:p>
          <w:p w:rsidR="00AD34EE" w:rsidRPr="00B77B79" w:rsidRDefault="001377B4" w:rsidP="009962FD">
            <w:pPr>
              <w:tabs>
                <w:tab w:val="left" w:pos="250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zależności między długościami boków</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trójkątach prostokątnych</w:t>
            </w:r>
            <w:r w:rsidR="00E21184" w:rsidRPr="00B77B79">
              <w:rPr>
                <w:rFonts w:asciiTheme="minorHAnsi" w:hAnsiTheme="minorHAnsi" w:cstheme="minorHAnsi"/>
                <w:szCs w:val="20"/>
              </w:rPr>
              <w:t xml:space="preserve"> o </w:t>
            </w:r>
            <w:r w:rsidRPr="00B77B79">
              <w:rPr>
                <w:rFonts w:asciiTheme="minorHAnsi" w:hAnsiTheme="minorHAnsi" w:cstheme="minorHAnsi"/>
                <w:szCs w:val="20"/>
              </w:rPr>
              <w:t>kątach ostrych 45°, 45° oraz 30°, 60°.</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Pola wielokątów foremnych</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wzory na pola kwadratu, trójkąta równobocznego</w:t>
            </w:r>
            <w:r w:rsidR="00E21184" w:rsidRPr="00B77B79">
              <w:rPr>
                <w:rFonts w:asciiTheme="minorHAnsi" w:hAnsiTheme="minorHAnsi" w:cstheme="minorHAnsi"/>
                <w:szCs w:val="20"/>
              </w:rPr>
              <w:t xml:space="preserve"> i </w:t>
            </w:r>
            <w:r w:rsidRPr="00B77B79">
              <w:rPr>
                <w:rFonts w:asciiTheme="minorHAnsi" w:hAnsiTheme="minorHAnsi" w:cstheme="minorHAnsi"/>
                <w:szCs w:val="20"/>
              </w:rPr>
              <w:t>sześciokąta foremnego</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prostych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wyprowadza wzory na pola trójkąta równobocznego</w:t>
            </w:r>
            <w:r w:rsidR="00E21184" w:rsidRPr="00B77B79">
              <w:rPr>
                <w:rFonts w:asciiTheme="minorHAnsi" w:hAnsiTheme="minorHAnsi" w:cstheme="minorHAnsi"/>
                <w:szCs w:val="20"/>
              </w:rPr>
              <w:t xml:space="preserve"> i </w:t>
            </w:r>
            <w:r w:rsidRPr="00B77B79">
              <w:rPr>
                <w:rFonts w:asciiTheme="minorHAnsi" w:hAnsiTheme="minorHAnsi" w:cstheme="minorHAnsi"/>
                <w:szCs w:val="20"/>
              </w:rPr>
              <w:t>sześciokąta foremnego oraz stosuje je do rozwiązywania złożonych zadań.</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Współliniowość punktów kratowych</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dla danych dwóch punktów kratowych wyznacza inne punkty kratowe należące do prostej przechodzącej przez dane punkty.</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wyznacza współrzędne współliniowych punktów kratowych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układzie współrzędnych.</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right w:val="single" w:sz="4" w:space="0" w:color="auto"/>
            </w:tcBorders>
          </w:tcPr>
          <w:p w:rsidR="001377B4" w:rsidRPr="00B77B79" w:rsidRDefault="001377B4" w:rsidP="009962FD">
            <w:pPr>
              <w:rPr>
                <w:rFonts w:asciiTheme="minorHAnsi" w:hAnsiTheme="minorHAnsi" w:cstheme="minorHAnsi"/>
                <w:szCs w:val="20"/>
              </w:rPr>
            </w:pPr>
            <w:r w:rsidRPr="00B77B79">
              <w:rPr>
                <w:rFonts w:asciiTheme="minorHAnsi" w:hAnsiTheme="minorHAnsi" w:cstheme="minorHAnsi"/>
                <w:szCs w:val="20"/>
              </w:rPr>
              <w:t>4. Powtórzenie wiadomości oraz utrwalenie umiejętności dot. własności figur płaskich</w:t>
            </w:r>
          </w:p>
        </w:tc>
        <w:tc>
          <w:tcPr>
            <w:tcW w:w="986" w:type="dxa"/>
            <w:vMerge w:val="restart"/>
            <w:tcBorders>
              <w:top w:val="single" w:sz="4" w:space="0" w:color="auto"/>
              <w:left w:val="single" w:sz="4" w:space="0" w:color="auto"/>
              <w:right w:val="single" w:sz="4" w:space="0" w:color="auto"/>
            </w:tcBorders>
            <w:vAlign w:val="center"/>
          </w:tcPr>
          <w:p w:rsidR="001377B4" w:rsidRPr="00B77B79" w:rsidRDefault="001377B4" w:rsidP="009962FD">
            <w:pPr>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1377B4"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1377B4"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right w:val="single" w:sz="4" w:space="0" w:color="auto"/>
            </w:tcBorders>
          </w:tcPr>
          <w:p w:rsidR="001377B4" w:rsidRPr="00B77B79" w:rsidRDefault="001377B4" w:rsidP="009962FD">
            <w:pPr>
              <w:rPr>
                <w:rFonts w:asciiTheme="minorHAnsi" w:hAnsiTheme="minorHAnsi" w:cstheme="minorHAnsi"/>
                <w:szCs w:val="20"/>
              </w:rPr>
            </w:pPr>
          </w:p>
        </w:tc>
      </w:tr>
      <w:tr w:rsidR="001377B4" w:rsidRPr="00B77B79" w:rsidTr="009962FD">
        <w:tc>
          <w:tcPr>
            <w:tcW w:w="1816" w:type="dxa"/>
            <w:vMerge/>
            <w:tcBorders>
              <w:left w:val="single" w:sz="4" w:space="0" w:color="auto"/>
              <w:bottom w:val="single" w:sz="4" w:space="0" w:color="auto"/>
              <w:right w:val="single" w:sz="4" w:space="0" w:color="auto"/>
            </w:tcBorders>
          </w:tcPr>
          <w:p w:rsidR="001377B4" w:rsidRPr="00B77B79" w:rsidRDefault="001377B4" w:rsidP="009962FD">
            <w:pPr>
              <w:rPr>
                <w:rFonts w:asciiTheme="minorHAnsi" w:hAnsiTheme="minorHAnsi" w:cstheme="minorHAnsi"/>
                <w:szCs w:val="20"/>
              </w:rPr>
            </w:pPr>
          </w:p>
        </w:tc>
        <w:tc>
          <w:tcPr>
            <w:tcW w:w="986" w:type="dxa"/>
            <w:vMerge/>
            <w:tcBorders>
              <w:left w:val="single" w:sz="4" w:space="0" w:color="auto"/>
              <w:bottom w:val="single" w:sz="4" w:space="0" w:color="auto"/>
              <w:right w:val="single" w:sz="4" w:space="0" w:color="auto"/>
            </w:tcBorders>
            <w:vAlign w:val="center"/>
          </w:tcPr>
          <w:p w:rsidR="001377B4" w:rsidRPr="00B77B79" w:rsidRDefault="001377B4"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377B4"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1377B4"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left w:val="single" w:sz="4" w:space="0" w:color="auto"/>
              <w:bottom w:val="single" w:sz="4" w:space="0" w:color="auto"/>
              <w:right w:val="single" w:sz="4" w:space="0" w:color="auto"/>
            </w:tcBorders>
          </w:tcPr>
          <w:p w:rsidR="001377B4" w:rsidRPr="00B77B79" w:rsidRDefault="001377B4"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right w:val="single" w:sz="4" w:space="0" w:color="auto"/>
            </w:tcBorders>
          </w:tcPr>
          <w:p w:rsidR="001377B4" w:rsidRPr="00B77B79" w:rsidRDefault="001377B4" w:rsidP="009962FD">
            <w:pPr>
              <w:rPr>
                <w:rFonts w:asciiTheme="minorHAnsi" w:hAnsiTheme="minorHAnsi" w:cstheme="minorHAnsi"/>
                <w:szCs w:val="20"/>
              </w:rPr>
            </w:pPr>
            <w:r w:rsidRPr="00B77B79">
              <w:rPr>
                <w:rFonts w:asciiTheme="minorHAnsi" w:hAnsiTheme="minorHAnsi" w:cstheme="minorHAnsi"/>
                <w:szCs w:val="20"/>
              </w:rPr>
              <w:t xml:space="preserve">5. Praca klasowa </w:t>
            </w:r>
            <w:r w:rsidRPr="00B77B79">
              <w:rPr>
                <w:rFonts w:asciiTheme="minorHAnsi" w:hAnsiTheme="minorHAnsi" w:cstheme="minorHAnsi"/>
                <w:i/>
                <w:szCs w:val="20"/>
              </w:rPr>
              <w:t>Własności figur płaskich</w:t>
            </w:r>
          </w:p>
        </w:tc>
        <w:tc>
          <w:tcPr>
            <w:tcW w:w="986" w:type="dxa"/>
            <w:vMerge w:val="restart"/>
            <w:tcBorders>
              <w:top w:val="single" w:sz="4" w:space="0" w:color="auto"/>
              <w:left w:val="single" w:sz="4" w:space="0" w:color="auto"/>
              <w:right w:val="single" w:sz="4" w:space="0" w:color="auto"/>
            </w:tcBorders>
            <w:vAlign w:val="center"/>
          </w:tcPr>
          <w:p w:rsidR="001377B4" w:rsidRPr="00B77B79" w:rsidRDefault="001377B4" w:rsidP="009962FD">
            <w:pPr>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1377B4"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1377B4"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right w:val="single" w:sz="4" w:space="0" w:color="auto"/>
            </w:tcBorders>
          </w:tcPr>
          <w:p w:rsidR="001377B4" w:rsidRPr="00B77B79" w:rsidRDefault="001377B4" w:rsidP="009962FD">
            <w:pPr>
              <w:rPr>
                <w:rFonts w:asciiTheme="minorHAnsi" w:hAnsiTheme="minorHAnsi" w:cstheme="minorHAnsi"/>
                <w:szCs w:val="20"/>
              </w:rPr>
            </w:pPr>
            <w:r w:rsidRPr="00B77B79">
              <w:rPr>
                <w:rFonts w:asciiTheme="minorHAnsi" w:hAnsiTheme="minorHAnsi" w:cstheme="minorHAnsi"/>
                <w:szCs w:val="20"/>
              </w:rPr>
              <w:t xml:space="preserve">Możliwość wygenerowania pracy klasowej na </w:t>
            </w:r>
            <w:r w:rsidRPr="00B77B79">
              <w:rPr>
                <w:rFonts w:asciiTheme="minorHAnsi" w:hAnsiTheme="minorHAnsi" w:cstheme="minorHAnsi"/>
                <w:i/>
                <w:szCs w:val="20"/>
              </w:rPr>
              <w:t>klasowki.pl</w:t>
            </w:r>
          </w:p>
        </w:tc>
      </w:tr>
      <w:tr w:rsidR="001377B4" w:rsidRPr="00B77B79" w:rsidTr="009962FD">
        <w:tc>
          <w:tcPr>
            <w:tcW w:w="1816" w:type="dxa"/>
            <w:vMerge/>
            <w:tcBorders>
              <w:left w:val="single" w:sz="4" w:space="0" w:color="auto"/>
              <w:bottom w:val="single" w:sz="4" w:space="0" w:color="auto"/>
              <w:right w:val="single" w:sz="4" w:space="0" w:color="auto"/>
            </w:tcBorders>
          </w:tcPr>
          <w:p w:rsidR="001377B4" w:rsidRPr="00B77B79" w:rsidRDefault="001377B4" w:rsidP="009962FD">
            <w:pPr>
              <w:rPr>
                <w:rFonts w:asciiTheme="minorHAnsi" w:hAnsiTheme="minorHAnsi" w:cstheme="minorHAnsi"/>
                <w:szCs w:val="20"/>
              </w:rPr>
            </w:pPr>
          </w:p>
        </w:tc>
        <w:tc>
          <w:tcPr>
            <w:tcW w:w="986" w:type="dxa"/>
            <w:vMerge/>
            <w:tcBorders>
              <w:left w:val="single" w:sz="4" w:space="0" w:color="auto"/>
              <w:bottom w:val="single" w:sz="4" w:space="0" w:color="auto"/>
              <w:right w:val="single" w:sz="4" w:space="0" w:color="auto"/>
            </w:tcBorders>
            <w:vAlign w:val="center"/>
          </w:tcPr>
          <w:p w:rsidR="001377B4" w:rsidRPr="00B77B79" w:rsidRDefault="001377B4"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377B4"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1377B4"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left w:val="single" w:sz="4" w:space="0" w:color="auto"/>
              <w:bottom w:val="single" w:sz="4" w:space="0" w:color="auto"/>
              <w:right w:val="single" w:sz="4" w:space="0" w:color="auto"/>
            </w:tcBorders>
          </w:tcPr>
          <w:p w:rsidR="001377B4" w:rsidRPr="00B77B79" w:rsidRDefault="001377B4"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6.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1377B4"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1377B4"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AD34EE"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3399"/>
            <w:vAlign w:val="center"/>
          </w:tcPr>
          <w:p w:rsidR="00AD34EE" w:rsidRPr="00B77B79" w:rsidRDefault="007061B8" w:rsidP="009962FD">
            <w:pPr>
              <w:autoSpaceDE w:val="0"/>
              <w:autoSpaceDN w:val="0"/>
              <w:adjustRightInd w:val="0"/>
              <w:ind w:left="1080"/>
              <w:contextualSpacing/>
              <w:jc w:val="center"/>
              <w:rPr>
                <w:rFonts w:asciiTheme="minorHAnsi" w:hAnsiTheme="minorHAnsi" w:cstheme="minorHAnsi"/>
                <w:b/>
                <w:szCs w:val="20"/>
              </w:rPr>
            </w:pPr>
            <w:r w:rsidRPr="00B77B79">
              <w:rPr>
                <w:rFonts w:asciiTheme="minorHAnsi" w:hAnsiTheme="minorHAnsi" w:cstheme="minorHAnsi"/>
                <w:b/>
                <w:szCs w:val="20"/>
              </w:rPr>
              <w:lastRenderedPageBreak/>
              <w:t>III. Rachunek algebraiczny</w:t>
            </w:r>
            <w:r w:rsidR="00E21184" w:rsidRPr="00B77B79">
              <w:rPr>
                <w:rFonts w:asciiTheme="minorHAnsi" w:hAnsiTheme="minorHAnsi" w:cstheme="minorHAnsi"/>
                <w:b/>
                <w:szCs w:val="20"/>
              </w:rPr>
              <w:t xml:space="preserve"> i </w:t>
            </w:r>
            <w:r w:rsidRPr="00B77B79">
              <w:rPr>
                <w:rFonts w:asciiTheme="minorHAnsi" w:hAnsiTheme="minorHAnsi" w:cstheme="minorHAnsi"/>
                <w:b/>
                <w:szCs w:val="20"/>
              </w:rPr>
              <w:t>równania – 12 h</w:t>
            </w: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Mnożenie sumy algebraicznej przez jednomian</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A809DB"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809DB"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mnoży sumy algebraiczne przez jednomian</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dodaje wyrażenia powstałe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mnożenia sum algebraicznych przez jednomiany – proste przykłady,</w:t>
            </w:r>
          </w:p>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doprowadza wyrażenia algebraiczne do najprostszej postaci – proste przykłady.</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mnożenia sumy algebraicznej przez jednomian.</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Mnożenie sum algebraicznych</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A809DB"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mnoży dwumian przez dwumian</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wykonuje redukcję wyrazów podobnych – proste przykłady.</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809DB"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podnosi dwumian do kwadratu,</w:t>
            </w:r>
          </w:p>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mnożenia dwóch dwumianów, np. zadania na dowodzenie.</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Rozwiązywanie równań</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A809DB"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809DB"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sprawdza, czy liczba spełnia proste równanie,</w:t>
            </w:r>
          </w:p>
          <w:p w:rsidR="00A809DB"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równania pierwszego stopnia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jedną niewiadomą metodą równań równoważnych,</w:t>
            </w:r>
          </w:p>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równania, które po prostych przekształceniach wyrażeń algebraicznych sprowadzają się do równań pierwszego stopnia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jedną niewiadomą.</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809DB"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sprawdza, czy liczba spełnia złożone równanie,</w:t>
            </w:r>
          </w:p>
          <w:p w:rsidR="00A809DB"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równania pierwszego stopnia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jedną niewiadomą, które mają jedno rozwiązanie, nieskończenie wiele rozwiązań, nie mają rozwiązania,</w:t>
            </w:r>
          </w:p>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równania, które wymagają wielu przekształceń, aby je doprowadzić do równań pierwszego stopnia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jedną niewiadomą.</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4. Równania – zadania tekstowe</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A809DB"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 tekstowe za pomocą równań pierwszego stopnia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jedną niewiadomą, np.</w:t>
            </w:r>
            <w:r w:rsidR="00E21184" w:rsidRPr="00B77B79">
              <w:rPr>
                <w:rFonts w:asciiTheme="minorHAnsi" w:hAnsiTheme="minorHAnsi" w:cstheme="minorHAnsi"/>
                <w:szCs w:val="20"/>
              </w:rPr>
              <w:t xml:space="preserve"> z </w:t>
            </w:r>
            <w:r w:rsidRPr="00B77B79">
              <w:rPr>
                <w:rFonts w:asciiTheme="minorHAnsi" w:hAnsiTheme="minorHAnsi" w:cstheme="minorHAnsi"/>
                <w:szCs w:val="20"/>
              </w:rPr>
              <w:t>obliczeniami procentowymi.</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pierwszej godzinie wskazany jest krótki sprawdzian. Możliwość jego wygenerowania na </w:t>
            </w:r>
            <w:r w:rsidRPr="00B77B79">
              <w:rPr>
                <w:rFonts w:asciiTheme="minorHAnsi" w:hAnsiTheme="minorHAnsi" w:cstheme="minorHAnsi"/>
                <w:i/>
                <w:szCs w:val="20"/>
              </w:rPr>
              <w:t>klasowki.pl</w:t>
            </w: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tekstowe za pomocą równań pierwszego stopnia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jedną niewiadomą, np.</w:t>
            </w:r>
            <w:r w:rsidR="00E21184" w:rsidRPr="00B77B79">
              <w:rPr>
                <w:rFonts w:asciiTheme="minorHAnsi" w:hAnsiTheme="minorHAnsi" w:cstheme="minorHAnsi"/>
                <w:szCs w:val="20"/>
              </w:rPr>
              <w:t xml:space="preserve"> z </w:t>
            </w:r>
            <w:r w:rsidRPr="00B77B79">
              <w:rPr>
                <w:rFonts w:asciiTheme="minorHAnsi" w:hAnsiTheme="minorHAnsi" w:cstheme="minorHAnsi"/>
                <w:szCs w:val="20"/>
              </w:rPr>
              <w:t>obliczeniami dotyczącymi punktów procentowych.</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5. Powtórzenie wiadomości oraz </w:t>
            </w:r>
            <w:r w:rsidRPr="00B77B79">
              <w:rPr>
                <w:rFonts w:asciiTheme="minorHAnsi" w:hAnsiTheme="minorHAnsi" w:cstheme="minorHAnsi"/>
                <w:szCs w:val="20"/>
              </w:rPr>
              <w:lastRenderedPageBreak/>
              <w:t>utrwalenie umiejętności dot. wyrażeń algebraicznych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równań</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A809DB"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t xml:space="preserve">6. Praca klasowa </w:t>
            </w:r>
            <w:r w:rsidRPr="00B77B79">
              <w:rPr>
                <w:rFonts w:asciiTheme="minorHAnsi" w:hAnsiTheme="minorHAnsi" w:cstheme="minorHAnsi"/>
                <w:i/>
                <w:iCs/>
                <w:szCs w:val="20"/>
              </w:rPr>
              <w:t>Wyrażenia algebraiczne</w:t>
            </w:r>
            <w:r w:rsidR="00E21184" w:rsidRPr="00B77B79">
              <w:rPr>
                <w:rFonts w:asciiTheme="minorHAnsi" w:hAnsiTheme="minorHAnsi" w:cstheme="minorHAnsi"/>
                <w:i/>
                <w:iCs/>
                <w:szCs w:val="20"/>
              </w:rPr>
              <w:t xml:space="preserve"> i </w:t>
            </w:r>
            <w:r w:rsidRPr="00B77B79">
              <w:rPr>
                <w:rFonts w:asciiTheme="minorHAnsi" w:hAnsiTheme="minorHAnsi" w:cstheme="minorHAnsi"/>
                <w:i/>
                <w:iCs/>
                <w:szCs w:val="20"/>
              </w:rPr>
              <w:t>równania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A809DB"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Możliwość wygenerowania pracy klasowej na </w:t>
            </w:r>
            <w:r w:rsidRPr="00B77B79">
              <w:rPr>
                <w:rFonts w:asciiTheme="minorHAnsi" w:hAnsiTheme="minorHAnsi" w:cstheme="minorHAnsi"/>
                <w:i/>
                <w:szCs w:val="20"/>
              </w:rPr>
              <w:t>klasowki.pl</w:t>
            </w: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0B0B71" w:rsidP="009962FD">
            <w:pPr>
              <w:tabs>
                <w:tab w:val="left" w:pos="1290"/>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1377B4"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AD34EE" w:rsidRPr="00B77B79" w:rsidRDefault="00A809DB"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7.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AD34EE"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AD34EE" w:rsidRPr="00B77B79" w:rsidRDefault="00AD34EE" w:rsidP="009962FD">
            <w:pPr>
              <w:autoSpaceDE w:val="0"/>
              <w:autoSpaceDN w:val="0"/>
              <w:adjustRightInd w:val="0"/>
              <w:rPr>
                <w:rFonts w:asciiTheme="minorHAnsi" w:hAnsiTheme="minorHAnsi" w:cstheme="minorHAnsi"/>
                <w:szCs w:val="20"/>
              </w:rPr>
            </w:pPr>
          </w:p>
        </w:tc>
      </w:tr>
      <w:tr w:rsidR="001377B4" w:rsidRPr="00B77B79" w:rsidTr="009962FD">
        <w:tc>
          <w:tcPr>
            <w:tcW w:w="1816"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D34EE" w:rsidRPr="00B77B79" w:rsidRDefault="00AD34EE"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D34EE" w:rsidRPr="00B77B79" w:rsidRDefault="00AD34EE"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AD34EE"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AD34EE" w:rsidRPr="00B77B79" w:rsidRDefault="00AD34EE" w:rsidP="009962FD">
            <w:pPr>
              <w:rPr>
                <w:rFonts w:asciiTheme="minorHAnsi" w:hAnsiTheme="minorHAnsi" w:cstheme="minorHAnsi"/>
                <w:szCs w:val="20"/>
              </w:rPr>
            </w:pPr>
          </w:p>
        </w:tc>
      </w:tr>
      <w:tr w:rsidR="000B0B71"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3399"/>
            <w:vAlign w:val="center"/>
          </w:tcPr>
          <w:p w:rsidR="000B0B71" w:rsidRPr="00B77B79" w:rsidRDefault="000B0B71" w:rsidP="009962FD">
            <w:pPr>
              <w:autoSpaceDE w:val="0"/>
              <w:autoSpaceDN w:val="0"/>
              <w:adjustRightInd w:val="0"/>
              <w:ind w:left="1080"/>
              <w:contextualSpacing/>
              <w:jc w:val="center"/>
              <w:rPr>
                <w:rFonts w:asciiTheme="minorHAnsi" w:hAnsiTheme="minorHAnsi" w:cstheme="minorHAnsi"/>
                <w:b/>
                <w:szCs w:val="20"/>
              </w:rPr>
            </w:pPr>
            <w:r w:rsidRPr="00B77B79">
              <w:rPr>
                <w:rFonts w:asciiTheme="minorHAnsi" w:hAnsiTheme="minorHAnsi" w:cstheme="minorHAnsi"/>
                <w:b/>
                <w:szCs w:val="20"/>
              </w:rPr>
              <w:t>IV. Bryły – 11 h</w:t>
            </w: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Graniastosłupy – pole powierzchni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objętość</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pola powierzchni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objętości graniastosłupów prostych, prawidłowych – proste przypadki,</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tematyce praktycznej</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obliczania pola powierzchni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objętości graniastosłupa.</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tabs>
                <w:tab w:val="left" w:pos="2610"/>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pola powierzchni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objętości graniastosłupów prostych, prawidłowych – złożone przypadki,</w:t>
            </w:r>
          </w:p>
          <w:p w:rsidR="000B0B71" w:rsidRPr="00B77B79" w:rsidRDefault="000B0B71" w:rsidP="009962FD">
            <w:pPr>
              <w:tabs>
                <w:tab w:val="left" w:pos="2610"/>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tematyce praktycznej</w:t>
            </w:r>
            <w:r w:rsidR="00E21184" w:rsidRPr="00B77B79">
              <w:rPr>
                <w:rFonts w:asciiTheme="minorHAnsi" w:hAnsiTheme="minorHAnsi" w:cstheme="minorHAnsi"/>
                <w:szCs w:val="20"/>
              </w:rPr>
              <w:t xml:space="preserve"> z </w:t>
            </w:r>
            <w:r w:rsidRPr="00B77B79">
              <w:rPr>
                <w:rFonts w:asciiTheme="minorHAnsi" w:hAnsiTheme="minorHAnsi" w:cstheme="minorHAnsi"/>
                <w:szCs w:val="20"/>
              </w:rPr>
              <w:t>zastosowaniem obliczania pola powierzchni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objętości graniastosłupa.</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Ostrosłupy</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wśród różnych brył wyróżnia ostrosłupy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podaje ich nazwy,</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podaje przykłady ostrosłupów np.</w:t>
            </w:r>
            <w:r w:rsidR="00E21184" w:rsidRPr="00B77B79">
              <w:rPr>
                <w:rFonts w:asciiTheme="minorHAnsi" w:hAnsiTheme="minorHAnsi" w:cstheme="minorHAnsi"/>
                <w:szCs w:val="20"/>
              </w:rPr>
              <w:t xml:space="preserve"> w </w:t>
            </w:r>
            <w:r w:rsidRPr="00B77B79">
              <w:rPr>
                <w:rFonts w:asciiTheme="minorHAnsi" w:hAnsiTheme="minorHAnsi" w:cstheme="minorHAnsi"/>
                <w:szCs w:val="20"/>
              </w:rPr>
              <w:t>architekturze, otoczeniu,</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wskazuje elementy ostrosłupów (np. krawędzie, wysokość bryły, wysokości ścian bocznych),</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rozpoznaje siatki ostrosłupów.</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rysuje ostrosłupy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ich siatki.</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Pole powierzchni ostrosłupa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pola powierzchni ostrosłupów prawidłowych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takich, które nie są prawidłowe – proste przypadki.</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na obliczanie pól powierzchni ostrosłupów.</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t>4. Objętość ostrosłupa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objętości ostrosłupów prawidłowych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takich, które nie są prawidłowe – proste przypadki.</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na obliczanie objętości ostrosłupów.</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5. Powtórzenie wiadomości oraz utrwalenie umiejętności dot. brył</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6. Praca klasowa </w:t>
            </w:r>
            <w:r w:rsidRPr="00B77B79">
              <w:rPr>
                <w:rFonts w:asciiTheme="minorHAnsi" w:hAnsiTheme="minorHAnsi" w:cstheme="minorHAnsi"/>
                <w:i/>
                <w:szCs w:val="20"/>
              </w:rPr>
              <w:t>Bryły</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Możliwość wygenerowania pracy klasowej na </w:t>
            </w:r>
            <w:r w:rsidRPr="00B77B79">
              <w:rPr>
                <w:rFonts w:asciiTheme="minorHAnsi" w:hAnsiTheme="minorHAnsi" w:cstheme="minorHAnsi"/>
                <w:i/>
                <w:szCs w:val="20"/>
              </w:rPr>
              <w:t>klasowki.pl</w:t>
            </w: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tabs>
                <w:tab w:val="left" w:pos="2490"/>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7.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3399"/>
            <w:vAlign w:val="center"/>
          </w:tcPr>
          <w:p w:rsidR="000B0B71" w:rsidRPr="00B77B79" w:rsidRDefault="000B0B71" w:rsidP="009962FD">
            <w:pPr>
              <w:autoSpaceDE w:val="0"/>
              <w:autoSpaceDN w:val="0"/>
              <w:adjustRightInd w:val="0"/>
              <w:ind w:left="1080"/>
              <w:contextualSpacing/>
              <w:jc w:val="center"/>
              <w:rPr>
                <w:rFonts w:asciiTheme="minorHAnsi" w:hAnsiTheme="minorHAnsi" w:cstheme="minorHAnsi"/>
                <w:b/>
                <w:szCs w:val="20"/>
              </w:rPr>
            </w:pPr>
            <w:r w:rsidRPr="00B77B79">
              <w:rPr>
                <w:rFonts w:asciiTheme="minorHAnsi" w:hAnsiTheme="minorHAnsi" w:cstheme="minorHAnsi"/>
                <w:b/>
                <w:szCs w:val="20"/>
              </w:rPr>
              <w:t xml:space="preserve">V. Wprowadzenie do rachunku </w:t>
            </w:r>
            <w:r w:rsidR="00FE3420" w:rsidRPr="00B77B79">
              <w:rPr>
                <w:rFonts w:asciiTheme="minorHAnsi" w:hAnsiTheme="minorHAnsi" w:cstheme="minorHAnsi"/>
                <w:b/>
                <w:szCs w:val="20"/>
              </w:rPr>
              <w:t>prawdo</w:t>
            </w:r>
            <w:r w:rsidR="00FE3420" w:rsidRPr="00B77B79">
              <w:rPr>
                <w:rFonts w:asciiTheme="minorHAnsi" w:hAnsiTheme="minorHAnsi" w:cstheme="minorHAnsi"/>
                <w:b/>
                <w:szCs w:val="20"/>
              </w:rPr>
              <w:softHyphen/>
              <w:t>podobieńst</w:t>
            </w:r>
            <w:r w:rsidRPr="00B77B79">
              <w:rPr>
                <w:rFonts w:asciiTheme="minorHAnsi" w:hAnsiTheme="minorHAnsi" w:cstheme="minorHAnsi"/>
                <w:b/>
                <w:szCs w:val="20"/>
              </w:rPr>
              <w:t>wa – 9 h</w:t>
            </w: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iCs/>
                <w:szCs w:val="20"/>
              </w:rPr>
            </w:pPr>
            <w:r w:rsidRPr="00B77B79">
              <w:rPr>
                <w:rFonts w:asciiTheme="minorHAnsi" w:hAnsiTheme="minorHAnsi" w:cstheme="minorHAnsi"/>
                <w:iCs/>
                <w:szCs w:val="20"/>
              </w:rPr>
              <w:t>1. Proste metody zliczania obiektów</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wyznacza zbiory obiektów mających daną własność – proste przypadki,</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ile jest obiektów</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danej własności, dogodną dla siebie metodą.</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i/>
                <w:iCs/>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wyprowadza wzór na liczbę kolejnych elementów skończonych zbiorów liczbowych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stosuje go do rozwiązywania zadań.</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Doświadczenia losowe</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przeprowadza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analizuje proste doświadczenia losowe polegające np. na rzucie monetą, sześcienną kostką do gry, kostką wielościenną lub losowaniu kuli spośród zestawu kul.</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przedstawia wyniki doświadczenia losowego różnymi sposobami, np. za pomocą tabeli liczebności, tabeli częstości, diagramów słupkowych, kołowych procentowych.</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Zdarzenia losowe</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rozpoznaje zdarzenia pewne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niemożliwe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losowych polegających na jednokrotnym rzucie monetą, sześcienną kostką do gry, kostką wielościenną lub losowaniu kuli spośród zestawu kul,</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znajduje liczbę zdarzeń elementarnych sprzyjających danemu zdarzeniu</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losowych opisanych wyżej,</w:t>
            </w:r>
            <w:r w:rsidR="00E21184" w:rsidRPr="00B77B79">
              <w:rPr>
                <w:rFonts w:asciiTheme="minorHAnsi" w:hAnsiTheme="minorHAnsi" w:cstheme="minorHAnsi"/>
                <w:szCs w:val="20"/>
              </w:rPr>
              <w:t xml:space="preserve"> a </w:t>
            </w:r>
            <w:r w:rsidRPr="00B77B79">
              <w:rPr>
                <w:rFonts w:asciiTheme="minorHAnsi" w:hAnsiTheme="minorHAnsi" w:cstheme="minorHAnsi"/>
                <w:szCs w:val="20"/>
              </w:rPr>
              <w:t>także wypisuje te zdarzenia.</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znajduje liczbę zdarzeń elementarnych sprzyjających danemu zdarzeniu</w:t>
            </w:r>
            <w:r w:rsidR="00E21184" w:rsidRPr="00B77B79">
              <w:rPr>
                <w:rFonts w:asciiTheme="minorHAnsi" w:hAnsiTheme="minorHAnsi" w:cstheme="minorHAnsi"/>
                <w:szCs w:val="20"/>
              </w:rPr>
              <w:t xml:space="preserve"> w </w:t>
            </w:r>
            <w:r w:rsidRPr="00B77B79">
              <w:rPr>
                <w:rFonts w:asciiTheme="minorHAnsi" w:hAnsiTheme="minorHAnsi" w:cstheme="minorHAnsi"/>
                <w:szCs w:val="20"/>
              </w:rPr>
              <w:t>innych doświadczeniach losowych niż opisane wyżej, wypisuje te zdarzenia.</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4. </w:t>
            </w:r>
            <w:r w:rsidR="00FE3420" w:rsidRPr="00B77B79">
              <w:rPr>
                <w:rFonts w:asciiTheme="minorHAnsi" w:hAnsiTheme="minorHAnsi" w:cstheme="minorHAnsi"/>
                <w:szCs w:val="20"/>
              </w:rPr>
              <w:t>Prawdo</w:t>
            </w:r>
            <w:r w:rsidR="00FE3420" w:rsidRPr="00B77B79">
              <w:rPr>
                <w:rFonts w:asciiTheme="minorHAnsi" w:hAnsiTheme="minorHAnsi" w:cstheme="minorHAnsi"/>
                <w:szCs w:val="20"/>
              </w:rPr>
              <w:softHyphen/>
              <w:t>podobieńst</w:t>
            </w:r>
            <w:r w:rsidR="001D60D8" w:rsidRPr="00B77B79">
              <w:rPr>
                <w:rFonts w:asciiTheme="minorHAnsi" w:hAnsiTheme="minorHAnsi" w:cstheme="minorHAnsi"/>
                <w:szCs w:val="20"/>
              </w:rPr>
              <w:t>wo</w:t>
            </w:r>
            <w:r w:rsidRPr="00B77B79">
              <w:rPr>
                <w:rFonts w:asciiTheme="minorHAnsi" w:hAnsiTheme="minorHAnsi" w:cstheme="minorHAnsi"/>
                <w:szCs w:val="20"/>
              </w:rPr>
              <w:t xml:space="preserve"> zdarzenia losowego</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 oblicza </w:t>
            </w:r>
            <w:r w:rsidR="00FE3420" w:rsidRPr="00B77B79">
              <w:rPr>
                <w:rFonts w:asciiTheme="minorHAnsi" w:hAnsiTheme="minorHAnsi" w:cstheme="minorHAnsi"/>
                <w:szCs w:val="20"/>
              </w:rPr>
              <w:t>prawdo</w:t>
            </w:r>
            <w:r w:rsidR="00FE3420" w:rsidRPr="00B77B79">
              <w:rPr>
                <w:rFonts w:asciiTheme="minorHAnsi" w:hAnsiTheme="minorHAnsi" w:cstheme="minorHAnsi"/>
                <w:szCs w:val="20"/>
              </w:rPr>
              <w:softHyphen/>
              <w:t>podobieńst</w:t>
            </w:r>
            <w:r w:rsidRPr="00B77B79">
              <w:rPr>
                <w:rFonts w:asciiTheme="minorHAnsi" w:hAnsiTheme="minorHAnsi" w:cstheme="minorHAnsi"/>
                <w:szCs w:val="20"/>
              </w:rPr>
              <w:t>wa zdarzeń</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losowych polegających na rzucie monetą, rzucie sześcienną kostką do gry, rzucie kostką wielościenną lub losowaniu kuli spośród zestawu kul,</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analizuje wyniki doświadczeń losowych przedstawionych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postaci drzewa.</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 oblicza </w:t>
            </w:r>
            <w:r w:rsidR="00FE3420" w:rsidRPr="00B77B79">
              <w:rPr>
                <w:rFonts w:asciiTheme="minorHAnsi" w:hAnsiTheme="minorHAnsi" w:cstheme="minorHAnsi"/>
                <w:szCs w:val="20"/>
              </w:rPr>
              <w:t>prawdo</w:t>
            </w:r>
            <w:r w:rsidR="00FE3420" w:rsidRPr="00B77B79">
              <w:rPr>
                <w:rFonts w:asciiTheme="minorHAnsi" w:hAnsiTheme="minorHAnsi" w:cstheme="minorHAnsi"/>
                <w:szCs w:val="20"/>
              </w:rPr>
              <w:softHyphen/>
              <w:t>podobieńst</w:t>
            </w:r>
            <w:r w:rsidRPr="00B77B79">
              <w:rPr>
                <w:rFonts w:asciiTheme="minorHAnsi" w:hAnsiTheme="minorHAnsi" w:cstheme="minorHAnsi"/>
                <w:szCs w:val="20"/>
              </w:rPr>
              <w:t>wa zdarzeń</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losowych innych niż opisane wyżej,</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przedstawia wyniki doświadczeń losowych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postaci drzewa,</w:t>
            </w:r>
          </w:p>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 rozwiązuje problemy przy wykorzystaniu pojęcia </w:t>
            </w:r>
            <w:r w:rsidR="00FE3420" w:rsidRPr="00B77B79">
              <w:rPr>
                <w:rFonts w:asciiTheme="minorHAnsi" w:hAnsiTheme="minorHAnsi" w:cstheme="minorHAnsi"/>
                <w:szCs w:val="20"/>
              </w:rPr>
              <w:t>prawdo</w:t>
            </w:r>
            <w:r w:rsidR="00FE3420" w:rsidRPr="00B77B79">
              <w:rPr>
                <w:rFonts w:asciiTheme="minorHAnsi" w:hAnsiTheme="minorHAnsi" w:cstheme="minorHAnsi"/>
                <w:szCs w:val="20"/>
              </w:rPr>
              <w:softHyphen/>
              <w:t>podobieńst</w:t>
            </w:r>
            <w:r w:rsidRPr="00B77B79">
              <w:rPr>
                <w:rFonts w:asciiTheme="minorHAnsi" w:hAnsiTheme="minorHAnsi" w:cstheme="minorHAnsi"/>
                <w:szCs w:val="20"/>
              </w:rPr>
              <w:t>wa zdarzenia losowego.</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5. Powtórzenie wiadomości oraz utrwalenie umiejętności dot. wprowadzenia do rachunku </w:t>
            </w:r>
            <w:r w:rsidR="00FE3420" w:rsidRPr="00B77B79">
              <w:rPr>
                <w:rFonts w:asciiTheme="minorHAnsi" w:hAnsiTheme="minorHAnsi" w:cstheme="minorHAnsi"/>
                <w:szCs w:val="20"/>
              </w:rPr>
              <w:t>prawdo</w:t>
            </w:r>
            <w:r w:rsidR="00FE3420" w:rsidRPr="00B77B79">
              <w:rPr>
                <w:rFonts w:asciiTheme="minorHAnsi" w:hAnsiTheme="minorHAnsi" w:cstheme="minorHAnsi"/>
                <w:szCs w:val="20"/>
              </w:rPr>
              <w:softHyphen/>
              <w:t>podobieńst</w:t>
            </w:r>
            <w:r w:rsidRPr="00B77B79">
              <w:rPr>
                <w:rFonts w:asciiTheme="minorHAnsi" w:hAnsiTheme="minorHAnsi" w:cstheme="minorHAnsi"/>
                <w:szCs w:val="20"/>
              </w:rPr>
              <w:t>wa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6. Praca klasowa </w:t>
            </w:r>
            <w:r w:rsidRPr="00B77B79">
              <w:rPr>
                <w:rFonts w:asciiTheme="minorHAnsi" w:hAnsiTheme="minorHAnsi" w:cstheme="minorHAnsi"/>
                <w:i/>
                <w:iCs/>
                <w:szCs w:val="20"/>
              </w:rPr>
              <w:t xml:space="preserve">Wprowadzenie do rachunku </w:t>
            </w:r>
            <w:r w:rsidR="00FE3420" w:rsidRPr="00B77B79">
              <w:rPr>
                <w:rFonts w:asciiTheme="minorHAnsi" w:hAnsiTheme="minorHAnsi" w:cstheme="minorHAnsi"/>
                <w:i/>
                <w:iCs/>
                <w:szCs w:val="20"/>
              </w:rPr>
              <w:t>prawdo</w:t>
            </w:r>
            <w:r w:rsidR="00FE3420" w:rsidRPr="00B77B79">
              <w:rPr>
                <w:rFonts w:asciiTheme="minorHAnsi" w:hAnsiTheme="minorHAnsi" w:cstheme="minorHAnsi"/>
                <w:i/>
                <w:iCs/>
                <w:szCs w:val="20"/>
              </w:rPr>
              <w:softHyphen/>
              <w:t>podobieńst</w:t>
            </w:r>
            <w:r w:rsidRPr="00B77B79">
              <w:rPr>
                <w:rFonts w:asciiTheme="minorHAnsi" w:hAnsiTheme="minorHAnsi" w:cstheme="minorHAnsi"/>
                <w:i/>
                <w:iCs/>
                <w:szCs w:val="20"/>
              </w:rPr>
              <w:t>wa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Możliwość wygenerowania pracy klasowej na </w:t>
            </w:r>
            <w:r w:rsidRPr="00B77B79">
              <w:rPr>
                <w:rFonts w:asciiTheme="minorHAnsi" w:hAnsiTheme="minorHAnsi" w:cstheme="minorHAnsi"/>
                <w:i/>
                <w:szCs w:val="20"/>
              </w:rPr>
              <w:t>klasowki.pl</w:t>
            </w: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0B0B71"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7.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tabs>
                <w:tab w:val="left" w:pos="97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p>
        </w:tc>
      </w:tr>
      <w:tr w:rsidR="000B0B71" w:rsidRPr="00B77B79" w:rsidTr="009962FD">
        <w:tc>
          <w:tcPr>
            <w:tcW w:w="1816"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0B0B71" w:rsidRPr="00B77B79" w:rsidRDefault="000B0B71"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0B71" w:rsidRPr="00B77B79" w:rsidRDefault="000B0B71"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0B0B71" w:rsidRPr="00B77B79" w:rsidRDefault="000B0B71"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0B0B71" w:rsidRPr="00B77B79" w:rsidRDefault="000B0B71" w:rsidP="009962FD">
            <w:pPr>
              <w:rPr>
                <w:rFonts w:asciiTheme="minorHAnsi" w:hAnsiTheme="minorHAnsi" w:cstheme="minorHAnsi"/>
                <w:szCs w:val="20"/>
              </w:rPr>
            </w:pPr>
          </w:p>
        </w:tc>
      </w:tr>
      <w:tr w:rsidR="00C5368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3683" w:rsidRPr="00B77B79" w:rsidRDefault="00C53683" w:rsidP="009962FD">
            <w:pPr>
              <w:autoSpaceDE w:val="0"/>
              <w:autoSpaceDN w:val="0"/>
              <w:adjustRightInd w:val="0"/>
              <w:ind w:left="1080"/>
              <w:contextualSpacing/>
              <w:jc w:val="center"/>
              <w:rPr>
                <w:rFonts w:asciiTheme="minorHAnsi" w:hAnsiTheme="minorHAnsi" w:cstheme="minorHAnsi"/>
                <w:b/>
                <w:szCs w:val="20"/>
              </w:rPr>
            </w:pPr>
            <w:r w:rsidRPr="00B77B79">
              <w:rPr>
                <w:rFonts w:asciiTheme="minorHAnsi" w:hAnsiTheme="minorHAnsi" w:cstheme="minorHAnsi"/>
                <w:b/>
                <w:szCs w:val="20"/>
              </w:rPr>
              <w:t>POWTÓRZENIE</w:t>
            </w:r>
          </w:p>
        </w:tc>
      </w:tr>
      <w:tr w:rsidR="00C5368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3683" w:rsidRPr="00B77B79" w:rsidRDefault="00C53683" w:rsidP="009962FD">
            <w:pPr>
              <w:autoSpaceDE w:val="0"/>
              <w:autoSpaceDN w:val="0"/>
              <w:adjustRightInd w:val="0"/>
              <w:ind w:left="1080"/>
              <w:contextualSpacing/>
              <w:jc w:val="center"/>
              <w:rPr>
                <w:rFonts w:asciiTheme="minorHAnsi" w:hAnsiTheme="minorHAnsi" w:cstheme="minorHAnsi"/>
                <w:b/>
                <w:szCs w:val="20"/>
              </w:rPr>
            </w:pPr>
            <w:r w:rsidRPr="00B77B79">
              <w:rPr>
                <w:rFonts w:asciiTheme="minorHAnsi" w:hAnsiTheme="minorHAnsi" w:cstheme="minorHAnsi"/>
                <w:b/>
                <w:szCs w:val="20"/>
              </w:rPr>
              <w:t>I. Liczby</w:t>
            </w:r>
            <w:r w:rsidR="00E21184" w:rsidRPr="00B77B79">
              <w:rPr>
                <w:rFonts w:asciiTheme="minorHAnsi" w:hAnsiTheme="minorHAnsi" w:cstheme="minorHAnsi"/>
                <w:b/>
                <w:szCs w:val="20"/>
              </w:rPr>
              <w:t xml:space="preserve"> i </w:t>
            </w:r>
            <w:r w:rsidRPr="00B77B79">
              <w:rPr>
                <w:rFonts w:asciiTheme="minorHAnsi" w:hAnsiTheme="minorHAnsi" w:cstheme="minorHAnsi"/>
                <w:b/>
                <w:szCs w:val="20"/>
              </w:rPr>
              <w:t>działania – 13 h</w:t>
            </w: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Liczby naturalne</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własności liczb pierwszych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złożonych,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rozkładu liczb naturalnych na czynniki pierwsze,</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cech podzielności przez 2, 3, 4, 5, 9, 10, 100,</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dzielenia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resztą</w:t>
            </w:r>
            <w:r w:rsidR="00E21184" w:rsidRPr="00B77B79">
              <w:rPr>
                <w:rFonts w:asciiTheme="minorHAnsi" w:hAnsiTheme="minorHAnsi" w:cstheme="minorHAnsi"/>
                <w:szCs w:val="20"/>
              </w:rPr>
              <w:t xml:space="preserve"> i </w:t>
            </w:r>
            <w:r w:rsidRPr="00B77B79">
              <w:rPr>
                <w:rFonts w:asciiTheme="minorHAnsi" w:hAnsiTheme="minorHAnsi" w:cstheme="minorHAnsi"/>
                <w:szCs w:val="20"/>
              </w:rPr>
              <w:t>zapisu liczby</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postaci</w:t>
            </w:r>
            <w:r w:rsidR="00E21184" w:rsidRPr="00B77B79">
              <w:rPr>
                <w:rFonts w:asciiTheme="minorHAnsi" w:hAnsiTheme="minorHAnsi" w:cstheme="minorHAnsi"/>
                <w:szCs w:val="20"/>
              </w:rPr>
              <w:t xml:space="preserve"> </w:t>
            </w:r>
            <w:r w:rsidR="00E21184" w:rsidRPr="00B77B79">
              <w:rPr>
                <w:rFonts w:asciiTheme="minorHAnsi" w:hAnsiTheme="minorHAnsi" w:cstheme="minorHAnsi"/>
                <w:i/>
                <w:szCs w:val="20"/>
              </w:rPr>
              <w:t>a</w:t>
            </w:r>
            <w:r w:rsidR="00AB16B4" w:rsidRPr="00B77B79">
              <w:rPr>
                <w:rFonts w:asciiTheme="minorHAnsi" w:hAnsiTheme="minorHAnsi" w:cstheme="minorHAnsi"/>
                <w:szCs w:val="20"/>
              </w:rPr>
              <w:t> = </w:t>
            </w:r>
            <w:r w:rsidRPr="00B77B79">
              <w:rPr>
                <w:rFonts w:asciiTheme="minorHAnsi" w:hAnsiTheme="minorHAnsi" w:cstheme="minorHAnsi"/>
                <w:i/>
                <w:szCs w:val="20"/>
              </w:rPr>
              <w:t>b</w:t>
            </w:r>
            <w:r w:rsidR="00AB16B4" w:rsidRPr="00B77B79">
              <w:rPr>
                <w:rFonts w:asciiTheme="minorHAnsi" w:hAnsiTheme="minorHAnsi" w:cstheme="minorHAnsi"/>
                <w:szCs w:val="20"/>
              </w:rPr>
              <w:t> · </w:t>
            </w:r>
            <w:r w:rsidRPr="00B77B79">
              <w:rPr>
                <w:rFonts w:asciiTheme="minorHAnsi" w:hAnsiTheme="minorHAnsi" w:cstheme="minorHAnsi"/>
                <w:i/>
                <w:szCs w:val="20"/>
              </w:rPr>
              <w:t>q</w:t>
            </w:r>
            <w:r w:rsidR="00AB16B4" w:rsidRPr="00B77B79">
              <w:rPr>
                <w:rFonts w:asciiTheme="minorHAnsi" w:hAnsiTheme="minorHAnsi" w:cstheme="minorHAnsi"/>
                <w:szCs w:val="20"/>
              </w:rPr>
              <w:t> + </w:t>
            </w:r>
            <w:r w:rsidRPr="00B77B79">
              <w:rPr>
                <w:rFonts w:asciiTheme="minorHAnsi" w:hAnsiTheme="minorHAnsi" w:cstheme="minorHAnsi"/>
                <w:i/>
                <w:szCs w:val="20"/>
              </w:rPr>
              <w:t>r</w:t>
            </w:r>
            <w:r w:rsidRPr="00B77B79">
              <w:rPr>
                <w:rFonts w:asciiTheme="minorHAnsi" w:hAnsiTheme="minorHAnsi" w:cstheme="minorHAnsi"/>
                <w:szCs w:val="20"/>
              </w:rPr>
              <w:t>,</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noBreakHyphen/>
              <w:t xml:space="preserve"> liczb zapisanych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systemie rzymskim</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zakresie do 3000.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Działania</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zbiorze liczb wymiernych</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ułamków zwykłych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dziesiętnych,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liczb ujemnych,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kolejności działań,</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porównywania liczb,</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zbiorów liczb na osi liczbowej,</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potęg,</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notacji wykładniczej,</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wartości bezwzględnej,</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szacowania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zaokrąglania wyników.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iCs/>
                <w:szCs w:val="20"/>
              </w:rPr>
            </w:pPr>
            <w:r w:rsidRPr="00B77B79">
              <w:rPr>
                <w:rFonts w:asciiTheme="minorHAnsi" w:hAnsiTheme="minorHAnsi" w:cstheme="minorHAnsi"/>
                <w:iCs/>
                <w:szCs w:val="20"/>
              </w:rPr>
              <w:t>3. Działania na pierwiastkach</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wyłączania czynnika przed pierwiastek,</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włączania czynnika pod pierwiastek,</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szacowania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zaokrąglania wyników.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i/>
                <w:iCs/>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4. Obliczenia procentowe</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obliczania procentu</w:t>
            </w:r>
            <w:r w:rsidR="00E21184" w:rsidRPr="00B77B79">
              <w:rPr>
                <w:rFonts w:asciiTheme="minorHAnsi" w:hAnsiTheme="minorHAnsi" w:cstheme="minorHAnsi"/>
                <w:szCs w:val="20"/>
              </w:rPr>
              <w:t xml:space="preserve"> z </w:t>
            </w:r>
            <w:r w:rsidRPr="00B77B79">
              <w:rPr>
                <w:rFonts w:asciiTheme="minorHAnsi" w:hAnsiTheme="minorHAnsi" w:cstheme="minorHAnsi"/>
                <w:szCs w:val="20"/>
              </w:rPr>
              <w:t>danej liczby,</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obliczania wielkości wg danego procentu,</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obliczania, jakim procentem jednej wielkości jest inna wielkość.</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lokat, kredytów, VAT-u,</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roztworów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stopów.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3683" w:rsidRPr="00B77B79" w:rsidRDefault="00C53683" w:rsidP="009962FD">
            <w:pPr>
              <w:autoSpaceDE w:val="0"/>
              <w:autoSpaceDN w:val="0"/>
              <w:adjustRightInd w:val="0"/>
              <w:ind w:left="1080"/>
              <w:contextualSpacing/>
              <w:jc w:val="center"/>
              <w:rPr>
                <w:rFonts w:asciiTheme="minorHAnsi" w:hAnsiTheme="minorHAnsi" w:cstheme="minorHAnsi"/>
                <w:b/>
                <w:szCs w:val="20"/>
              </w:rPr>
            </w:pPr>
            <w:r w:rsidRPr="00B77B79">
              <w:rPr>
                <w:rFonts w:asciiTheme="minorHAnsi" w:hAnsiTheme="minorHAnsi" w:cstheme="minorHAnsi"/>
                <w:b/>
                <w:szCs w:val="20"/>
              </w:rPr>
              <w:t>II. Wyrażenia algebraiczne</w:t>
            </w:r>
            <w:r w:rsidR="00E21184" w:rsidRPr="00B77B79">
              <w:rPr>
                <w:rFonts w:asciiTheme="minorHAnsi" w:hAnsiTheme="minorHAnsi" w:cstheme="minorHAnsi"/>
                <w:b/>
                <w:szCs w:val="20"/>
              </w:rPr>
              <w:t xml:space="preserve"> i </w:t>
            </w:r>
            <w:r w:rsidRPr="00B77B79">
              <w:rPr>
                <w:rFonts w:asciiTheme="minorHAnsi" w:hAnsiTheme="minorHAnsi" w:cstheme="minorHAnsi"/>
                <w:b/>
                <w:szCs w:val="20"/>
              </w:rPr>
              <w:t>równania – 10 h</w:t>
            </w: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Wyrażenia algebraiczne</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zapisywania treści zadań za pomocą wyrażeń algebraicznych,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przekształcania wyrażeń algebraicznych,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noBreakHyphen/>
              <w:t xml:space="preserve"> obliczania wartości liczbowych wyrażeń algebraicznych.</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Równania</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zapisywania treści zadań za pomocą równań,</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rozwiązywania równań,</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przekształcania wzorów.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3683" w:rsidRPr="00B77B79" w:rsidRDefault="00C53683" w:rsidP="009962FD">
            <w:pPr>
              <w:autoSpaceDE w:val="0"/>
              <w:autoSpaceDN w:val="0"/>
              <w:adjustRightInd w:val="0"/>
              <w:jc w:val="center"/>
              <w:rPr>
                <w:rFonts w:asciiTheme="minorHAnsi" w:hAnsiTheme="minorHAnsi" w:cstheme="minorHAnsi"/>
                <w:b/>
                <w:szCs w:val="20"/>
              </w:rPr>
            </w:pPr>
            <w:r w:rsidRPr="00B77B79">
              <w:rPr>
                <w:rFonts w:asciiTheme="minorHAnsi" w:hAnsiTheme="minorHAnsi" w:cstheme="minorHAnsi"/>
                <w:b/>
                <w:szCs w:val="20"/>
              </w:rPr>
              <w:t>III. Figury płaskie – 8 h</w:t>
            </w: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Własności figur geometrycznych na płaszczyźnie</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własności wielokątów (w tym foremnych),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obwodów wielokątów,</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twierdzenia Pitagorasa,</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własności trójkątów przystających,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odcinków</w:t>
            </w:r>
            <w:r w:rsidR="00E21184" w:rsidRPr="00B77B79">
              <w:rPr>
                <w:rFonts w:asciiTheme="minorHAnsi" w:hAnsiTheme="minorHAnsi" w:cstheme="minorHAnsi"/>
                <w:szCs w:val="20"/>
              </w:rPr>
              <w:t xml:space="preserve"> w </w:t>
            </w:r>
            <w:r w:rsidRPr="00B77B79">
              <w:rPr>
                <w:rFonts w:asciiTheme="minorHAnsi" w:hAnsiTheme="minorHAnsi" w:cstheme="minorHAnsi"/>
                <w:szCs w:val="20"/>
              </w:rPr>
              <w:t>układzie współrzędnych.</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Pola wielokątów</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obliczania pól trójkątów, czworokątów, niektórych wielokątów foremnych – za pomocą poznanych wzorów,</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obliczania pól figur metodą podziału na mniejsze wielokąty lub uzupełniania do większych wielokątów.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3683" w:rsidRPr="00B77B79" w:rsidRDefault="00C53683" w:rsidP="009962FD">
            <w:pPr>
              <w:autoSpaceDE w:val="0"/>
              <w:autoSpaceDN w:val="0"/>
              <w:adjustRightInd w:val="0"/>
              <w:jc w:val="center"/>
              <w:rPr>
                <w:rFonts w:asciiTheme="minorHAnsi" w:hAnsiTheme="minorHAnsi" w:cstheme="minorHAnsi"/>
                <w:b/>
                <w:szCs w:val="20"/>
              </w:rPr>
            </w:pPr>
            <w:r w:rsidRPr="00B77B79">
              <w:rPr>
                <w:rFonts w:asciiTheme="minorHAnsi" w:hAnsiTheme="minorHAnsi" w:cstheme="minorHAnsi"/>
                <w:b/>
                <w:szCs w:val="20"/>
              </w:rPr>
              <w:t>IV. Bryły – 6 h</w:t>
            </w: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Graniastosłupy</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rodzajów graniastosłupów,</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własności graniastosłupów,</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pola powierzchni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objętości graniastosłupów.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 rozwiązuje złożone zadania, także </w:t>
            </w:r>
            <w:r w:rsidRPr="00B77B79">
              <w:rPr>
                <w:rFonts w:asciiTheme="minorHAnsi" w:hAnsiTheme="minorHAnsi" w:cstheme="minorHAnsi"/>
                <w:szCs w:val="20"/>
              </w:rPr>
              <w:lastRenderedPageBreak/>
              <w:t>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t>2. Ostrosłupy</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 xml:space="preserve">uwzględnieniem: </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rodzajów ostrosłupów,</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własności ostrosłupów,</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pola powierzchni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objętości ostrosłupów.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Bryły obrotowe</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rozpoznaje walce, stożki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kule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sytuacjach praktycznych,</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wskazuje te bryły wśród innych modeli brył.</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określa własności (nazwy) figur płaskich, które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wyniku obrotu, tworzą odpowiednie bryły,</w:t>
            </w:r>
          </w:p>
          <w:p w:rsidR="00C53683" w:rsidRPr="00B77B79" w:rsidRDefault="00C5368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rysuje bryły obrotowe.</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1D60D8"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60D8" w:rsidRPr="00B77B79" w:rsidRDefault="001D60D8" w:rsidP="009962FD">
            <w:pPr>
              <w:autoSpaceDE w:val="0"/>
              <w:autoSpaceDN w:val="0"/>
              <w:adjustRightInd w:val="0"/>
              <w:jc w:val="center"/>
              <w:rPr>
                <w:rFonts w:asciiTheme="minorHAnsi" w:hAnsiTheme="minorHAnsi" w:cstheme="minorHAnsi"/>
                <w:b/>
                <w:szCs w:val="20"/>
              </w:rPr>
            </w:pPr>
            <w:r w:rsidRPr="00B77B79">
              <w:rPr>
                <w:rFonts w:asciiTheme="minorHAnsi" w:hAnsiTheme="minorHAnsi" w:cstheme="minorHAnsi"/>
                <w:b/>
                <w:szCs w:val="20"/>
              </w:rPr>
              <w:t>V. Elementy statystyki opisowej, kombinatoryki</w:t>
            </w:r>
            <w:r w:rsidR="00E21184" w:rsidRPr="00B77B79">
              <w:rPr>
                <w:rFonts w:asciiTheme="minorHAnsi" w:hAnsiTheme="minorHAnsi" w:cstheme="minorHAnsi"/>
                <w:b/>
                <w:szCs w:val="20"/>
              </w:rPr>
              <w:t xml:space="preserve"> i </w:t>
            </w:r>
            <w:r w:rsidRPr="00B77B79">
              <w:rPr>
                <w:rFonts w:asciiTheme="minorHAnsi" w:hAnsiTheme="minorHAnsi" w:cstheme="minorHAnsi"/>
                <w:b/>
                <w:szCs w:val="20"/>
              </w:rPr>
              <w:t xml:space="preserve">rachunku </w:t>
            </w:r>
            <w:r w:rsidR="00FE3420" w:rsidRPr="00B77B79">
              <w:rPr>
                <w:rFonts w:asciiTheme="minorHAnsi" w:hAnsiTheme="minorHAnsi" w:cstheme="minorHAnsi"/>
                <w:b/>
                <w:szCs w:val="20"/>
              </w:rPr>
              <w:t>prawdo</w:t>
            </w:r>
            <w:r w:rsidR="00FE3420" w:rsidRPr="00B77B79">
              <w:rPr>
                <w:rFonts w:asciiTheme="minorHAnsi" w:hAnsiTheme="minorHAnsi" w:cstheme="minorHAnsi"/>
                <w:b/>
                <w:szCs w:val="20"/>
              </w:rPr>
              <w:softHyphen/>
              <w:t>podobieńst</w:t>
            </w:r>
            <w:r w:rsidRPr="00B77B79">
              <w:rPr>
                <w:rFonts w:asciiTheme="minorHAnsi" w:hAnsiTheme="minorHAnsi" w:cstheme="minorHAnsi"/>
                <w:b/>
                <w:szCs w:val="20"/>
              </w:rPr>
              <w:t>wa – 4 h</w:t>
            </w: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1D60D8"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Odczytywanie danych statystycznych</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1D60D8"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3103" w:rsidRPr="00B77B79" w:rsidRDefault="00D83103" w:rsidP="009962FD">
            <w:pPr>
              <w:tabs>
                <w:tab w:val="left" w:pos="990"/>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w:t>
            </w:r>
          </w:p>
          <w:p w:rsidR="00D83103" w:rsidRPr="00B77B79" w:rsidRDefault="00D83103" w:rsidP="009962FD">
            <w:pPr>
              <w:tabs>
                <w:tab w:val="left" w:pos="990"/>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interpretowania danych przedstawionych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postaci tabel, diagramów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wykresów,</w:t>
            </w:r>
          </w:p>
          <w:p w:rsidR="00C53683" w:rsidRPr="00B77B79" w:rsidRDefault="00D83103" w:rsidP="009962FD">
            <w:pPr>
              <w:tabs>
                <w:tab w:val="left" w:pos="990"/>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średniej arytmetycznej.</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w:t>
            </w:r>
          </w:p>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1D60D8"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Zliczanie obiektów</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1D60D8"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prostych metod zliczania obiektów</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danej własności.</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1D60D8"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3. </w:t>
            </w:r>
            <w:r w:rsidR="00FE3420" w:rsidRPr="00B77B79">
              <w:rPr>
                <w:rFonts w:asciiTheme="minorHAnsi" w:hAnsiTheme="minorHAnsi" w:cstheme="minorHAnsi"/>
                <w:szCs w:val="20"/>
              </w:rPr>
              <w:t>Prawdo</w:t>
            </w:r>
            <w:r w:rsidR="00FE3420" w:rsidRPr="00B77B79">
              <w:rPr>
                <w:rFonts w:asciiTheme="minorHAnsi" w:hAnsiTheme="minorHAnsi" w:cstheme="minorHAnsi"/>
                <w:szCs w:val="20"/>
              </w:rPr>
              <w:softHyphen/>
              <w:t>podobieńst</w:t>
            </w:r>
            <w:r w:rsidRPr="00B77B79">
              <w:rPr>
                <w:rFonts w:asciiTheme="minorHAnsi" w:hAnsiTheme="minorHAnsi" w:cstheme="minorHAnsi"/>
                <w:szCs w:val="20"/>
              </w:rPr>
              <w:t>wo zdarzenia losowego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1D60D8"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3103" w:rsidRPr="00B77B79" w:rsidRDefault="00D83103" w:rsidP="009962FD">
            <w:pPr>
              <w:tabs>
                <w:tab w:val="left" w:pos="115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typowe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w:t>
            </w:r>
          </w:p>
          <w:p w:rsidR="00D83103" w:rsidRPr="00B77B79" w:rsidRDefault="00D83103" w:rsidP="009962FD">
            <w:pPr>
              <w:tabs>
                <w:tab w:val="left" w:pos="115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jednokrotnego rzutu monetą,</w:t>
            </w:r>
          </w:p>
          <w:p w:rsidR="00D83103" w:rsidRPr="00B77B79" w:rsidRDefault="00D83103" w:rsidP="009962FD">
            <w:pPr>
              <w:tabs>
                <w:tab w:val="left" w:pos="115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jednokrotnego rzutu kostką sześcienną lub wielościenną,</w:t>
            </w:r>
          </w:p>
          <w:p w:rsidR="00C53683" w:rsidRPr="00B77B79" w:rsidRDefault="00D83103" w:rsidP="009962FD">
            <w:pPr>
              <w:tabs>
                <w:tab w:val="left" w:pos="115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noBreakHyphen/>
              <w:t xml:space="preserve"> wyciągania losu.</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Po tym temacie wskazany jest krótki sprawdzian. Możliwość jego wygenerowania na </w:t>
            </w:r>
            <w:r w:rsidRPr="00B77B79">
              <w:rPr>
                <w:rFonts w:asciiTheme="minorHAnsi" w:hAnsiTheme="minorHAnsi" w:cstheme="minorHAnsi"/>
                <w:i/>
                <w:szCs w:val="20"/>
              </w:rPr>
              <w:t>klasowki.pl</w:t>
            </w: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 także osadzone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kontekście praktycznym,</w:t>
            </w:r>
            <w:r w:rsidR="00E21184" w:rsidRPr="00B77B79">
              <w:rPr>
                <w:rFonts w:asciiTheme="minorHAnsi" w:hAnsiTheme="minorHAnsi" w:cstheme="minorHAnsi"/>
                <w:szCs w:val="20"/>
              </w:rPr>
              <w:t xml:space="preserve"> z </w:t>
            </w:r>
            <w:r w:rsidRPr="00B77B79">
              <w:rPr>
                <w:rFonts w:asciiTheme="minorHAnsi" w:hAnsiTheme="minorHAnsi" w:cstheme="minorHAnsi"/>
                <w:szCs w:val="20"/>
              </w:rPr>
              <w:t>uwzględnieniem powyższych zagadnień.</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D8310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3103" w:rsidRPr="00B77B79" w:rsidRDefault="00D83103" w:rsidP="009962FD">
            <w:pPr>
              <w:autoSpaceDE w:val="0"/>
              <w:autoSpaceDN w:val="0"/>
              <w:adjustRightInd w:val="0"/>
              <w:jc w:val="center"/>
              <w:rPr>
                <w:rFonts w:asciiTheme="minorHAnsi" w:hAnsiTheme="minorHAnsi" w:cstheme="minorHAnsi"/>
                <w:b/>
                <w:szCs w:val="20"/>
              </w:rPr>
            </w:pPr>
            <w:r w:rsidRPr="00B77B79">
              <w:rPr>
                <w:rFonts w:asciiTheme="minorHAnsi" w:hAnsiTheme="minorHAnsi" w:cstheme="minorHAnsi"/>
                <w:b/>
                <w:szCs w:val="20"/>
              </w:rPr>
              <w:lastRenderedPageBreak/>
              <w:t>VI. Przed egzaminem – 3 h</w:t>
            </w: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Egzamin próbny</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rPr>
                <w:rFonts w:asciiTheme="minorHAnsi" w:hAnsiTheme="minorHAnsi" w:cstheme="minorHAnsi"/>
                <w:szCs w:val="20"/>
              </w:rPr>
            </w:pPr>
          </w:p>
        </w:tc>
      </w:tr>
      <w:tr w:rsidR="00C53683" w:rsidRPr="00B77B79" w:rsidTr="009962FD">
        <w:tc>
          <w:tcPr>
            <w:tcW w:w="18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egzaminu próbnego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8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C53683" w:rsidP="009962FD">
            <w:pPr>
              <w:autoSpaceDE w:val="0"/>
              <w:autoSpaceDN w:val="0"/>
              <w:adjustRightInd w:val="0"/>
              <w:rPr>
                <w:rFonts w:asciiTheme="minorHAnsi" w:hAnsiTheme="minorHAnsi" w:cstheme="minorHAnsi"/>
                <w:szCs w:val="20"/>
              </w:rPr>
            </w:pPr>
          </w:p>
        </w:tc>
      </w:tr>
      <w:tr w:rsidR="00C53683" w:rsidRPr="00B77B79" w:rsidTr="009962FD">
        <w:tc>
          <w:tcPr>
            <w:tcW w:w="1816" w:type="dxa"/>
            <w:vMerge/>
            <w:tcBorders>
              <w:top w:val="single" w:sz="4" w:space="0" w:color="auto"/>
              <w:left w:val="single" w:sz="4" w:space="0" w:color="auto"/>
              <w:bottom w:val="single" w:sz="4" w:space="0" w:color="auto"/>
              <w:right w:val="single" w:sz="4" w:space="0" w:color="auto"/>
            </w:tcBorders>
          </w:tcPr>
          <w:p w:rsidR="00C53683" w:rsidRPr="00B77B79" w:rsidRDefault="00C5368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C53683" w:rsidRPr="00B77B79" w:rsidRDefault="00C5368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3683" w:rsidRPr="00B77B79" w:rsidRDefault="00C5368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8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C53683" w:rsidRPr="00B77B79" w:rsidRDefault="00C53683" w:rsidP="009962FD">
            <w:pPr>
              <w:rPr>
                <w:rFonts w:asciiTheme="minorHAnsi" w:hAnsiTheme="minorHAnsi" w:cstheme="minorHAnsi"/>
                <w:szCs w:val="20"/>
              </w:rPr>
            </w:pPr>
          </w:p>
        </w:tc>
      </w:tr>
      <w:tr w:rsidR="00D8310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3399"/>
            <w:vAlign w:val="center"/>
          </w:tcPr>
          <w:p w:rsidR="00D83103" w:rsidRPr="00B77B79" w:rsidRDefault="00D83103" w:rsidP="009962FD">
            <w:pPr>
              <w:autoSpaceDE w:val="0"/>
              <w:autoSpaceDN w:val="0"/>
              <w:adjustRightInd w:val="0"/>
              <w:jc w:val="center"/>
              <w:rPr>
                <w:rFonts w:asciiTheme="minorHAnsi" w:hAnsiTheme="minorHAnsi" w:cstheme="minorHAnsi"/>
                <w:b/>
                <w:szCs w:val="20"/>
              </w:rPr>
            </w:pPr>
            <w:r w:rsidRPr="00B77B79">
              <w:rPr>
                <w:rFonts w:asciiTheme="minorHAnsi" w:hAnsiTheme="minorHAnsi" w:cstheme="minorHAnsi"/>
                <w:b/>
                <w:szCs w:val="20"/>
              </w:rPr>
              <w:t>VI. Okrąg, koło</w:t>
            </w:r>
            <w:r w:rsidR="00E21184" w:rsidRPr="00B77B79">
              <w:rPr>
                <w:rFonts w:asciiTheme="minorHAnsi" w:hAnsiTheme="minorHAnsi" w:cstheme="minorHAnsi"/>
                <w:b/>
                <w:szCs w:val="20"/>
              </w:rPr>
              <w:t xml:space="preserve"> i </w:t>
            </w:r>
            <w:r w:rsidRPr="00B77B79">
              <w:rPr>
                <w:rFonts w:asciiTheme="minorHAnsi" w:hAnsiTheme="minorHAnsi" w:cstheme="minorHAnsi"/>
                <w:b/>
                <w:szCs w:val="20"/>
              </w:rPr>
              <w:t>pierścień kołowy – 8 h</w:t>
            </w: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Długość okręgu</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za pomocą wzoru długość okręgu</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danym promieniu lub danej średnicy – proste przypadki,</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promień lub średnicę okręgu</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danej długości okręgu – proste przypadki,</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treści praktycznej wymagające zastosowania wzoru na długość okręgu.</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wie, jak wyprowadzić wzór na długość okręgu</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danym promieniu lub danej średnicy,</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przekształca wzór na długość okręgu, aby obliczyć promień lub średnicę okręgu,</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treści praktycznej wymagające zastosowania wzoru na długość okręgu.</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Pole koła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za pomocą wzoru pole koła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danym promieniu lub danej średnicy – proste przypadki,</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promień lub średnicę koła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danym polu – proste przypadki,</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treści praktycznej wymagające zastosowania wzoru na pola koła.</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wyprowadza wzór na pole koła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danym promieniu lub danej średnicy,</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przekształca wzór na pole koła, aby obliczyć promień lub średnicę,</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treści praktycznej wymagające zastosowania wzoru na pole koła.</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Pierścień kołowy, pole pierścienia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za pomocą wzoru pole pierścienia kołowego</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danych promieniach lub średnicach obu okręgów tworzących pierścień,</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proste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 xml:space="preserve">treści </w:t>
            </w:r>
            <w:r w:rsidRPr="00B77B79">
              <w:rPr>
                <w:rFonts w:asciiTheme="minorHAnsi" w:hAnsiTheme="minorHAnsi" w:cstheme="minorHAnsi"/>
                <w:szCs w:val="20"/>
              </w:rPr>
              <w:lastRenderedPageBreak/>
              <w:t>praktycznej wymagające zastosowania wzoru na pole pierścienia kołowego.</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wyprowadza wzór na pole pierścienia kołowego,</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rozwiązuje złożone zadania</w:t>
            </w:r>
            <w:r w:rsidR="00E21184" w:rsidRPr="00B77B79">
              <w:rPr>
                <w:rFonts w:asciiTheme="minorHAnsi" w:hAnsiTheme="minorHAnsi" w:cstheme="minorHAnsi"/>
                <w:szCs w:val="20"/>
              </w:rPr>
              <w:t xml:space="preserve"> o </w:t>
            </w:r>
            <w:r w:rsidRPr="00B77B79">
              <w:rPr>
                <w:rFonts w:asciiTheme="minorHAnsi" w:hAnsiTheme="minorHAnsi" w:cstheme="minorHAnsi"/>
                <w:szCs w:val="20"/>
              </w:rPr>
              <w:t>treści praktycznej wymagające zastosowania wzoru na pole pierścienia kołowego.</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4. Powtórzenie wiadomości oraz utrwalenie umiejętności dot. okręgu, koła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pierścienia kołowego</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5. Praca klasowa </w:t>
            </w:r>
            <w:r w:rsidRPr="00B77B79">
              <w:rPr>
                <w:rFonts w:asciiTheme="minorHAnsi" w:hAnsiTheme="minorHAnsi" w:cstheme="minorHAnsi"/>
                <w:i/>
                <w:szCs w:val="20"/>
              </w:rPr>
              <w:t>Okrąg, koło</w:t>
            </w:r>
            <w:r w:rsidR="00E21184" w:rsidRPr="00B77B79">
              <w:rPr>
                <w:rFonts w:asciiTheme="minorHAnsi" w:hAnsiTheme="minorHAnsi" w:cstheme="minorHAnsi"/>
                <w:i/>
                <w:szCs w:val="20"/>
              </w:rPr>
              <w:t xml:space="preserve"> i </w:t>
            </w:r>
            <w:r w:rsidRPr="00B77B79">
              <w:rPr>
                <w:rFonts w:asciiTheme="minorHAnsi" w:hAnsiTheme="minorHAnsi" w:cstheme="minorHAnsi"/>
                <w:i/>
                <w:szCs w:val="20"/>
              </w:rPr>
              <w:t>pierścień kołowy</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Możliwość wygenerowania pracy klasowej na </w:t>
            </w:r>
            <w:r w:rsidRPr="00B77B79">
              <w:rPr>
                <w:rFonts w:asciiTheme="minorHAnsi" w:hAnsiTheme="minorHAnsi" w:cstheme="minorHAnsi"/>
                <w:i/>
                <w:szCs w:val="20"/>
              </w:rPr>
              <w:t>klasowki.pl</w:t>
            </w: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6.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3399"/>
            <w:vAlign w:val="center"/>
          </w:tcPr>
          <w:p w:rsidR="00D83103" w:rsidRPr="00B77B79" w:rsidRDefault="00D83103" w:rsidP="009962FD">
            <w:pPr>
              <w:autoSpaceDE w:val="0"/>
              <w:autoSpaceDN w:val="0"/>
              <w:adjustRightInd w:val="0"/>
              <w:jc w:val="center"/>
              <w:rPr>
                <w:rFonts w:asciiTheme="minorHAnsi" w:hAnsiTheme="minorHAnsi" w:cstheme="minorHAnsi"/>
                <w:b/>
                <w:szCs w:val="20"/>
              </w:rPr>
            </w:pPr>
            <w:r w:rsidRPr="00B77B79">
              <w:rPr>
                <w:rFonts w:asciiTheme="minorHAnsi" w:hAnsiTheme="minorHAnsi" w:cstheme="minorHAnsi"/>
                <w:b/>
                <w:szCs w:val="20"/>
              </w:rPr>
              <w:t>VII. Symetrie – 11 h</w:t>
            </w: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Symetralna odcinka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dwusieczna kąta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tabs>
                <w:tab w:val="left" w:pos="115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rozpoznaje symetralną odcinka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dwusieczną kąta,</w:t>
            </w:r>
          </w:p>
          <w:p w:rsidR="00D83103" w:rsidRPr="00B77B79" w:rsidRDefault="00D83103" w:rsidP="009962FD">
            <w:pPr>
              <w:tabs>
                <w:tab w:val="left" w:pos="1155"/>
              </w:tabs>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stosuje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prostych zadaniach podstawowe własności symetralnej odcinka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dwusiecznej kąta.</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podstawowe własności symetralnej odcinka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dwusiecznej kąta.</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Symetria osiowa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rozpoznaje figury osiowosymetryczne,</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rysuje figurę (punkt, odcinek, okrąg) symetryczną do danej względem prostej,</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wskazuje osie symetrii figur osiowosymetrycznych.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rysuje figurę (np. trójkąt, trapez) symetryczną do danej względem prostej,</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wyznacza współrzędne punktów symetrycznych do danych względem osi układu współrzędnych.</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Figury osiowosymetryczne</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uzupełnia figurę do figury osiowosymetrycznej przy danych: osi symetrii figury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części figury.</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 rysuje figury osiowosymetryczne, </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znajduje liczbę osi symetrii figur osiowosymetrycznych</w:t>
            </w:r>
            <w:r w:rsidR="00E21184" w:rsidRPr="00B77B79">
              <w:rPr>
                <w:rFonts w:asciiTheme="minorHAnsi" w:hAnsiTheme="minorHAnsi" w:cstheme="minorHAnsi"/>
                <w:szCs w:val="20"/>
              </w:rPr>
              <w:t xml:space="preserve"> i </w:t>
            </w:r>
            <w:r w:rsidRPr="00B77B79">
              <w:rPr>
                <w:rFonts w:asciiTheme="minorHAnsi" w:hAnsiTheme="minorHAnsi" w:cstheme="minorHAnsi"/>
                <w:szCs w:val="20"/>
              </w:rPr>
              <w:t xml:space="preserve">zaznacza te osie na </w:t>
            </w:r>
            <w:r w:rsidRPr="00B77B79">
              <w:rPr>
                <w:rFonts w:asciiTheme="minorHAnsi" w:hAnsiTheme="minorHAnsi" w:cstheme="minorHAnsi"/>
                <w:szCs w:val="20"/>
              </w:rPr>
              <w:lastRenderedPageBreak/>
              <w:t>rysunku.</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lastRenderedPageBreak/>
              <w:t>4. Symetria środkowa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rozpoznaje figury środkowosymetryczne,</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rysuje figurę (punkt, odcinek, okrąg) symetryczną do danej względem punktu,</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wskazuje środek symetrii figur środkowosymetrycznych.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rysuje figurę (np. trójkąt, trapez) symetryczną do danej względem punktu,</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wyznacza współrzędne punktów symetrycznych do danych względem początku układu współrzędnych.</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5. Figury środkowosymetryczne</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uzupełnia figurę do figury środkowosymetrycznej przy danych: środku symetrii figury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części figury.</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rysuje figury środkowosymetryczne,</w:t>
            </w:r>
          </w:p>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znajduje środek symetrii figury lub uzasadnia jego brak.</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6. Powtórzenie wiadomości oraz utrwalenie umiejętności dot. symetrii</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7. Praca klasowa </w:t>
            </w:r>
            <w:r w:rsidRPr="00B77B79">
              <w:rPr>
                <w:rFonts w:asciiTheme="minorHAnsi" w:hAnsiTheme="minorHAnsi" w:cstheme="minorHAnsi"/>
                <w:i/>
                <w:szCs w:val="20"/>
              </w:rPr>
              <w:t>Symetrie</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Możliwość wygenerowania pracy klasowej na </w:t>
            </w:r>
            <w:r w:rsidRPr="00B77B79">
              <w:rPr>
                <w:rFonts w:asciiTheme="minorHAnsi" w:hAnsiTheme="minorHAnsi" w:cstheme="minorHAnsi"/>
                <w:i/>
                <w:szCs w:val="20"/>
              </w:rPr>
              <w:t>klasowki.pl</w:t>
            </w: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8.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9608" w:type="dxa"/>
            <w:gridSpan w:val="5"/>
            <w:tcBorders>
              <w:top w:val="single" w:sz="4" w:space="0" w:color="auto"/>
              <w:left w:val="single" w:sz="4" w:space="0" w:color="auto"/>
              <w:bottom w:val="single" w:sz="4" w:space="0" w:color="auto"/>
              <w:right w:val="single" w:sz="4" w:space="0" w:color="auto"/>
            </w:tcBorders>
            <w:shd w:val="clear" w:color="auto" w:fill="003399"/>
            <w:vAlign w:val="center"/>
          </w:tcPr>
          <w:p w:rsidR="00D83103" w:rsidRPr="00B77B79" w:rsidRDefault="00FE3420" w:rsidP="009962FD">
            <w:pPr>
              <w:autoSpaceDE w:val="0"/>
              <w:autoSpaceDN w:val="0"/>
              <w:adjustRightInd w:val="0"/>
              <w:jc w:val="center"/>
              <w:rPr>
                <w:rFonts w:asciiTheme="minorHAnsi" w:hAnsiTheme="minorHAnsi" w:cstheme="minorHAnsi"/>
                <w:b/>
                <w:szCs w:val="20"/>
              </w:rPr>
            </w:pPr>
            <w:r w:rsidRPr="00B77B79">
              <w:rPr>
                <w:rFonts w:asciiTheme="minorHAnsi" w:hAnsiTheme="minorHAnsi" w:cstheme="minorHAnsi"/>
                <w:b/>
                <w:szCs w:val="20"/>
              </w:rPr>
              <w:t>VIII. Kombinatoryka</w:t>
            </w:r>
            <w:r w:rsidR="00E21184" w:rsidRPr="00B77B79">
              <w:rPr>
                <w:rFonts w:asciiTheme="minorHAnsi" w:hAnsiTheme="minorHAnsi" w:cstheme="minorHAnsi"/>
                <w:b/>
                <w:szCs w:val="20"/>
              </w:rPr>
              <w:t xml:space="preserve"> i </w:t>
            </w:r>
            <w:r w:rsidRPr="00B77B79">
              <w:rPr>
                <w:rFonts w:asciiTheme="minorHAnsi" w:hAnsiTheme="minorHAnsi" w:cstheme="minorHAnsi"/>
                <w:b/>
                <w:szCs w:val="20"/>
              </w:rPr>
              <w:t>rachunek prawdo</w:t>
            </w:r>
            <w:r w:rsidRPr="00B77B79">
              <w:rPr>
                <w:rFonts w:asciiTheme="minorHAnsi" w:hAnsiTheme="minorHAnsi" w:cstheme="minorHAnsi"/>
                <w:b/>
                <w:szCs w:val="20"/>
              </w:rPr>
              <w:softHyphen/>
              <w:t>podobieństwa – 11 h</w:t>
            </w: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1. Reguła mnożenia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FE3420"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regułę mnożenia do zliczania par elementów</w:t>
            </w:r>
            <w:r w:rsidR="00E21184" w:rsidRPr="00B77B79">
              <w:rPr>
                <w:rFonts w:asciiTheme="minorHAnsi" w:hAnsiTheme="minorHAnsi" w:cstheme="minorHAnsi"/>
                <w:szCs w:val="20"/>
              </w:rPr>
              <w:t xml:space="preserve"> o </w:t>
            </w:r>
            <w:r w:rsidRPr="00B77B79">
              <w:rPr>
                <w:rFonts w:asciiTheme="minorHAnsi" w:hAnsiTheme="minorHAnsi" w:cstheme="minorHAnsi"/>
                <w:szCs w:val="20"/>
              </w:rPr>
              <w:t>określonych własnościach.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regułę mnożenia do zliczania elementów</w:t>
            </w:r>
            <w:r w:rsidR="00E21184" w:rsidRPr="00B77B79">
              <w:rPr>
                <w:rFonts w:asciiTheme="minorHAnsi" w:hAnsiTheme="minorHAnsi" w:cstheme="minorHAnsi"/>
                <w:szCs w:val="20"/>
              </w:rPr>
              <w:t xml:space="preserve"> o </w:t>
            </w:r>
            <w:r w:rsidRPr="00B77B79">
              <w:rPr>
                <w:rFonts w:asciiTheme="minorHAnsi" w:hAnsiTheme="minorHAnsi" w:cstheme="minorHAnsi"/>
                <w:szCs w:val="20"/>
              </w:rPr>
              <w:t>danych własnościach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2. Reguła dodawania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FE3420"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regułę dodawania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mnożenia do zliczania par elementów</w:t>
            </w:r>
            <w:r w:rsidR="00E21184" w:rsidRPr="00B77B79">
              <w:rPr>
                <w:rFonts w:asciiTheme="minorHAnsi" w:hAnsiTheme="minorHAnsi" w:cstheme="minorHAnsi"/>
                <w:szCs w:val="20"/>
              </w:rPr>
              <w:t xml:space="preserve"> w </w:t>
            </w:r>
            <w:r w:rsidRPr="00B77B79">
              <w:rPr>
                <w:rFonts w:asciiTheme="minorHAnsi" w:hAnsiTheme="minorHAnsi" w:cstheme="minorHAnsi"/>
                <w:szCs w:val="20"/>
              </w:rPr>
              <w:t>sytuacjach wymagających rozważenia kilku przypadków – typowe zadania.</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regułę dodawania</w:t>
            </w:r>
            <w:r w:rsidR="00E21184" w:rsidRPr="00B77B79">
              <w:rPr>
                <w:rFonts w:asciiTheme="minorHAnsi" w:hAnsiTheme="minorHAnsi" w:cstheme="minorHAnsi"/>
                <w:szCs w:val="20"/>
              </w:rPr>
              <w:t xml:space="preserve"> i </w:t>
            </w:r>
            <w:r w:rsidRPr="00B77B79">
              <w:rPr>
                <w:rFonts w:asciiTheme="minorHAnsi" w:hAnsiTheme="minorHAnsi" w:cstheme="minorHAnsi"/>
                <w:szCs w:val="20"/>
              </w:rPr>
              <w:t>mnożenia do zliczania par elementów</w:t>
            </w:r>
            <w:r w:rsidR="00E21184" w:rsidRPr="00B77B79">
              <w:rPr>
                <w:rFonts w:asciiTheme="minorHAnsi" w:hAnsiTheme="minorHAnsi" w:cstheme="minorHAnsi"/>
                <w:szCs w:val="20"/>
              </w:rPr>
              <w:t xml:space="preserve"> w </w:t>
            </w:r>
            <w:r w:rsidRPr="00B77B79">
              <w:rPr>
                <w:rFonts w:asciiTheme="minorHAnsi" w:hAnsiTheme="minorHAnsi" w:cstheme="minorHAnsi"/>
                <w:szCs w:val="20"/>
              </w:rPr>
              <w:t>sytuacjach wymagających rozważenia kilku przypadków – złożone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nietypowe zadania.</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3. Zdarzenia</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losowych</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FE3420"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FE3420"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znajduje liczbę zdarzeń elementarnych sprzyjających danemu zdarzeniu</w:t>
            </w:r>
            <w:r w:rsidR="00E21184" w:rsidRPr="00B77B79">
              <w:rPr>
                <w:rFonts w:asciiTheme="minorHAnsi" w:hAnsiTheme="minorHAnsi" w:cstheme="minorHAnsi"/>
                <w:szCs w:val="20"/>
              </w:rPr>
              <w:t xml:space="preserve"> w </w:t>
            </w:r>
            <w:r w:rsidRPr="00B77B79">
              <w:rPr>
                <w:rFonts w:asciiTheme="minorHAnsi" w:hAnsiTheme="minorHAnsi" w:cstheme="minorHAnsi"/>
                <w:szCs w:val="20"/>
              </w:rPr>
              <w:t xml:space="preserve">doświadczeniach losowych polegających </w:t>
            </w:r>
            <w:r w:rsidRPr="00B77B79">
              <w:rPr>
                <w:rFonts w:asciiTheme="minorHAnsi" w:hAnsiTheme="minorHAnsi" w:cstheme="minorHAnsi"/>
                <w:szCs w:val="20"/>
              </w:rPr>
              <w:lastRenderedPageBreak/>
              <w:t>na dwukrotnym rzucie kostką do gry albo dwukrotnym losowaniu kuli spośród zestawu kul ze zwracaniem lub bez zwracania,</w:t>
            </w:r>
            <w:r w:rsidR="00E21184" w:rsidRPr="00B77B79">
              <w:rPr>
                <w:rFonts w:asciiTheme="minorHAnsi" w:hAnsiTheme="minorHAnsi" w:cstheme="minorHAnsi"/>
                <w:szCs w:val="20"/>
              </w:rPr>
              <w:t xml:space="preserve"> a </w:t>
            </w:r>
            <w:r w:rsidRPr="00B77B79">
              <w:rPr>
                <w:rFonts w:asciiTheme="minorHAnsi" w:hAnsiTheme="minorHAnsi" w:cstheme="minorHAnsi"/>
                <w:szCs w:val="20"/>
              </w:rPr>
              <w:t>także wypisuje te zdarzenia,</w:t>
            </w:r>
          </w:p>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rozpoznaje zdarzenia pewne</w:t>
            </w:r>
            <w:r w:rsidR="00E21184" w:rsidRPr="00B77B79">
              <w:rPr>
                <w:rFonts w:asciiTheme="minorHAnsi" w:hAnsiTheme="minorHAnsi" w:cstheme="minorHAnsi"/>
                <w:szCs w:val="20"/>
              </w:rPr>
              <w:t xml:space="preserve"> i </w:t>
            </w:r>
            <w:r w:rsidRPr="00B77B79">
              <w:rPr>
                <w:rFonts w:asciiTheme="minorHAnsi" w:hAnsiTheme="minorHAnsi" w:cstheme="minorHAnsi"/>
                <w:szCs w:val="20"/>
              </w:rPr>
              <w:t>niemożliwe</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powyższych doświadczeniach losowych.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FE3420"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przedstawia wyniki powyższych doświadczeń losowych</w:t>
            </w:r>
            <w:r w:rsidR="00E21184" w:rsidRPr="00B77B79">
              <w:rPr>
                <w:rFonts w:asciiTheme="minorHAnsi" w:hAnsiTheme="minorHAnsi" w:cstheme="minorHAnsi"/>
                <w:szCs w:val="20"/>
              </w:rPr>
              <w:t xml:space="preserve"> w </w:t>
            </w:r>
            <w:r w:rsidRPr="00B77B79">
              <w:rPr>
                <w:rFonts w:asciiTheme="minorHAnsi" w:hAnsiTheme="minorHAnsi" w:cstheme="minorHAnsi"/>
                <w:szCs w:val="20"/>
              </w:rPr>
              <w:t>postaci drzewa,</w:t>
            </w:r>
          </w:p>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znajduje liczbę zdarzeń elementarnych sprzyjających danemu zdarzeniu</w:t>
            </w:r>
            <w:r w:rsidR="00E21184" w:rsidRPr="00B77B79">
              <w:rPr>
                <w:rFonts w:asciiTheme="minorHAnsi" w:hAnsiTheme="minorHAnsi" w:cstheme="minorHAnsi"/>
                <w:szCs w:val="20"/>
              </w:rPr>
              <w:t xml:space="preserve"> w </w:t>
            </w:r>
            <w:r w:rsidRPr="00B77B79">
              <w:rPr>
                <w:rFonts w:asciiTheme="minorHAnsi" w:hAnsiTheme="minorHAnsi" w:cstheme="minorHAnsi"/>
                <w:szCs w:val="20"/>
              </w:rPr>
              <w:t>innych doświadczeniach losowych niż opisane wyżej,</w:t>
            </w:r>
            <w:r w:rsidR="00E21184" w:rsidRPr="00B77B79">
              <w:rPr>
                <w:rFonts w:asciiTheme="minorHAnsi" w:hAnsiTheme="minorHAnsi" w:cstheme="minorHAnsi"/>
                <w:szCs w:val="20"/>
              </w:rPr>
              <w:t xml:space="preserve"> a </w:t>
            </w:r>
            <w:r w:rsidRPr="00B77B79">
              <w:rPr>
                <w:rFonts w:asciiTheme="minorHAnsi" w:hAnsiTheme="minorHAnsi" w:cstheme="minorHAnsi"/>
                <w:szCs w:val="20"/>
              </w:rPr>
              <w:t>także wypisuje te zdarzenia.</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4. Prawdo</w:t>
            </w:r>
            <w:r w:rsidRPr="00B77B79">
              <w:rPr>
                <w:rFonts w:asciiTheme="minorHAnsi" w:hAnsiTheme="minorHAnsi" w:cstheme="minorHAnsi"/>
                <w:szCs w:val="20"/>
              </w:rPr>
              <w:softHyphen/>
              <w:t>podobień</w:t>
            </w:r>
            <w:r w:rsidRPr="00B77B79">
              <w:rPr>
                <w:rFonts w:asciiTheme="minorHAnsi" w:hAnsiTheme="minorHAnsi" w:cstheme="minorHAnsi"/>
                <w:i/>
                <w:szCs w:val="20"/>
              </w:rPr>
              <w:softHyphen/>
            </w:r>
            <w:r w:rsidRPr="00B77B79">
              <w:rPr>
                <w:rFonts w:asciiTheme="minorHAnsi" w:hAnsiTheme="minorHAnsi" w:cstheme="minorHAnsi"/>
                <w:szCs w:val="20"/>
              </w:rPr>
              <w:t>stwa zdarzeń</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losowych</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FE3420"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prawdo</w:t>
            </w:r>
            <w:r w:rsidRPr="00B77B79">
              <w:rPr>
                <w:rFonts w:asciiTheme="minorHAnsi" w:hAnsiTheme="minorHAnsi" w:cstheme="minorHAnsi"/>
                <w:szCs w:val="20"/>
              </w:rPr>
              <w:softHyphen/>
              <w:t>podobieństwa zdarzeń</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polegających na rzucie trzema kostkami lub losowaniu dwóch elementów ze zwracaniem lub bez zwracania</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oblicza prawdo</w:t>
            </w:r>
            <w:r w:rsidRPr="00B77B79">
              <w:rPr>
                <w:rFonts w:asciiTheme="minorHAnsi" w:hAnsiTheme="minorHAnsi" w:cstheme="minorHAnsi"/>
                <w:szCs w:val="20"/>
              </w:rPr>
              <w:softHyphen/>
              <w:t>podobieństwa zdarzeń</w:t>
            </w:r>
            <w:r w:rsidR="00E21184" w:rsidRPr="00B77B79">
              <w:rPr>
                <w:rFonts w:asciiTheme="minorHAnsi" w:hAnsiTheme="minorHAnsi" w:cstheme="minorHAnsi"/>
                <w:szCs w:val="20"/>
              </w:rPr>
              <w:t xml:space="preserve"> w </w:t>
            </w:r>
            <w:r w:rsidRPr="00B77B79">
              <w:rPr>
                <w:rFonts w:asciiTheme="minorHAnsi" w:hAnsiTheme="minorHAnsi" w:cstheme="minorHAnsi"/>
                <w:szCs w:val="20"/>
              </w:rPr>
              <w:t>doświadczeniach polegających na losowaniu trzech elementów ze zwracaniem lub bez zwracania</w:t>
            </w:r>
            <w:r w:rsidR="00E21184" w:rsidRPr="00B77B79">
              <w:rPr>
                <w:rFonts w:asciiTheme="minorHAnsi" w:hAnsiTheme="minorHAnsi" w:cstheme="minorHAnsi"/>
                <w:szCs w:val="20"/>
              </w:rPr>
              <w:t xml:space="preserve"> w </w:t>
            </w:r>
            <w:r w:rsidRPr="00B77B79">
              <w:rPr>
                <w:rFonts w:asciiTheme="minorHAnsi" w:hAnsiTheme="minorHAnsi" w:cstheme="minorHAnsi"/>
                <w:szCs w:val="20"/>
              </w:rPr>
              <w:t>nietypowych zadaniach.</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5. Powtórzenie wiadomości oraz utrwalenie umiejętności dot. kombinatoryki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rachunku prawdo</w:t>
            </w:r>
            <w:r w:rsidRPr="00B77B79">
              <w:rPr>
                <w:rFonts w:asciiTheme="minorHAnsi" w:hAnsiTheme="minorHAnsi" w:cstheme="minorHAnsi"/>
                <w:szCs w:val="20"/>
              </w:rPr>
              <w:softHyphen/>
              <w:t>podobieństwa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FE3420"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typowych zadaniach.</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stosuje poznane wiadomości</w:t>
            </w:r>
            <w:r w:rsidR="00E21184" w:rsidRPr="00B77B79">
              <w:rPr>
                <w:rFonts w:asciiTheme="minorHAnsi" w:hAnsiTheme="minorHAnsi" w:cstheme="minorHAnsi"/>
                <w:szCs w:val="20"/>
              </w:rPr>
              <w:t xml:space="preserve"> i </w:t>
            </w:r>
            <w:r w:rsidRPr="00B77B79">
              <w:rPr>
                <w:rFonts w:asciiTheme="minorHAnsi" w:hAnsiTheme="minorHAnsi" w:cstheme="minorHAnsi"/>
                <w:szCs w:val="20"/>
              </w:rPr>
              <w:t>umiejętności</w:t>
            </w:r>
            <w:r w:rsidR="00E21184" w:rsidRPr="00B77B79">
              <w:rPr>
                <w:rFonts w:asciiTheme="minorHAnsi" w:hAnsiTheme="minorHAnsi" w:cstheme="minorHAnsi"/>
                <w:szCs w:val="20"/>
              </w:rPr>
              <w:t xml:space="preserve"> w </w:t>
            </w:r>
            <w:r w:rsidRPr="00B77B79">
              <w:rPr>
                <w:rFonts w:asciiTheme="minorHAnsi" w:hAnsiTheme="minorHAnsi" w:cstheme="minorHAnsi"/>
                <w:szCs w:val="20"/>
              </w:rPr>
              <w:t>złożonych zadaniach, problemach.</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6. Praca klasowa </w:t>
            </w:r>
            <w:r w:rsidRPr="00B77B79">
              <w:rPr>
                <w:rFonts w:asciiTheme="minorHAnsi" w:hAnsiTheme="minorHAnsi" w:cstheme="minorHAnsi"/>
                <w:i/>
                <w:szCs w:val="20"/>
              </w:rPr>
              <w:t>Kombinatoryka</w:t>
            </w:r>
            <w:r w:rsidR="00E21184" w:rsidRPr="00B77B79">
              <w:rPr>
                <w:rFonts w:asciiTheme="minorHAnsi" w:hAnsiTheme="minorHAnsi" w:cstheme="minorHAnsi"/>
                <w:i/>
                <w:szCs w:val="20"/>
              </w:rPr>
              <w:t xml:space="preserve"> i </w:t>
            </w:r>
            <w:r w:rsidRPr="00B77B79">
              <w:rPr>
                <w:rFonts w:asciiTheme="minorHAnsi" w:hAnsiTheme="minorHAnsi" w:cstheme="minorHAnsi"/>
                <w:i/>
                <w:szCs w:val="20"/>
              </w:rPr>
              <w:t>rachunek prawdo</w:t>
            </w:r>
            <w:r w:rsidRPr="00B77B79">
              <w:rPr>
                <w:rFonts w:asciiTheme="minorHAnsi" w:hAnsiTheme="minorHAnsi" w:cstheme="minorHAnsi"/>
                <w:i/>
                <w:szCs w:val="20"/>
              </w:rPr>
              <w:softHyphen/>
              <w:t>podobień</w:t>
            </w:r>
            <w:r w:rsidRPr="00B77B79">
              <w:rPr>
                <w:rFonts w:asciiTheme="minorHAnsi" w:hAnsiTheme="minorHAnsi" w:cstheme="minorHAnsi"/>
                <w:i/>
                <w:szCs w:val="20"/>
              </w:rPr>
              <w:softHyphen/>
              <w:t>stwa</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FE3420"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60%).</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xml:space="preserve">Możliwość wygenerowania pracy klasowej na </w:t>
            </w:r>
            <w:r w:rsidRPr="00B77B79">
              <w:rPr>
                <w:rFonts w:asciiTheme="minorHAnsi" w:hAnsiTheme="minorHAnsi" w:cstheme="minorHAnsi"/>
                <w:i/>
                <w:szCs w:val="20"/>
              </w:rPr>
              <w:t>klasowki.pl</w:t>
            </w: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rozwiązuje zadania</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poziomu P (co najmniej 85%)</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PP (co najmniej 60%).</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r w:rsidR="00D83103" w:rsidRPr="00B77B79" w:rsidTr="009962FD">
        <w:tc>
          <w:tcPr>
            <w:tcW w:w="1816" w:type="dxa"/>
            <w:vMerge w:val="restart"/>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7. Omówienie wyników</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poprawa pracy klasowej</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D83103" w:rsidRPr="00B77B79" w:rsidRDefault="00FE3420"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dostrzega popełnione błędy</w:t>
            </w:r>
            <w:r w:rsidR="00E21184" w:rsidRPr="00B77B79">
              <w:rPr>
                <w:rFonts w:asciiTheme="minorHAnsi" w:hAnsiTheme="minorHAnsi" w:cstheme="minorHAnsi"/>
                <w:szCs w:val="20"/>
              </w:rPr>
              <w:t xml:space="preserve"> i </w:t>
            </w:r>
            <w:r w:rsidRPr="00B77B79">
              <w:rPr>
                <w:rFonts w:asciiTheme="minorHAnsi" w:hAnsiTheme="minorHAnsi" w:cstheme="minorHAnsi"/>
                <w:szCs w:val="20"/>
              </w:rPr>
              <w:t>poprawia je</w:t>
            </w:r>
            <w:r w:rsidR="00E21184" w:rsidRPr="00B77B79">
              <w:rPr>
                <w:rFonts w:asciiTheme="minorHAnsi" w:hAnsiTheme="minorHAnsi" w:cstheme="minorHAnsi"/>
                <w:szCs w:val="20"/>
              </w:rPr>
              <w:t xml:space="preserve"> z </w:t>
            </w:r>
            <w:r w:rsidRPr="00B77B79">
              <w:rPr>
                <w:rFonts w:asciiTheme="minorHAnsi" w:hAnsiTheme="minorHAnsi" w:cstheme="minorHAnsi"/>
                <w:szCs w:val="20"/>
              </w:rPr>
              <w:t>pomocą nauczyciela.</w:t>
            </w:r>
          </w:p>
        </w:tc>
        <w:tc>
          <w:tcPr>
            <w:tcW w:w="1420" w:type="dxa"/>
            <w:vMerge w:val="restart"/>
            <w:tcBorders>
              <w:top w:val="single" w:sz="4" w:space="0" w:color="auto"/>
              <w:left w:val="single" w:sz="4" w:space="0" w:color="auto"/>
              <w:bottom w:val="single" w:sz="4" w:space="0" w:color="auto"/>
              <w:right w:val="single" w:sz="4" w:space="0" w:color="auto"/>
            </w:tcBorders>
          </w:tcPr>
          <w:p w:rsidR="00D83103" w:rsidRPr="00B77B79" w:rsidRDefault="00D83103" w:rsidP="009962FD">
            <w:pPr>
              <w:autoSpaceDE w:val="0"/>
              <w:autoSpaceDN w:val="0"/>
              <w:adjustRightInd w:val="0"/>
              <w:rPr>
                <w:rFonts w:asciiTheme="minorHAnsi" w:hAnsiTheme="minorHAnsi" w:cstheme="minorHAnsi"/>
                <w:szCs w:val="20"/>
              </w:rPr>
            </w:pPr>
          </w:p>
        </w:tc>
      </w:tr>
      <w:tr w:rsidR="00D83103" w:rsidRPr="00B77B79" w:rsidTr="009962FD">
        <w:tc>
          <w:tcPr>
            <w:tcW w:w="1816"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83103" w:rsidRPr="00B77B79" w:rsidRDefault="00D83103" w:rsidP="009962FD">
            <w:pPr>
              <w:jc w:val="center"/>
              <w:rPr>
                <w:rFonts w:asciiTheme="minorHAnsi" w:hAnsiTheme="minorHAnsi" w:cstheme="minorHAnsi"/>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83103" w:rsidRPr="00B77B79" w:rsidRDefault="00D83103" w:rsidP="009962FD">
            <w:pPr>
              <w:autoSpaceDE w:val="0"/>
              <w:autoSpaceDN w:val="0"/>
              <w:adjustRightInd w:val="0"/>
              <w:jc w:val="center"/>
              <w:rPr>
                <w:rFonts w:asciiTheme="minorHAnsi" w:hAnsiTheme="minorHAnsi" w:cstheme="minorHAnsi"/>
                <w:szCs w:val="20"/>
              </w:rPr>
            </w:pPr>
            <w:r w:rsidRPr="00B77B79">
              <w:rPr>
                <w:rFonts w:asciiTheme="minorHAnsi" w:hAnsiTheme="minorHAnsi" w:cstheme="minorHAnsi"/>
                <w:szCs w:val="20"/>
              </w:rPr>
              <w:t>PP</w:t>
            </w:r>
          </w:p>
        </w:tc>
        <w:tc>
          <w:tcPr>
            <w:tcW w:w="4111" w:type="dxa"/>
            <w:tcBorders>
              <w:top w:val="single" w:sz="4" w:space="0" w:color="auto"/>
              <w:left w:val="single" w:sz="4" w:space="0" w:color="auto"/>
              <w:bottom w:val="single" w:sz="4" w:space="0" w:color="auto"/>
              <w:right w:val="single" w:sz="4" w:space="0" w:color="auto"/>
            </w:tcBorders>
          </w:tcPr>
          <w:p w:rsidR="00D83103" w:rsidRPr="00B77B79" w:rsidRDefault="00FE3420" w:rsidP="009962FD">
            <w:pPr>
              <w:autoSpaceDE w:val="0"/>
              <w:autoSpaceDN w:val="0"/>
              <w:adjustRightInd w:val="0"/>
              <w:rPr>
                <w:rFonts w:asciiTheme="minorHAnsi" w:hAnsiTheme="minorHAnsi" w:cstheme="minorHAnsi"/>
                <w:szCs w:val="20"/>
              </w:rPr>
            </w:pPr>
            <w:r w:rsidRPr="00B77B79">
              <w:rPr>
                <w:rFonts w:asciiTheme="minorHAnsi" w:hAnsiTheme="minorHAnsi" w:cstheme="minorHAnsi"/>
                <w:szCs w:val="20"/>
              </w:rPr>
              <w:t>• samodzielnie poprawia popełnione błędy.</w:t>
            </w:r>
          </w:p>
        </w:tc>
        <w:tc>
          <w:tcPr>
            <w:tcW w:w="1420" w:type="dxa"/>
            <w:vMerge/>
            <w:tcBorders>
              <w:top w:val="single" w:sz="4" w:space="0" w:color="auto"/>
              <w:left w:val="single" w:sz="4" w:space="0" w:color="auto"/>
              <w:bottom w:val="single" w:sz="4" w:space="0" w:color="auto"/>
              <w:right w:val="single" w:sz="4" w:space="0" w:color="auto"/>
            </w:tcBorders>
          </w:tcPr>
          <w:p w:rsidR="00D83103" w:rsidRPr="00B77B79" w:rsidRDefault="00D83103" w:rsidP="009962FD">
            <w:pPr>
              <w:rPr>
                <w:rFonts w:asciiTheme="minorHAnsi" w:hAnsiTheme="minorHAnsi" w:cstheme="minorHAnsi"/>
                <w:szCs w:val="20"/>
              </w:rPr>
            </w:pPr>
          </w:p>
        </w:tc>
      </w:tr>
    </w:tbl>
    <w:p w:rsidR="00BC578F" w:rsidRPr="00B77B79" w:rsidRDefault="00BC578F" w:rsidP="00B70C6A">
      <w:pPr>
        <w:rPr>
          <w:rFonts w:cstheme="minorHAnsi"/>
          <w:sz w:val="24"/>
        </w:rPr>
      </w:pPr>
    </w:p>
    <w:sectPr w:rsidR="00BC578F" w:rsidRPr="00B77B79" w:rsidSect="006B5810">
      <w:headerReference w:type="default" r:id="rId13"/>
      <w:footerReference w:type="default" r:id="rId14"/>
      <w:pgSz w:w="11906" w:h="16838"/>
      <w:pgMar w:top="1985"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3B" w:rsidRDefault="000C713B" w:rsidP="00285D6F">
      <w:pPr>
        <w:spacing w:after="0" w:line="240" w:lineRule="auto"/>
      </w:pPr>
      <w:r>
        <w:separator/>
      </w:r>
    </w:p>
  </w:endnote>
  <w:endnote w:type="continuationSeparator" w:id="0">
    <w:p w:rsidR="000C713B" w:rsidRDefault="000C713B"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gendaPl Bol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FD" w:rsidRDefault="009962FD" w:rsidP="007B3CB5">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48512" behindDoc="0" locked="0" layoutInCell="1" allowOverlap="1" wp14:anchorId="2F95B939" wp14:editId="1DEF92E1">
              <wp:simplePos x="0" y="0"/>
              <wp:positionH relativeFrom="column">
                <wp:posOffset>-385445</wp:posOffset>
              </wp:positionH>
              <wp:positionV relativeFrom="paragraph">
                <wp:posOffset>-2540</wp:posOffset>
              </wp:positionV>
              <wp:extent cx="65354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65354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BDA7F6" id="Łącznik prostoliniowy 3"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2pt" to="48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" strokecolor="#f09120" strokeweight="1.5pt"/>
          </w:pict>
        </mc:Fallback>
      </mc:AlternateContent>
    </w:r>
    <w:r w:rsidRPr="009E0F62">
      <w:rPr>
        <w:b/>
        <w:color w:val="003892"/>
      </w:rPr>
      <w:t>AUTORZY:</w:t>
    </w:r>
    <w:r w:rsidRPr="00285D6F">
      <w:rPr>
        <w:color w:val="003892"/>
      </w:rPr>
      <w:t xml:space="preserve"> </w:t>
    </w:r>
    <w:r>
      <w:t>Anna Drążek</w:t>
    </w:r>
  </w:p>
  <w:p w:rsidR="009962FD" w:rsidRDefault="009962FD" w:rsidP="00285D6F">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59776" behindDoc="0" locked="0" layoutInCell="1" allowOverlap="1" wp14:anchorId="0AE28D0B" wp14:editId="3049A787">
              <wp:simplePos x="0" y="0"/>
              <wp:positionH relativeFrom="column">
                <wp:posOffset>-385445</wp:posOffset>
              </wp:positionH>
              <wp:positionV relativeFrom="paragraph">
                <wp:posOffset>113030</wp:posOffset>
              </wp:positionV>
              <wp:extent cx="65354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65354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0D1AEA0" id="Łącznik prostoliniowy 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8.9pt" to="48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" strokecolor="black [3213]" strokeweight=".5pt"/>
          </w:pict>
        </mc:Fallback>
      </mc:AlternateContent>
    </w:r>
  </w:p>
  <w:p w:rsidR="009962FD" w:rsidRDefault="009962FD" w:rsidP="00372D42">
    <w:pPr>
      <w:pStyle w:val="Stopka"/>
      <w:ind w:left="-624"/>
      <w:jc w:val="right"/>
      <w:rPr>
        <w:noProof/>
        <w:lang w:eastAsia="pl-PL"/>
      </w:rPr>
    </w:pPr>
    <w:r>
      <w:rPr>
        <w:noProof/>
        <w:lang w:eastAsia="pl-PL"/>
      </w:rPr>
      <w:drawing>
        <wp:inline distT="0" distB="0" distL="0" distR="0">
          <wp:extent cx="6678000" cy="2988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8000" cy="298800"/>
                  </a:xfrm>
                  <a:prstGeom prst="rect">
                    <a:avLst/>
                  </a:prstGeom>
                </pic:spPr>
              </pic:pic>
            </a:graphicData>
          </a:graphic>
        </wp:inline>
      </w:drawing>
    </w:r>
  </w:p>
  <w:p w:rsidR="009962FD" w:rsidRDefault="009962FD" w:rsidP="00983221">
    <w:pPr>
      <w:pStyle w:val="Stopka"/>
      <w:ind w:left="-1417"/>
      <w:jc w:val="center"/>
    </w:pPr>
    <w:r>
      <w:fldChar w:fldCharType="begin"/>
    </w:r>
    <w:r>
      <w:instrText>PAGE   \* MERGEFORMAT</w:instrText>
    </w:r>
    <w:r>
      <w:fldChar w:fldCharType="separate"/>
    </w:r>
    <w:r w:rsidR="00880B06">
      <w:rPr>
        <w:noProof/>
      </w:rPr>
      <w:t>1</w:t>
    </w:r>
    <w:r>
      <w:fldChar w:fldCharType="end"/>
    </w:r>
  </w:p>
  <w:p w:rsidR="009962FD" w:rsidRPr="00285D6F" w:rsidRDefault="009962FD" w:rsidP="00983221">
    <w:pPr>
      <w:pStyle w:val="Stopka"/>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3B" w:rsidRDefault="000C713B" w:rsidP="00285D6F">
      <w:pPr>
        <w:spacing w:after="0" w:line="240" w:lineRule="auto"/>
      </w:pPr>
      <w:r>
        <w:separator/>
      </w:r>
    </w:p>
  </w:footnote>
  <w:footnote w:type="continuationSeparator" w:id="0">
    <w:p w:rsidR="000C713B" w:rsidRDefault="000C713B"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FD" w:rsidRDefault="009962FD" w:rsidP="00EC12C2">
    <w:pPr>
      <w:pStyle w:val="Nagwek"/>
      <w:tabs>
        <w:tab w:val="clear" w:pos="9072"/>
      </w:tabs>
      <w:spacing w:after="40"/>
      <w:ind w:left="142" w:right="142"/>
    </w:pPr>
    <w:r>
      <w:rPr>
        <w:noProof/>
        <w:lang w:eastAsia="pl-PL"/>
      </w:rPr>
      <w:drawing>
        <wp:anchor distT="0" distB="0" distL="114300" distR="114300" simplePos="0" relativeHeight="251677184" behindDoc="1" locked="0" layoutInCell="1" allowOverlap="1" wp14:anchorId="6B53E451" wp14:editId="0C6ADED5">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9962FD" w:rsidRDefault="009962FD" w:rsidP="00435B7E">
    <w:pPr>
      <w:pStyle w:val="Nagwek"/>
      <w:tabs>
        <w:tab w:val="clear" w:pos="9072"/>
      </w:tabs>
      <w:ind w:left="142" w:right="142"/>
    </w:pPr>
  </w:p>
  <w:p w:rsidR="009962FD" w:rsidRDefault="009962FD" w:rsidP="00435B7E">
    <w:pPr>
      <w:pStyle w:val="Nagwek"/>
      <w:tabs>
        <w:tab w:val="clear" w:pos="9072"/>
      </w:tabs>
      <w:ind w:left="142" w:right="142"/>
    </w:pPr>
  </w:p>
  <w:p w:rsidR="009962FD" w:rsidRDefault="009962FD" w:rsidP="00B70C6A">
    <w:pPr>
      <w:pStyle w:val="Nagwek"/>
      <w:tabs>
        <w:tab w:val="clear" w:pos="9072"/>
      </w:tabs>
      <w:ind w:left="142" w:right="-283"/>
    </w:pPr>
    <w:r>
      <w:rPr>
        <w:b/>
        <w:color w:val="F09120"/>
      </w:rPr>
      <w:t>Matematyka</w:t>
    </w:r>
    <w:r w:rsidRPr="00435B7E">
      <w:rPr>
        <w:color w:val="F09120"/>
      </w:rPr>
      <w:t xml:space="preserve"> </w:t>
    </w:r>
    <w:r>
      <w:t>| Matematyka wokół nas | Klasa 8</w:t>
    </w:r>
    <w:r>
      <w:tab/>
      <w:t xml:space="preserve">  </w:t>
    </w:r>
    <w:r>
      <w:tab/>
    </w:r>
    <w:r>
      <w:tab/>
    </w:r>
    <w:r>
      <w:tab/>
      <w:t xml:space="preserve"> </w:t>
    </w:r>
    <w:r>
      <w:tab/>
    </w:r>
    <w:r>
      <w:tab/>
      <w:t xml:space="preserve"> </w:t>
    </w:r>
    <w:r>
      <w:rPr>
        <w:i/>
      </w:rPr>
      <w:t>Szkoła podstawowa</w:t>
    </w:r>
  </w:p>
  <w:p w:rsidR="009962FD" w:rsidRDefault="009962FD" w:rsidP="003B56FB">
    <w:pPr>
      <w:pStyle w:val="Nagwek"/>
      <w:tabs>
        <w:tab w:val="clear" w:pos="9072"/>
      </w:tabs>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D50C56"/>
    <w:multiLevelType w:val="hybridMultilevel"/>
    <w:tmpl w:val="81B0A3A2"/>
    <w:lvl w:ilvl="0" w:tplc="0AC204F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03901"/>
    <w:rsid w:val="000223C1"/>
    <w:rsid w:val="000B0B71"/>
    <w:rsid w:val="000C713B"/>
    <w:rsid w:val="001377B4"/>
    <w:rsid w:val="001462E0"/>
    <w:rsid w:val="001D60D8"/>
    <w:rsid w:val="00245DA5"/>
    <w:rsid w:val="00285D6F"/>
    <w:rsid w:val="002F1910"/>
    <w:rsid w:val="00317434"/>
    <w:rsid w:val="003276D0"/>
    <w:rsid w:val="003572A4"/>
    <w:rsid w:val="00372D42"/>
    <w:rsid w:val="00386984"/>
    <w:rsid w:val="003B56FB"/>
    <w:rsid w:val="00435B7E"/>
    <w:rsid w:val="004545DD"/>
    <w:rsid w:val="00602ABB"/>
    <w:rsid w:val="006565AA"/>
    <w:rsid w:val="00672759"/>
    <w:rsid w:val="006B5810"/>
    <w:rsid w:val="006B7499"/>
    <w:rsid w:val="007061B8"/>
    <w:rsid w:val="007B3CB5"/>
    <w:rsid w:val="00804E2A"/>
    <w:rsid w:val="0083378C"/>
    <w:rsid w:val="008648E0"/>
    <w:rsid w:val="00880B06"/>
    <w:rsid w:val="008C2636"/>
    <w:rsid w:val="009030CE"/>
    <w:rsid w:val="00983221"/>
    <w:rsid w:val="009962FD"/>
    <w:rsid w:val="009E0F62"/>
    <w:rsid w:val="00A363DC"/>
    <w:rsid w:val="00A5798A"/>
    <w:rsid w:val="00A7695E"/>
    <w:rsid w:val="00A809DB"/>
    <w:rsid w:val="00AA3ACA"/>
    <w:rsid w:val="00AB16B4"/>
    <w:rsid w:val="00AD34EE"/>
    <w:rsid w:val="00B70C6A"/>
    <w:rsid w:val="00B73F0F"/>
    <w:rsid w:val="00B76708"/>
    <w:rsid w:val="00B77B79"/>
    <w:rsid w:val="00BC578F"/>
    <w:rsid w:val="00C146B2"/>
    <w:rsid w:val="00C53683"/>
    <w:rsid w:val="00CD40B3"/>
    <w:rsid w:val="00D024E4"/>
    <w:rsid w:val="00D83103"/>
    <w:rsid w:val="00DE4B42"/>
    <w:rsid w:val="00E21184"/>
    <w:rsid w:val="00EC12C2"/>
    <w:rsid w:val="00F2739C"/>
    <w:rsid w:val="00FA695F"/>
    <w:rsid w:val="00FE3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numbering" w:customStyle="1" w:styleId="Bezlisty1">
    <w:name w:val="Bez listy1"/>
    <w:next w:val="Bezlisty"/>
    <w:uiPriority w:val="99"/>
    <w:semiHidden/>
    <w:unhideWhenUsed/>
    <w:rsid w:val="00BC578F"/>
  </w:style>
  <w:style w:type="table" w:customStyle="1" w:styleId="Tabela-Siatka1">
    <w:name w:val="Tabela - Siatka1"/>
    <w:basedOn w:val="Standardowy"/>
    <w:next w:val="Tabela-Siatka"/>
    <w:uiPriority w:val="59"/>
    <w:rsid w:val="00BC57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numbering" w:customStyle="1" w:styleId="Bezlisty1">
    <w:name w:val="Bez listy1"/>
    <w:next w:val="Bezlisty"/>
    <w:uiPriority w:val="99"/>
    <w:semiHidden/>
    <w:unhideWhenUsed/>
    <w:rsid w:val="00BC578F"/>
  </w:style>
  <w:style w:type="table" w:customStyle="1" w:styleId="Tabela-Siatka1">
    <w:name w:val="Tabela - Siatka1"/>
    <w:basedOn w:val="Standardowy"/>
    <w:next w:val="Tabela-Siatka"/>
    <w:uiPriority w:val="59"/>
    <w:rsid w:val="00BC57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8896">
      <w:bodyDiv w:val="1"/>
      <w:marLeft w:val="0"/>
      <w:marRight w:val="0"/>
      <w:marTop w:val="0"/>
      <w:marBottom w:val="0"/>
      <w:divBdr>
        <w:top w:val="none" w:sz="0" w:space="0" w:color="auto"/>
        <w:left w:val="none" w:sz="0" w:space="0" w:color="auto"/>
        <w:bottom w:val="none" w:sz="0" w:space="0" w:color="auto"/>
        <w:right w:val="none" w:sz="0" w:space="0" w:color="auto"/>
      </w:divBdr>
    </w:div>
    <w:div w:id="95682639">
      <w:bodyDiv w:val="1"/>
      <w:marLeft w:val="0"/>
      <w:marRight w:val="0"/>
      <w:marTop w:val="0"/>
      <w:marBottom w:val="0"/>
      <w:divBdr>
        <w:top w:val="none" w:sz="0" w:space="0" w:color="auto"/>
        <w:left w:val="none" w:sz="0" w:space="0" w:color="auto"/>
        <w:bottom w:val="none" w:sz="0" w:space="0" w:color="auto"/>
        <w:right w:val="none" w:sz="0" w:space="0" w:color="auto"/>
      </w:divBdr>
    </w:div>
    <w:div w:id="104614654">
      <w:bodyDiv w:val="1"/>
      <w:marLeft w:val="0"/>
      <w:marRight w:val="0"/>
      <w:marTop w:val="0"/>
      <w:marBottom w:val="0"/>
      <w:divBdr>
        <w:top w:val="none" w:sz="0" w:space="0" w:color="auto"/>
        <w:left w:val="none" w:sz="0" w:space="0" w:color="auto"/>
        <w:bottom w:val="none" w:sz="0" w:space="0" w:color="auto"/>
        <w:right w:val="none" w:sz="0" w:space="0" w:color="auto"/>
      </w:divBdr>
    </w:div>
    <w:div w:id="152378732">
      <w:bodyDiv w:val="1"/>
      <w:marLeft w:val="0"/>
      <w:marRight w:val="0"/>
      <w:marTop w:val="0"/>
      <w:marBottom w:val="0"/>
      <w:divBdr>
        <w:top w:val="none" w:sz="0" w:space="0" w:color="auto"/>
        <w:left w:val="none" w:sz="0" w:space="0" w:color="auto"/>
        <w:bottom w:val="none" w:sz="0" w:space="0" w:color="auto"/>
        <w:right w:val="none" w:sz="0" w:space="0" w:color="auto"/>
      </w:divBdr>
    </w:div>
    <w:div w:id="168913547">
      <w:bodyDiv w:val="1"/>
      <w:marLeft w:val="0"/>
      <w:marRight w:val="0"/>
      <w:marTop w:val="0"/>
      <w:marBottom w:val="0"/>
      <w:divBdr>
        <w:top w:val="none" w:sz="0" w:space="0" w:color="auto"/>
        <w:left w:val="none" w:sz="0" w:space="0" w:color="auto"/>
        <w:bottom w:val="none" w:sz="0" w:space="0" w:color="auto"/>
        <w:right w:val="none" w:sz="0" w:space="0" w:color="auto"/>
      </w:divBdr>
    </w:div>
    <w:div w:id="212352915">
      <w:bodyDiv w:val="1"/>
      <w:marLeft w:val="0"/>
      <w:marRight w:val="0"/>
      <w:marTop w:val="0"/>
      <w:marBottom w:val="0"/>
      <w:divBdr>
        <w:top w:val="none" w:sz="0" w:space="0" w:color="auto"/>
        <w:left w:val="none" w:sz="0" w:space="0" w:color="auto"/>
        <w:bottom w:val="none" w:sz="0" w:space="0" w:color="auto"/>
        <w:right w:val="none" w:sz="0" w:space="0" w:color="auto"/>
      </w:divBdr>
    </w:div>
    <w:div w:id="217127530">
      <w:bodyDiv w:val="1"/>
      <w:marLeft w:val="0"/>
      <w:marRight w:val="0"/>
      <w:marTop w:val="0"/>
      <w:marBottom w:val="0"/>
      <w:divBdr>
        <w:top w:val="none" w:sz="0" w:space="0" w:color="auto"/>
        <w:left w:val="none" w:sz="0" w:space="0" w:color="auto"/>
        <w:bottom w:val="none" w:sz="0" w:space="0" w:color="auto"/>
        <w:right w:val="none" w:sz="0" w:space="0" w:color="auto"/>
      </w:divBdr>
    </w:div>
    <w:div w:id="228468654">
      <w:bodyDiv w:val="1"/>
      <w:marLeft w:val="0"/>
      <w:marRight w:val="0"/>
      <w:marTop w:val="0"/>
      <w:marBottom w:val="0"/>
      <w:divBdr>
        <w:top w:val="none" w:sz="0" w:space="0" w:color="auto"/>
        <w:left w:val="none" w:sz="0" w:space="0" w:color="auto"/>
        <w:bottom w:val="none" w:sz="0" w:space="0" w:color="auto"/>
        <w:right w:val="none" w:sz="0" w:space="0" w:color="auto"/>
      </w:divBdr>
    </w:div>
    <w:div w:id="305087628">
      <w:bodyDiv w:val="1"/>
      <w:marLeft w:val="0"/>
      <w:marRight w:val="0"/>
      <w:marTop w:val="0"/>
      <w:marBottom w:val="0"/>
      <w:divBdr>
        <w:top w:val="none" w:sz="0" w:space="0" w:color="auto"/>
        <w:left w:val="none" w:sz="0" w:space="0" w:color="auto"/>
        <w:bottom w:val="none" w:sz="0" w:space="0" w:color="auto"/>
        <w:right w:val="none" w:sz="0" w:space="0" w:color="auto"/>
      </w:divBdr>
    </w:div>
    <w:div w:id="308362536">
      <w:bodyDiv w:val="1"/>
      <w:marLeft w:val="0"/>
      <w:marRight w:val="0"/>
      <w:marTop w:val="0"/>
      <w:marBottom w:val="0"/>
      <w:divBdr>
        <w:top w:val="none" w:sz="0" w:space="0" w:color="auto"/>
        <w:left w:val="none" w:sz="0" w:space="0" w:color="auto"/>
        <w:bottom w:val="none" w:sz="0" w:space="0" w:color="auto"/>
        <w:right w:val="none" w:sz="0" w:space="0" w:color="auto"/>
      </w:divBdr>
    </w:div>
    <w:div w:id="322246617">
      <w:bodyDiv w:val="1"/>
      <w:marLeft w:val="0"/>
      <w:marRight w:val="0"/>
      <w:marTop w:val="0"/>
      <w:marBottom w:val="0"/>
      <w:divBdr>
        <w:top w:val="none" w:sz="0" w:space="0" w:color="auto"/>
        <w:left w:val="none" w:sz="0" w:space="0" w:color="auto"/>
        <w:bottom w:val="none" w:sz="0" w:space="0" w:color="auto"/>
        <w:right w:val="none" w:sz="0" w:space="0" w:color="auto"/>
      </w:divBdr>
    </w:div>
    <w:div w:id="330303555">
      <w:bodyDiv w:val="1"/>
      <w:marLeft w:val="0"/>
      <w:marRight w:val="0"/>
      <w:marTop w:val="0"/>
      <w:marBottom w:val="0"/>
      <w:divBdr>
        <w:top w:val="none" w:sz="0" w:space="0" w:color="auto"/>
        <w:left w:val="none" w:sz="0" w:space="0" w:color="auto"/>
        <w:bottom w:val="none" w:sz="0" w:space="0" w:color="auto"/>
        <w:right w:val="none" w:sz="0" w:space="0" w:color="auto"/>
      </w:divBdr>
    </w:div>
    <w:div w:id="376055329">
      <w:bodyDiv w:val="1"/>
      <w:marLeft w:val="0"/>
      <w:marRight w:val="0"/>
      <w:marTop w:val="0"/>
      <w:marBottom w:val="0"/>
      <w:divBdr>
        <w:top w:val="none" w:sz="0" w:space="0" w:color="auto"/>
        <w:left w:val="none" w:sz="0" w:space="0" w:color="auto"/>
        <w:bottom w:val="none" w:sz="0" w:space="0" w:color="auto"/>
        <w:right w:val="none" w:sz="0" w:space="0" w:color="auto"/>
      </w:divBdr>
    </w:div>
    <w:div w:id="396708244">
      <w:bodyDiv w:val="1"/>
      <w:marLeft w:val="0"/>
      <w:marRight w:val="0"/>
      <w:marTop w:val="0"/>
      <w:marBottom w:val="0"/>
      <w:divBdr>
        <w:top w:val="none" w:sz="0" w:space="0" w:color="auto"/>
        <w:left w:val="none" w:sz="0" w:space="0" w:color="auto"/>
        <w:bottom w:val="none" w:sz="0" w:space="0" w:color="auto"/>
        <w:right w:val="none" w:sz="0" w:space="0" w:color="auto"/>
      </w:divBdr>
    </w:div>
    <w:div w:id="437481149">
      <w:bodyDiv w:val="1"/>
      <w:marLeft w:val="0"/>
      <w:marRight w:val="0"/>
      <w:marTop w:val="0"/>
      <w:marBottom w:val="0"/>
      <w:divBdr>
        <w:top w:val="none" w:sz="0" w:space="0" w:color="auto"/>
        <w:left w:val="none" w:sz="0" w:space="0" w:color="auto"/>
        <w:bottom w:val="none" w:sz="0" w:space="0" w:color="auto"/>
        <w:right w:val="none" w:sz="0" w:space="0" w:color="auto"/>
      </w:divBdr>
    </w:div>
    <w:div w:id="486477424">
      <w:bodyDiv w:val="1"/>
      <w:marLeft w:val="0"/>
      <w:marRight w:val="0"/>
      <w:marTop w:val="0"/>
      <w:marBottom w:val="0"/>
      <w:divBdr>
        <w:top w:val="none" w:sz="0" w:space="0" w:color="auto"/>
        <w:left w:val="none" w:sz="0" w:space="0" w:color="auto"/>
        <w:bottom w:val="none" w:sz="0" w:space="0" w:color="auto"/>
        <w:right w:val="none" w:sz="0" w:space="0" w:color="auto"/>
      </w:divBdr>
    </w:div>
    <w:div w:id="538323098">
      <w:bodyDiv w:val="1"/>
      <w:marLeft w:val="0"/>
      <w:marRight w:val="0"/>
      <w:marTop w:val="0"/>
      <w:marBottom w:val="0"/>
      <w:divBdr>
        <w:top w:val="none" w:sz="0" w:space="0" w:color="auto"/>
        <w:left w:val="none" w:sz="0" w:space="0" w:color="auto"/>
        <w:bottom w:val="none" w:sz="0" w:space="0" w:color="auto"/>
        <w:right w:val="none" w:sz="0" w:space="0" w:color="auto"/>
      </w:divBdr>
    </w:div>
    <w:div w:id="606696500">
      <w:bodyDiv w:val="1"/>
      <w:marLeft w:val="0"/>
      <w:marRight w:val="0"/>
      <w:marTop w:val="0"/>
      <w:marBottom w:val="0"/>
      <w:divBdr>
        <w:top w:val="none" w:sz="0" w:space="0" w:color="auto"/>
        <w:left w:val="none" w:sz="0" w:space="0" w:color="auto"/>
        <w:bottom w:val="none" w:sz="0" w:space="0" w:color="auto"/>
        <w:right w:val="none" w:sz="0" w:space="0" w:color="auto"/>
      </w:divBdr>
    </w:div>
    <w:div w:id="687096004">
      <w:bodyDiv w:val="1"/>
      <w:marLeft w:val="0"/>
      <w:marRight w:val="0"/>
      <w:marTop w:val="0"/>
      <w:marBottom w:val="0"/>
      <w:divBdr>
        <w:top w:val="none" w:sz="0" w:space="0" w:color="auto"/>
        <w:left w:val="none" w:sz="0" w:space="0" w:color="auto"/>
        <w:bottom w:val="none" w:sz="0" w:space="0" w:color="auto"/>
        <w:right w:val="none" w:sz="0" w:space="0" w:color="auto"/>
      </w:divBdr>
    </w:div>
    <w:div w:id="694498234">
      <w:bodyDiv w:val="1"/>
      <w:marLeft w:val="0"/>
      <w:marRight w:val="0"/>
      <w:marTop w:val="0"/>
      <w:marBottom w:val="0"/>
      <w:divBdr>
        <w:top w:val="none" w:sz="0" w:space="0" w:color="auto"/>
        <w:left w:val="none" w:sz="0" w:space="0" w:color="auto"/>
        <w:bottom w:val="none" w:sz="0" w:space="0" w:color="auto"/>
        <w:right w:val="none" w:sz="0" w:space="0" w:color="auto"/>
      </w:divBdr>
    </w:div>
    <w:div w:id="771778068">
      <w:bodyDiv w:val="1"/>
      <w:marLeft w:val="0"/>
      <w:marRight w:val="0"/>
      <w:marTop w:val="0"/>
      <w:marBottom w:val="0"/>
      <w:divBdr>
        <w:top w:val="none" w:sz="0" w:space="0" w:color="auto"/>
        <w:left w:val="none" w:sz="0" w:space="0" w:color="auto"/>
        <w:bottom w:val="none" w:sz="0" w:space="0" w:color="auto"/>
        <w:right w:val="none" w:sz="0" w:space="0" w:color="auto"/>
      </w:divBdr>
    </w:div>
    <w:div w:id="782961389">
      <w:bodyDiv w:val="1"/>
      <w:marLeft w:val="0"/>
      <w:marRight w:val="0"/>
      <w:marTop w:val="0"/>
      <w:marBottom w:val="0"/>
      <w:divBdr>
        <w:top w:val="none" w:sz="0" w:space="0" w:color="auto"/>
        <w:left w:val="none" w:sz="0" w:space="0" w:color="auto"/>
        <w:bottom w:val="none" w:sz="0" w:space="0" w:color="auto"/>
        <w:right w:val="none" w:sz="0" w:space="0" w:color="auto"/>
      </w:divBdr>
    </w:div>
    <w:div w:id="811554414">
      <w:bodyDiv w:val="1"/>
      <w:marLeft w:val="0"/>
      <w:marRight w:val="0"/>
      <w:marTop w:val="0"/>
      <w:marBottom w:val="0"/>
      <w:divBdr>
        <w:top w:val="none" w:sz="0" w:space="0" w:color="auto"/>
        <w:left w:val="none" w:sz="0" w:space="0" w:color="auto"/>
        <w:bottom w:val="none" w:sz="0" w:space="0" w:color="auto"/>
        <w:right w:val="none" w:sz="0" w:space="0" w:color="auto"/>
      </w:divBdr>
    </w:div>
    <w:div w:id="822618662">
      <w:bodyDiv w:val="1"/>
      <w:marLeft w:val="0"/>
      <w:marRight w:val="0"/>
      <w:marTop w:val="0"/>
      <w:marBottom w:val="0"/>
      <w:divBdr>
        <w:top w:val="none" w:sz="0" w:space="0" w:color="auto"/>
        <w:left w:val="none" w:sz="0" w:space="0" w:color="auto"/>
        <w:bottom w:val="none" w:sz="0" w:space="0" w:color="auto"/>
        <w:right w:val="none" w:sz="0" w:space="0" w:color="auto"/>
      </w:divBdr>
    </w:div>
    <w:div w:id="825559025">
      <w:bodyDiv w:val="1"/>
      <w:marLeft w:val="0"/>
      <w:marRight w:val="0"/>
      <w:marTop w:val="0"/>
      <w:marBottom w:val="0"/>
      <w:divBdr>
        <w:top w:val="none" w:sz="0" w:space="0" w:color="auto"/>
        <w:left w:val="none" w:sz="0" w:space="0" w:color="auto"/>
        <w:bottom w:val="none" w:sz="0" w:space="0" w:color="auto"/>
        <w:right w:val="none" w:sz="0" w:space="0" w:color="auto"/>
      </w:divBdr>
    </w:div>
    <w:div w:id="848905860">
      <w:bodyDiv w:val="1"/>
      <w:marLeft w:val="0"/>
      <w:marRight w:val="0"/>
      <w:marTop w:val="0"/>
      <w:marBottom w:val="0"/>
      <w:divBdr>
        <w:top w:val="none" w:sz="0" w:space="0" w:color="auto"/>
        <w:left w:val="none" w:sz="0" w:space="0" w:color="auto"/>
        <w:bottom w:val="none" w:sz="0" w:space="0" w:color="auto"/>
        <w:right w:val="none" w:sz="0" w:space="0" w:color="auto"/>
      </w:divBdr>
    </w:div>
    <w:div w:id="859009131">
      <w:bodyDiv w:val="1"/>
      <w:marLeft w:val="0"/>
      <w:marRight w:val="0"/>
      <w:marTop w:val="0"/>
      <w:marBottom w:val="0"/>
      <w:divBdr>
        <w:top w:val="none" w:sz="0" w:space="0" w:color="auto"/>
        <w:left w:val="none" w:sz="0" w:space="0" w:color="auto"/>
        <w:bottom w:val="none" w:sz="0" w:space="0" w:color="auto"/>
        <w:right w:val="none" w:sz="0" w:space="0" w:color="auto"/>
      </w:divBdr>
    </w:div>
    <w:div w:id="859247337">
      <w:bodyDiv w:val="1"/>
      <w:marLeft w:val="0"/>
      <w:marRight w:val="0"/>
      <w:marTop w:val="0"/>
      <w:marBottom w:val="0"/>
      <w:divBdr>
        <w:top w:val="none" w:sz="0" w:space="0" w:color="auto"/>
        <w:left w:val="none" w:sz="0" w:space="0" w:color="auto"/>
        <w:bottom w:val="none" w:sz="0" w:space="0" w:color="auto"/>
        <w:right w:val="none" w:sz="0" w:space="0" w:color="auto"/>
      </w:divBdr>
    </w:div>
    <w:div w:id="876965834">
      <w:bodyDiv w:val="1"/>
      <w:marLeft w:val="0"/>
      <w:marRight w:val="0"/>
      <w:marTop w:val="0"/>
      <w:marBottom w:val="0"/>
      <w:divBdr>
        <w:top w:val="none" w:sz="0" w:space="0" w:color="auto"/>
        <w:left w:val="none" w:sz="0" w:space="0" w:color="auto"/>
        <w:bottom w:val="none" w:sz="0" w:space="0" w:color="auto"/>
        <w:right w:val="none" w:sz="0" w:space="0" w:color="auto"/>
      </w:divBdr>
    </w:div>
    <w:div w:id="888222441">
      <w:bodyDiv w:val="1"/>
      <w:marLeft w:val="0"/>
      <w:marRight w:val="0"/>
      <w:marTop w:val="0"/>
      <w:marBottom w:val="0"/>
      <w:divBdr>
        <w:top w:val="none" w:sz="0" w:space="0" w:color="auto"/>
        <w:left w:val="none" w:sz="0" w:space="0" w:color="auto"/>
        <w:bottom w:val="none" w:sz="0" w:space="0" w:color="auto"/>
        <w:right w:val="none" w:sz="0" w:space="0" w:color="auto"/>
      </w:divBdr>
    </w:div>
    <w:div w:id="906569792">
      <w:bodyDiv w:val="1"/>
      <w:marLeft w:val="0"/>
      <w:marRight w:val="0"/>
      <w:marTop w:val="0"/>
      <w:marBottom w:val="0"/>
      <w:divBdr>
        <w:top w:val="none" w:sz="0" w:space="0" w:color="auto"/>
        <w:left w:val="none" w:sz="0" w:space="0" w:color="auto"/>
        <w:bottom w:val="none" w:sz="0" w:space="0" w:color="auto"/>
        <w:right w:val="none" w:sz="0" w:space="0" w:color="auto"/>
      </w:divBdr>
    </w:div>
    <w:div w:id="906574275">
      <w:bodyDiv w:val="1"/>
      <w:marLeft w:val="0"/>
      <w:marRight w:val="0"/>
      <w:marTop w:val="0"/>
      <w:marBottom w:val="0"/>
      <w:divBdr>
        <w:top w:val="none" w:sz="0" w:space="0" w:color="auto"/>
        <w:left w:val="none" w:sz="0" w:space="0" w:color="auto"/>
        <w:bottom w:val="none" w:sz="0" w:space="0" w:color="auto"/>
        <w:right w:val="none" w:sz="0" w:space="0" w:color="auto"/>
      </w:divBdr>
    </w:div>
    <w:div w:id="923613966">
      <w:bodyDiv w:val="1"/>
      <w:marLeft w:val="0"/>
      <w:marRight w:val="0"/>
      <w:marTop w:val="0"/>
      <w:marBottom w:val="0"/>
      <w:divBdr>
        <w:top w:val="none" w:sz="0" w:space="0" w:color="auto"/>
        <w:left w:val="none" w:sz="0" w:space="0" w:color="auto"/>
        <w:bottom w:val="none" w:sz="0" w:space="0" w:color="auto"/>
        <w:right w:val="none" w:sz="0" w:space="0" w:color="auto"/>
      </w:divBdr>
    </w:div>
    <w:div w:id="927234915">
      <w:bodyDiv w:val="1"/>
      <w:marLeft w:val="0"/>
      <w:marRight w:val="0"/>
      <w:marTop w:val="0"/>
      <w:marBottom w:val="0"/>
      <w:divBdr>
        <w:top w:val="none" w:sz="0" w:space="0" w:color="auto"/>
        <w:left w:val="none" w:sz="0" w:space="0" w:color="auto"/>
        <w:bottom w:val="none" w:sz="0" w:space="0" w:color="auto"/>
        <w:right w:val="none" w:sz="0" w:space="0" w:color="auto"/>
      </w:divBdr>
    </w:div>
    <w:div w:id="959410569">
      <w:bodyDiv w:val="1"/>
      <w:marLeft w:val="0"/>
      <w:marRight w:val="0"/>
      <w:marTop w:val="0"/>
      <w:marBottom w:val="0"/>
      <w:divBdr>
        <w:top w:val="none" w:sz="0" w:space="0" w:color="auto"/>
        <w:left w:val="none" w:sz="0" w:space="0" w:color="auto"/>
        <w:bottom w:val="none" w:sz="0" w:space="0" w:color="auto"/>
        <w:right w:val="none" w:sz="0" w:space="0" w:color="auto"/>
      </w:divBdr>
    </w:div>
    <w:div w:id="1011957939">
      <w:bodyDiv w:val="1"/>
      <w:marLeft w:val="0"/>
      <w:marRight w:val="0"/>
      <w:marTop w:val="0"/>
      <w:marBottom w:val="0"/>
      <w:divBdr>
        <w:top w:val="none" w:sz="0" w:space="0" w:color="auto"/>
        <w:left w:val="none" w:sz="0" w:space="0" w:color="auto"/>
        <w:bottom w:val="none" w:sz="0" w:space="0" w:color="auto"/>
        <w:right w:val="none" w:sz="0" w:space="0" w:color="auto"/>
      </w:divBdr>
    </w:div>
    <w:div w:id="1016079671">
      <w:bodyDiv w:val="1"/>
      <w:marLeft w:val="0"/>
      <w:marRight w:val="0"/>
      <w:marTop w:val="0"/>
      <w:marBottom w:val="0"/>
      <w:divBdr>
        <w:top w:val="none" w:sz="0" w:space="0" w:color="auto"/>
        <w:left w:val="none" w:sz="0" w:space="0" w:color="auto"/>
        <w:bottom w:val="none" w:sz="0" w:space="0" w:color="auto"/>
        <w:right w:val="none" w:sz="0" w:space="0" w:color="auto"/>
      </w:divBdr>
    </w:div>
    <w:div w:id="1045134430">
      <w:bodyDiv w:val="1"/>
      <w:marLeft w:val="0"/>
      <w:marRight w:val="0"/>
      <w:marTop w:val="0"/>
      <w:marBottom w:val="0"/>
      <w:divBdr>
        <w:top w:val="none" w:sz="0" w:space="0" w:color="auto"/>
        <w:left w:val="none" w:sz="0" w:space="0" w:color="auto"/>
        <w:bottom w:val="none" w:sz="0" w:space="0" w:color="auto"/>
        <w:right w:val="none" w:sz="0" w:space="0" w:color="auto"/>
      </w:divBdr>
    </w:div>
    <w:div w:id="1110468047">
      <w:bodyDiv w:val="1"/>
      <w:marLeft w:val="0"/>
      <w:marRight w:val="0"/>
      <w:marTop w:val="0"/>
      <w:marBottom w:val="0"/>
      <w:divBdr>
        <w:top w:val="none" w:sz="0" w:space="0" w:color="auto"/>
        <w:left w:val="none" w:sz="0" w:space="0" w:color="auto"/>
        <w:bottom w:val="none" w:sz="0" w:space="0" w:color="auto"/>
        <w:right w:val="none" w:sz="0" w:space="0" w:color="auto"/>
      </w:divBdr>
    </w:div>
    <w:div w:id="1186554295">
      <w:bodyDiv w:val="1"/>
      <w:marLeft w:val="0"/>
      <w:marRight w:val="0"/>
      <w:marTop w:val="0"/>
      <w:marBottom w:val="0"/>
      <w:divBdr>
        <w:top w:val="none" w:sz="0" w:space="0" w:color="auto"/>
        <w:left w:val="none" w:sz="0" w:space="0" w:color="auto"/>
        <w:bottom w:val="none" w:sz="0" w:space="0" w:color="auto"/>
        <w:right w:val="none" w:sz="0" w:space="0" w:color="auto"/>
      </w:divBdr>
    </w:div>
    <w:div w:id="1194071043">
      <w:bodyDiv w:val="1"/>
      <w:marLeft w:val="0"/>
      <w:marRight w:val="0"/>
      <w:marTop w:val="0"/>
      <w:marBottom w:val="0"/>
      <w:divBdr>
        <w:top w:val="none" w:sz="0" w:space="0" w:color="auto"/>
        <w:left w:val="none" w:sz="0" w:space="0" w:color="auto"/>
        <w:bottom w:val="none" w:sz="0" w:space="0" w:color="auto"/>
        <w:right w:val="none" w:sz="0" w:space="0" w:color="auto"/>
      </w:divBdr>
    </w:div>
    <w:div w:id="1269851565">
      <w:bodyDiv w:val="1"/>
      <w:marLeft w:val="0"/>
      <w:marRight w:val="0"/>
      <w:marTop w:val="0"/>
      <w:marBottom w:val="0"/>
      <w:divBdr>
        <w:top w:val="none" w:sz="0" w:space="0" w:color="auto"/>
        <w:left w:val="none" w:sz="0" w:space="0" w:color="auto"/>
        <w:bottom w:val="none" w:sz="0" w:space="0" w:color="auto"/>
        <w:right w:val="none" w:sz="0" w:space="0" w:color="auto"/>
      </w:divBdr>
    </w:div>
    <w:div w:id="1293487903">
      <w:bodyDiv w:val="1"/>
      <w:marLeft w:val="0"/>
      <w:marRight w:val="0"/>
      <w:marTop w:val="0"/>
      <w:marBottom w:val="0"/>
      <w:divBdr>
        <w:top w:val="none" w:sz="0" w:space="0" w:color="auto"/>
        <w:left w:val="none" w:sz="0" w:space="0" w:color="auto"/>
        <w:bottom w:val="none" w:sz="0" w:space="0" w:color="auto"/>
        <w:right w:val="none" w:sz="0" w:space="0" w:color="auto"/>
      </w:divBdr>
    </w:div>
    <w:div w:id="1311515441">
      <w:bodyDiv w:val="1"/>
      <w:marLeft w:val="0"/>
      <w:marRight w:val="0"/>
      <w:marTop w:val="0"/>
      <w:marBottom w:val="0"/>
      <w:divBdr>
        <w:top w:val="none" w:sz="0" w:space="0" w:color="auto"/>
        <w:left w:val="none" w:sz="0" w:space="0" w:color="auto"/>
        <w:bottom w:val="none" w:sz="0" w:space="0" w:color="auto"/>
        <w:right w:val="none" w:sz="0" w:space="0" w:color="auto"/>
      </w:divBdr>
    </w:div>
    <w:div w:id="1327973629">
      <w:bodyDiv w:val="1"/>
      <w:marLeft w:val="0"/>
      <w:marRight w:val="0"/>
      <w:marTop w:val="0"/>
      <w:marBottom w:val="0"/>
      <w:divBdr>
        <w:top w:val="none" w:sz="0" w:space="0" w:color="auto"/>
        <w:left w:val="none" w:sz="0" w:space="0" w:color="auto"/>
        <w:bottom w:val="none" w:sz="0" w:space="0" w:color="auto"/>
        <w:right w:val="none" w:sz="0" w:space="0" w:color="auto"/>
      </w:divBdr>
    </w:div>
    <w:div w:id="1332218061">
      <w:bodyDiv w:val="1"/>
      <w:marLeft w:val="0"/>
      <w:marRight w:val="0"/>
      <w:marTop w:val="0"/>
      <w:marBottom w:val="0"/>
      <w:divBdr>
        <w:top w:val="none" w:sz="0" w:space="0" w:color="auto"/>
        <w:left w:val="none" w:sz="0" w:space="0" w:color="auto"/>
        <w:bottom w:val="none" w:sz="0" w:space="0" w:color="auto"/>
        <w:right w:val="none" w:sz="0" w:space="0" w:color="auto"/>
      </w:divBdr>
    </w:div>
    <w:div w:id="1354573851">
      <w:bodyDiv w:val="1"/>
      <w:marLeft w:val="0"/>
      <w:marRight w:val="0"/>
      <w:marTop w:val="0"/>
      <w:marBottom w:val="0"/>
      <w:divBdr>
        <w:top w:val="none" w:sz="0" w:space="0" w:color="auto"/>
        <w:left w:val="none" w:sz="0" w:space="0" w:color="auto"/>
        <w:bottom w:val="none" w:sz="0" w:space="0" w:color="auto"/>
        <w:right w:val="none" w:sz="0" w:space="0" w:color="auto"/>
      </w:divBdr>
    </w:div>
    <w:div w:id="1370303041">
      <w:bodyDiv w:val="1"/>
      <w:marLeft w:val="0"/>
      <w:marRight w:val="0"/>
      <w:marTop w:val="0"/>
      <w:marBottom w:val="0"/>
      <w:divBdr>
        <w:top w:val="none" w:sz="0" w:space="0" w:color="auto"/>
        <w:left w:val="none" w:sz="0" w:space="0" w:color="auto"/>
        <w:bottom w:val="none" w:sz="0" w:space="0" w:color="auto"/>
        <w:right w:val="none" w:sz="0" w:space="0" w:color="auto"/>
      </w:divBdr>
    </w:div>
    <w:div w:id="1383603559">
      <w:bodyDiv w:val="1"/>
      <w:marLeft w:val="0"/>
      <w:marRight w:val="0"/>
      <w:marTop w:val="0"/>
      <w:marBottom w:val="0"/>
      <w:divBdr>
        <w:top w:val="none" w:sz="0" w:space="0" w:color="auto"/>
        <w:left w:val="none" w:sz="0" w:space="0" w:color="auto"/>
        <w:bottom w:val="none" w:sz="0" w:space="0" w:color="auto"/>
        <w:right w:val="none" w:sz="0" w:space="0" w:color="auto"/>
      </w:divBdr>
    </w:div>
    <w:div w:id="1485656612">
      <w:bodyDiv w:val="1"/>
      <w:marLeft w:val="0"/>
      <w:marRight w:val="0"/>
      <w:marTop w:val="0"/>
      <w:marBottom w:val="0"/>
      <w:divBdr>
        <w:top w:val="none" w:sz="0" w:space="0" w:color="auto"/>
        <w:left w:val="none" w:sz="0" w:space="0" w:color="auto"/>
        <w:bottom w:val="none" w:sz="0" w:space="0" w:color="auto"/>
        <w:right w:val="none" w:sz="0" w:space="0" w:color="auto"/>
      </w:divBdr>
    </w:div>
    <w:div w:id="1494756838">
      <w:bodyDiv w:val="1"/>
      <w:marLeft w:val="0"/>
      <w:marRight w:val="0"/>
      <w:marTop w:val="0"/>
      <w:marBottom w:val="0"/>
      <w:divBdr>
        <w:top w:val="none" w:sz="0" w:space="0" w:color="auto"/>
        <w:left w:val="none" w:sz="0" w:space="0" w:color="auto"/>
        <w:bottom w:val="none" w:sz="0" w:space="0" w:color="auto"/>
        <w:right w:val="none" w:sz="0" w:space="0" w:color="auto"/>
      </w:divBdr>
    </w:div>
    <w:div w:id="1566918179">
      <w:bodyDiv w:val="1"/>
      <w:marLeft w:val="0"/>
      <w:marRight w:val="0"/>
      <w:marTop w:val="0"/>
      <w:marBottom w:val="0"/>
      <w:divBdr>
        <w:top w:val="none" w:sz="0" w:space="0" w:color="auto"/>
        <w:left w:val="none" w:sz="0" w:space="0" w:color="auto"/>
        <w:bottom w:val="none" w:sz="0" w:space="0" w:color="auto"/>
        <w:right w:val="none" w:sz="0" w:space="0" w:color="auto"/>
      </w:divBdr>
    </w:div>
    <w:div w:id="1644310040">
      <w:bodyDiv w:val="1"/>
      <w:marLeft w:val="0"/>
      <w:marRight w:val="0"/>
      <w:marTop w:val="0"/>
      <w:marBottom w:val="0"/>
      <w:divBdr>
        <w:top w:val="none" w:sz="0" w:space="0" w:color="auto"/>
        <w:left w:val="none" w:sz="0" w:space="0" w:color="auto"/>
        <w:bottom w:val="none" w:sz="0" w:space="0" w:color="auto"/>
        <w:right w:val="none" w:sz="0" w:space="0" w:color="auto"/>
      </w:divBdr>
    </w:div>
    <w:div w:id="1683045177">
      <w:bodyDiv w:val="1"/>
      <w:marLeft w:val="0"/>
      <w:marRight w:val="0"/>
      <w:marTop w:val="0"/>
      <w:marBottom w:val="0"/>
      <w:divBdr>
        <w:top w:val="none" w:sz="0" w:space="0" w:color="auto"/>
        <w:left w:val="none" w:sz="0" w:space="0" w:color="auto"/>
        <w:bottom w:val="none" w:sz="0" w:space="0" w:color="auto"/>
        <w:right w:val="none" w:sz="0" w:space="0" w:color="auto"/>
      </w:divBdr>
    </w:div>
    <w:div w:id="1686982144">
      <w:bodyDiv w:val="1"/>
      <w:marLeft w:val="0"/>
      <w:marRight w:val="0"/>
      <w:marTop w:val="0"/>
      <w:marBottom w:val="0"/>
      <w:divBdr>
        <w:top w:val="none" w:sz="0" w:space="0" w:color="auto"/>
        <w:left w:val="none" w:sz="0" w:space="0" w:color="auto"/>
        <w:bottom w:val="none" w:sz="0" w:space="0" w:color="auto"/>
        <w:right w:val="none" w:sz="0" w:space="0" w:color="auto"/>
      </w:divBdr>
    </w:div>
    <w:div w:id="1709261033">
      <w:bodyDiv w:val="1"/>
      <w:marLeft w:val="0"/>
      <w:marRight w:val="0"/>
      <w:marTop w:val="0"/>
      <w:marBottom w:val="0"/>
      <w:divBdr>
        <w:top w:val="none" w:sz="0" w:space="0" w:color="auto"/>
        <w:left w:val="none" w:sz="0" w:space="0" w:color="auto"/>
        <w:bottom w:val="none" w:sz="0" w:space="0" w:color="auto"/>
        <w:right w:val="none" w:sz="0" w:space="0" w:color="auto"/>
      </w:divBdr>
    </w:div>
    <w:div w:id="1752584979">
      <w:bodyDiv w:val="1"/>
      <w:marLeft w:val="0"/>
      <w:marRight w:val="0"/>
      <w:marTop w:val="0"/>
      <w:marBottom w:val="0"/>
      <w:divBdr>
        <w:top w:val="none" w:sz="0" w:space="0" w:color="auto"/>
        <w:left w:val="none" w:sz="0" w:space="0" w:color="auto"/>
        <w:bottom w:val="none" w:sz="0" w:space="0" w:color="auto"/>
        <w:right w:val="none" w:sz="0" w:space="0" w:color="auto"/>
      </w:divBdr>
    </w:div>
    <w:div w:id="1818106050">
      <w:bodyDiv w:val="1"/>
      <w:marLeft w:val="0"/>
      <w:marRight w:val="0"/>
      <w:marTop w:val="0"/>
      <w:marBottom w:val="0"/>
      <w:divBdr>
        <w:top w:val="none" w:sz="0" w:space="0" w:color="auto"/>
        <w:left w:val="none" w:sz="0" w:space="0" w:color="auto"/>
        <w:bottom w:val="none" w:sz="0" w:space="0" w:color="auto"/>
        <w:right w:val="none" w:sz="0" w:space="0" w:color="auto"/>
      </w:divBdr>
    </w:div>
    <w:div w:id="1855415679">
      <w:bodyDiv w:val="1"/>
      <w:marLeft w:val="0"/>
      <w:marRight w:val="0"/>
      <w:marTop w:val="0"/>
      <w:marBottom w:val="0"/>
      <w:divBdr>
        <w:top w:val="none" w:sz="0" w:space="0" w:color="auto"/>
        <w:left w:val="none" w:sz="0" w:space="0" w:color="auto"/>
        <w:bottom w:val="none" w:sz="0" w:space="0" w:color="auto"/>
        <w:right w:val="none" w:sz="0" w:space="0" w:color="auto"/>
      </w:divBdr>
    </w:div>
    <w:div w:id="1866018238">
      <w:bodyDiv w:val="1"/>
      <w:marLeft w:val="0"/>
      <w:marRight w:val="0"/>
      <w:marTop w:val="0"/>
      <w:marBottom w:val="0"/>
      <w:divBdr>
        <w:top w:val="none" w:sz="0" w:space="0" w:color="auto"/>
        <w:left w:val="none" w:sz="0" w:space="0" w:color="auto"/>
        <w:bottom w:val="none" w:sz="0" w:space="0" w:color="auto"/>
        <w:right w:val="none" w:sz="0" w:space="0" w:color="auto"/>
      </w:divBdr>
    </w:div>
    <w:div w:id="1884099416">
      <w:bodyDiv w:val="1"/>
      <w:marLeft w:val="0"/>
      <w:marRight w:val="0"/>
      <w:marTop w:val="0"/>
      <w:marBottom w:val="0"/>
      <w:divBdr>
        <w:top w:val="none" w:sz="0" w:space="0" w:color="auto"/>
        <w:left w:val="none" w:sz="0" w:space="0" w:color="auto"/>
        <w:bottom w:val="none" w:sz="0" w:space="0" w:color="auto"/>
        <w:right w:val="none" w:sz="0" w:space="0" w:color="auto"/>
      </w:divBdr>
    </w:div>
    <w:div w:id="1928345668">
      <w:bodyDiv w:val="1"/>
      <w:marLeft w:val="0"/>
      <w:marRight w:val="0"/>
      <w:marTop w:val="0"/>
      <w:marBottom w:val="0"/>
      <w:divBdr>
        <w:top w:val="none" w:sz="0" w:space="0" w:color="auto"/>
        <w:left w:val="none" w:sz="0" w:space="0" w:color="auto"/>
        <w:bottom w:val="none" w:sz="0" w:space="0" w:color="auto"/>
        <w:right w:val="none" w:sz="0" w:space="0" w:color="auto"/>
      </w:divBdr>
    </w:div>
    <w:div w:id="1937130827">
      <w:bodyDiv w:val="1"/>
      <w:marLeft w:val="0"/>
      <w:marRight w:val="0"/>
      <w:marTop w:val="0"/>
      <w:marBottom w:val="0"/>
      <w:divBdr>
        <w:top w:val="none" w:sz="0" w:space="0" w:color="auto"/>
        <w:left w:val="none" w:sz="0" w:space="0" w:color="auto"/>
        <w:bottom w:val="none" w:sz="0" w:space="0" w:color="auto"/>
        <w:right w:val="none" w:sz="0" w:space="0" w:color="auto"/>
      </w:divBdr>
    </w:div>
    <w:div w:id="1957366284">
      <w:bodyDiv w:val="1"/>
      <w:marLeft w:val="0"/>
      <w:marRight w:val="0"/>
      <w:marTop w:val="0"/>
      <w:marBottom w:val="0"/>
      <w:divBdr>
        <w:top w:val="none" w:sz="0" w:space="0" w:color="auto"/>
        <w:left w:val="none" w:sz="0" w:space="0" w:color="auto"/>
        <w:bottom w:val="none" w:sz="0" w:space="0" w:color="auto"/>
        <w:right w:val="none" w:sz="0" w:space="0" w:color="auto"/>
      </w:divBdr>
    </w:div>
    <w:div w:id="1983268938">
      <w:bodyDiv w:val="1"/>
      <w:marLeft w:val="0"/>
      <w:marRight w:val="0"/>
      <w:marTop w:val="0"/>
      <w:marBottom w:val="0"/>
      <w:divBdr>
        <w:top w:val="none" w:sz="0" w:space="0" w:color="auto"/>
        <w:left w:val="none" w:sz="0" w:space="0" w:color="auto"/>
        <w:bottom w:val="none" w:sz="0" w:space="0" w:color="auto"/>
        <w:right w:val="none" w:sz="0" w:space="0" w:color="auto"/>
      </w:divBdr>
    </w:div>
    <w:div w:id="2036618866">
      <w:bodyDiv w:val="1"/>
      <w:marLeft w:val="0"/>
      <w:marRight w:val="0"/>
      <w:marTop w:val="0"/>
      <w:marBottom w:val="0"/>
      <w:divBdr>
        <w:top w:val="none" w:sz="0" w:space="0" w:color="auto"/>
        <w:left w:val="none" w:sz="0" w:space="0" w:color="auto"/>
        <w:bottom w:val="none" w:sz="0" w:space="0" w:color="auto"/>
        <w:right w:val="none" w:sz="0" w:space="0" w:color="auto"/>
      </w:divBdr>
    </w:div>
    <w:div w:id="2058119799">
      <w:bodyDiv w:val="1"/>
      <w:marLeft w:val="0"/>
      <w:marRight w:val="0"/>
      <w:marTop w:val="0"/>
      <w:marBottom w:val="0"/>
      <w:divBdr>
        <w:top w:val="none" w:sz="0" w:space="0" w:color="auto"/>
        <w:left w:val="none" w:sz="0" w:space="0" w:color="auto"/>
        <w:bottom w:val="none" w:sz="0" w:space="0" w:color="auto"/>
        <w:right w:val="none" w:sz="0" w:space="0" w:color="auto"/>
      </w:divBdr>
    </w:div>
    <w:div w:id="2069642281">
      <w:bodyDiv w:val="1"/>
      <w:marLeft w:val="0"/>
      <w:marRight w:val="0"/>
      <w:marTop w:val="0"/>
      <w:marBottom w:val="0"/>
      <w:divBdr>
        <w:top w:val="none" w:sz="0" w:space="0" w:color="auto"/>
        <w:left w:val="none" w:sz="0" w:space="0" w:color="auto"/>
        <w:bottom w:val="none" w:sz="0" w:space="0" w:color="auto"/>
        <w:right w:val="none" w:sz="0" w:space="0" w:color="auto"/>
      </w:divBdr>
    </w:div>
    <w:div w:id="21184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1A57-95D8-4E15-AC39-08410FE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4261</Words>
  <Characters>25567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Aneta Juchimiuk</cp:lastModifiedBy>
  <cp:revision>7</cp:revision>
  <dcterms:created xsi:type="dcterms:W3CDTF">2021-04-06T09:19:00Z</dcterms:created>
  <dcterms:modified xsi:type="dcterms:W3CDTF">2021-04-08T14:47:00Z</dcterms:modified>
</cp:coreProperties>
</file>