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D7A" w:rsidRPr="00E4360F" w:rsidRDefault="00E4360F" w:rsidP="00E4360F">
      <w:pPr>
        <w:spacing w:after="131" w:line="259" w:lineRule="auto"/>
        <w:ind w:left="0" w:right="0" w:firstLine="0"/>
        <w:jc w:val="right"/>
        <w:rPr>
          <w:i/>
          <w:sz w:val="20"/>
          <w:szCs w:val="20"/>
        </w:rPr>
      </w:pPr>
      <w:r w:rsidRPr="00E4360F">
        <w:rPr>
          <w:i/>
          <w:sz w:val="20"/>
          <w:szCs w:val="20"/>
        </w:rPr>
        <w:t xml:space="preserve">Załącznik </w:t>
      </w:r>
      <w:r>
        <w:rPr>
          <w:i/>
          <w:sz w:val="20"/>
          <w:szCs w:val="20"/>
        </w:rPr>
        <w:t>do Zarzą</w:t>
      </w:r>
      <w:r w:rsidR="00F60D1E">
        <w:rPr>
          <w:i/>
          <w:sz w:val="20"/>
          <w:szCs w:val="20"/>
        </w:rPr>
        <w:t>dzenia nr 9/2023/2024 z dnia 26 lutego 2024</w:t>
      </w:r>
    </w:p>
    <w:p w:rsidR="00D37D7A" w:rsidRDefault="00D37D7A" w:rsidP="00EE1543">
      <w:pPr>
        <w:spacing w:after="131" w:line="259" w:lineRule="auto"/>
        <w:ind w:left="0" w:right="0" w:firstLine="0"/>
        <w:rPr>
          <w:b/>
          <w:sz w:val="28"/>
        </w:rPr>
      </w:pPr>
    </w:p>
    <w:p w:rsidR="00EE1543" w:rsidRDefault="00D37D7A" w:rsidP="00EE1543">
      <w:pPr>
        <w:spacing w:after="131" w:line="360" w:lineRule="auto"/>
        <w:ind w:left="0" w:right="0" w:firstLine="0"/>
        <w:jc w:val="center"/>
        <w:rPr>
          <w:b/>
          <w:sz w:val="28"/>
        </w:rPr>
      </w:pPr>
      <w:r>
        <w:rPr>
          <w:b/>
          <w:sz w:val="28"/>
        </w:rPr>
        <w:t>REGULAMIN REKRUTACJI DO KLASY 1</w:t>
      </w:r>
    </w:p>
    <w:p w:rsidR="00EE1543" w:rsidRDefault="00D37D7A" w:rsidP="00EE1543">
      <w:pPr>
        <w:spacing w:after="131" w:line="360" w:lineRule="auto"/>
        <w:ind w:left="0" w:right="0" w:firstLine="0"/>
        <w:jc w:val="center"/>
        <w:rPr>
          <w:b/>
          <w:sz w:val="28"/>
        </w:rPr>
      </w:pPr>
      <w:r>
        <w:rPr>
          <w:b/>
          <w:sz w:val="28"/>
        </w:rPr>
        <w:t>SZKOŁY PODSTAWOWEJ NR 58 IM. JERZEGO KUKUCZKI W</w:t>
      </w:r>
    </w:p>
    <w:p w:rsidR="00691C3A" w:rsidRDefault="00D37D7A" w:rsidP="00EE1543">
      <w:pPr>
        <w:spacing w:after="131" w:line="360" w:lineRule="auto"/>
        <w:ind w:left="0" w:right="0" w:firstLine="0"/>
        <w:jc w:val="center"/>
        <w:rPr>
          <w:b/>
          <w:sz w:val="28"/>
        </w:rPr>
      </w:pPr>
      <w:r>
        <w:rPr>
          <w:b/>
          <w:sz w:val="28"/>
        </w:rPr>
        <w:t xml:space="preserve"> POZNANIU</w:t>
      </w:r>
      <w:r w:rsidR="002D56C6">
        <w:rPr>
          <w:b/>
          <w:sz w:val="28"/>
        </w:rPr>
        <w:t xml:space="preserve"> </w:t>
      </w:r>
    </w:p>
    <w:p w:rsidR="001E479C" w:rsidRDefault="00F60D1E" w:rsidP="00EE1543">
      <w:pPr>
        <w:spacing w:after="131" w:line="360" w:lineRule="auto"/>
        <w:ind w:left="0" w:right="0" w:firstLine="0"/>
        <w:jc w:val="center"/>
      </w:pPr>
      <w:r>
        <w:rPr>
          <w:b/>
          <w:sz w:val="28"/>
        </w:rPr>
        <w:t>NA  ROK SZKOLNY 2024/2025</w:t>
      </w:r>
    </w:p>
    <w:p w:rsidR="001E479C" w:rsidRDefault="003E0BD8">
      <w:pPr>
        <w:spacing w:after="114" w:line="259" w:lineRule="auto"/>
        <w:ind w:left="0" w:right="0" w:firstLine="0"/>
      </w:pPr>
      <w:r>
        <w:rPr>
          <w:i/>
          <w:sz w:val="28"/>
          <w:u w:val="single" w:color="000000"/>
        </w:rPr>
        <w:t>Podstawa prawna :</w:t>
      </w:r>
      <w:r>
        <w:rPr>
          <w:i/>
          <w:sz w:val="28"/>
        </w:rPr>
        <w:t xml:space="preserve"> </w:t>
      </w:r>
    </w:p>
    <w:p w:rsidR="00A242CA" w:rsidRPr="000D6C1B" w:rsidRDefault="003E0BD8" w:rsidP="000D6C1B">
      <w:pPr>
        <w:ind w:left="14"/>
        <w:jc w:val="both"/>
        <w:rPr>
          <w:i/>
        </w:rPr>
      </w:pPr>
      <w:r w:rsidRPr="000D6C1B">
        <w:rPr>
          <w:i/>
        </w:rPr>
        <w:t xml:space="preserve">1. Ustawa z dnia 14 grudnia 2016 r. Prawo oświatowe (Dz. U. z 2017 r. poz.59)  </w:t>
      </w:r>
    </w:p>
    <w:p w:rsidR="001E479C" w:rsidRPr="000D6C1B" w:rsidRDefault="003E0BD8" w:rsidP="000D6C1B">
      <w:pPr>
        <w:ind w:left="14" w:right="54"/>
        <w:jc w:val="both"/>
        <w:rPr>
          <w:i/>
        </w:rPr>
      </w:pPr>
      <w:r w:rsidRPr="000D6C1B">
        <w:rPr>
          <w:i/>
        </w:rPr>
        <w:t xml:space="preserve">2. Rozporządzenie Ministra Edukacji Narodowej </w:t>
      </w:r>
      <w:r w:rsidR="000D6C1B">
        <w:rPr>
          <w:i/>
        </w:rPr>
        <w:t xml:space="preserve">z dn.16 marca 2017 r. w sprawie </w:t>
      </w:r>
      <w:r w:rsidRPr="000D6C1B">
        <w:rPr>
          <w:i/>
        </w:rPr>
        <w:t xml:space="preserve">przeprowadzania postępowania rekrutacyjnego oraz postępowania uzupełniającego do publicznych przedszkoli, szkół i placówek (Dz.U. z 2017 r., poz.610 ) </w:t>
      </w:r>
    </w:p>
    <w:p w:rsidR="001E479C" w:rsidRPr="000D6C1B" w:rsidRDefault="00A242CA" w:rsidP="000D6C1B">
      <w:pPr>
        <w:spacing w:line="360" w:lineRule="auto"/>
        <w:ind w:left="0" w:right="54" w:firstLine="0"/>
        <w:jc w:val="both"/>
        <w:rPr>
          <w:b/>
          <w:i/>
          <w:szCs w:val="24"/>
        </w:rPr>
      </w:pPr>
      <w:r w:rsidRPr="000D6C1B">
        <w:rPr>
          <w:i/>
        </w:rPr>
        <w:t xml:space="preserve">3. Uchwała nr </w:t>
      </w:r>
      <w:r w:rsidR="000D6C1B" w:rsidRPr="000D6C1B">
        <w:rPr>
          <w:i/>
        </w:rPr>
        <w:t>L</w:t>
      </w:r>
      <w:r w:rsidRPr="000D6C1B">
        <w:rPr>
          <w:i/>
        </w:rPr>
        <w:t>V</w:t>
      </w:r>
      <w:r w:rsidR="000D6C1B" w:rsidRPr="000D6C1B">
        <w:rPr>
          <w:i/>
        </w:rPr>
        <w:t>III/1077</w:t>
      </w:r>
      <w:r w:rsidR="003E0BD8" w:rsidRPr="000D6C1B">
        <w:rPr>
          <w:i/>
        </w:rPr>
        <w:t>/VII</w:t>
      </w:r>
      <w:r w:rsidR="000D6C1B" w:rsidRPr="000D6C1B">
        <w:rPr>
          <w:i/>
        </w:rPr>
        <w:t xml:space="preserve">I/2022 </w:t>
      </w:r>
      <w:r w:rsidRPr="000D6C1B">
        <w:rPr>
          <w:i/>
        </w:rPr>
        <w:t xml:space="preserve">Rady Miasta Poznania z dnia </w:t>
      </w:r>
      <w:r w:rsidR="000D6C1B" w:rsidRPr="000D6C1B">
        <w:rPr>
          <w:i/>
        </w:rPr>
        <w:t>1</w:t>
      </w:r>
      <w:r w:rsidR="000D6C1B">
        <w:rPr>
          <w:i/>
        </w:rPr>
        <w:t xml:space="preserve">8 stycznia </w:t>
      </w:r>
      <w:r w:rsidR="000D6C1B" w:rsidRPr="000D6C1B">
        <w:rPr>
          <w:i/>
        </w:rPr>
        <w:t>2022</w:t>
      </w:r>
      <w:r w:rsidR="003E0BD8" w:rsidRPr="000D6C1B">
        <w:rPr>
          <w:i/>
        </w:rPr>
        <w:t>r.</w:t>
      </w:r>
      <w:r w:rsidR="000D6C1B" w:rsidRPr="000D6C1B">
        <w:rPr>
          <w:b/>
          <w:i/>
        </w:rPr>
        <w:t xml:space="preserve"> </w:t>
      </w:r>
      <w:r w:rsidR="003E0BD8" w:rsidRPr="000D6C1B">
        <w:rPr>
          <w:i/>
        </w:rPr>
        <w:t xml:space="preserve">w sprawie określenia kryteriów rekrutacji do </w:t>
      </w:r>
      <w:r w:rsidR="000D6C1B" w:rsidRPr="000D6C1B">
        <w:rPr>
          <w:i/>
        </w:rPr>
        <w:t>klas pierwszych ogólnodostępnych i integracyjnych (wyłącznie w odniesieniu do uczniów nieposiadających orzeczenia o potrzebie kształcenia specjalnego) szkół</w:t>
      </w:r>
      <w:r w:rsidR="003E0BD8" w:rsidRPr="000D6C1B">
        <w:rPr>
          <w:i/>
        </w:rPr>
        <w:t xml:space="preserve"> podstawowych </w:t>
      </w:r>
      <w:r w:rsidR="000D6C1B" w:rsidRPr="000D6C1B">
        <w:rPr>
          <w:i/>
        </w:rPr>
        <w:t xml:space="preserve"> </w:t>
      </w:r>
      <w:r w:rsidR="003E0BD8" w:rsidRPr="000D6C1B">
        <w:rPr>
          <w:i/>
        </w:rPr>
        <w:t xml:space="preserve">prowadzonych przez Miasto Poznań  </w:t>
      </w:r>
      <w:r w:rsidR="000D6C1B" w:rsidRPr="000D6C1B">
        <w:rPr>
          <w:i/>
        </w:rPr>
        <w:t xml:space="preserve">dla kandydatów zamieszkałych poza obwodem danej szkoły , ustalenia liczby </w:t>
      </w:r>
      <w:r w:rsidR="003E0BD8" w:rsidRPr="000D6C1B">
        <w:rPr>
          <w:i/>
        </w:rPr>
        <w:t xml:space="preserve">punktów za każde z tych kryteriów oraz dokumentów niezbędnych do ich potwierdzenia.  </w:t>
      </w:r>
    </w:p>
    <w:p w:rsidR="001E479C" w:rsidRPr="000D6C1B" w:rsidRDefault="003E0BD8" w:rsidP="000D6C1B">
      <w:pPr>
        <w:autoSpaceDE w:val="0"/>
        <w:autoSpaceDN w:val="0"/>
        <w:adjustRightInd w:val="0"/>
        <w:spacing w:after="0" w:line="360" w:lineRule="auto"/>
        <w:ind w:left="0" w:right="0" w:firstLine="0"/>
        <w:jc w:val="both"/>
        <w:rPr>
          <w:rFonts w:eastAsiaTheme="minorEastAsia"/>
          <w:b/>
          <w:bCs/>
          <w:i/>
          <w:color w:val="auto"/>
          <w:sz w:val="28"/>
          <w:szCs w:val="28"/>
        </w:rPr>
      </w:pPr>
      <w:r w:rsidRPr="000D6C1B">
        <w:rPr>
          <w:i/>
        </w:rPr>
        <w:t>4.</w:t>
      </w:r>
      <w:r w:rsidR="00A242CA" w:rsidRPr="000D6C1B">
        <w:rPr>
          <w:rFonts w:eastAsiaTheme="minorEastAsia"/>
          <w:b/>
          <w:bCs/>
          <w:i/>
          <w:color w:val="auto"/>
          <w:sz w:val="28"/>
          <w:szCs w:val="28"/>
        </w:rPr>
        <w:t xml:space="preserve"> </w:t>
      </w:r>
      <w:r w:rsidR="00F60D1E">
        <w:rPr>
          <w:i/>
        </w:rPr>
        <w:t>Zarządzenia Nr 67</w:t>
      </w:r>
      <w:r w:rsidR="00A242CA" w:rsidRPr="000D6C1B">
        <w:rPr>
          <w:i/>
        </w:rPr>
        <w:t>/2</w:t>
      </w:r>
      <w:r w:rsidR="00F60D1E">
        <w:rPr>
          <w:i/>
        </w:rPr>
        <w:t>024</w:t>
      </w:r>
      <w:r w:rsidRPr="000D6C1B">
        <w:rPr>
          <w:i/>
        </w:rPr>
        <w:t>P Pr</w:t>
      </w:r>
      <w:r w:rsidR="00652F5A" w:rsidRPr="000D6C1B">
        <w:rPr>
          <w:i/>
        </w:rPr>
        <w:t>ezydenta</w:t>
      </w:r>
      <w:r w:rsidR="00F60D1E">
        <w:rPr>
          <w:i/>
        </w:rPr>
        <w:t xml:space="preserve"> Miasta Poznania z dn.26.01.2024</w:t>
      </w:r>
      <w:r w:rsidRPr="000D6C1B">
        <w:rPr>
          <w:i/>
        </w:rPr>
        <w:t xml:space="preserve"> r.</w:t>
      </w:r>
      <w:r w:rsidRPr="000D6C1B">
        <w:rPr>
          <w:b/>
          <w:i/>
        </w:rPr>
        <w:t xml:space="preserve"> </w:t>
      </w:r>
      <w:r w:rsidRPr="000D6C1B">
        <w:rPr>
          <w:i/>
        </w:rPr>
        <w:t>w sprawie ustalenia terminów przeprowadzania postępowania rekrutacyjnego i postępowania uzupełniającego, w tym terminów  składani</w:t>
      </w:r>
      <w:r w:rsidR="00F60D1E">
        <w:rPr>
          <w:i/>
        </w:rPr>
        <w:t>a dokumentów na rok szkolny 2023/2024</w:t>
      </w:r>
      <w:r w:rsidR="00A242CA" w:rsidRPr="000D6C1B">
        <w:rPr>
          <w:i/>
        </w:rPr>
        <w:t xml:space="preserve"> </w:t>
      </w:r>
      <w:r w:rsidRPr="000D6C1B">
        <w:rPr>
          <w:i/>
        </w:rPr>
        <w:t xml:space="preserve">do publicznych przedszkoli, oddziałów przedszkolnych w publicznych szkołach podstawowych oraz do klas pierwszych publicznych szkół podstawowych prowadzonych przez Miasto Poznań. </w:t>
      </w:r>
      <w:r w:rsidRPr="000D6C1B">
        <w:rPr>
          <w:b/>
          <w:i/>
        </w:rPr>
        <w:t xml:space="preserve"> </w:t>
      </w:r>
    </w:p>
    <w:p w:rsidR="001E479C" w:rsidRPr="000D6C1B" w:rsidRDefault="003E0BD8" w:rsidP="000D6C1B">
      <w:pPr>
        <w:spacing w:after="117" w:line="259" w:lineRule="auto"/>
        <w:ind w:left="14" w:right="613"/>
        <w:jc w:val="both"/>
        <w:rPr>
          <w:i/>
        </w:rPr>
      </w:pPr>
      <w:r w:rsidRPr="000D6C1B">
        <w:rPr>
          <w:i/>
        </w:rPr>
        <w:t xml:space="preserve">5. Statut </w:t>
      </w:r>
      <w:r w:rsidR="00A242CA" w:rsidRPr="000D6C1B">
        <w:rPr>
          <w:i/>
        </w:rPr>
        <w:t>Szkoły Podstawowej nr 58 im. Jerzego Kukuczki w Poznaniu.</w:t>
      </w:r>
    </w:p>
    <w:p w:rsidR="001E479C" w:rsidRDefault="003E0BD8" w:rsidP="000D6C1B">
      <w:pPr>
        <w:spacing w:after="164" w:line="259" w:lineRule="auto"/>
        <w:ind w:left="0" w:right="0" w:firstLine="0"/>
        <w:jc w:val="both"/>
      </w:pPr>
      <w:r>
        <w:rPr>
          <w:b/>
        </w:rPr>
        <w:t xml:space="preserve"> </w:t>
      </w:r>
    </w:p>
    <w:p w:rsidR="00713CAF" w:rsidRDefault="003E0BD8">
      <w:pPr>
        <w:pStyle w:val="Nagwek1"/>
      </w:pPr>
      <w:r>
        <w:t xml:space="preserve">ROZDZIAŁ I </w:t>
      </w:r>
    </w:p>
    <w:p w:rsidR="00713CAF" w:rsidRDefault="003E0BD8">
      <w:pPr>
        <w:pStyle w:val="Nagwek1"/>
      </w:pPr>
      <w:r>
        <w:t xml:space="preserve">POSTANOWIENIA OGÓLNE </w:t>
      </w:r>
    </w:p>
    <w:p w:rsidR="001E479C" w:rsidRDefault="003E0BD8">
      <w:pPr>
        <w:pStyle w:val="Nagwek1"/>
      </w:pPr>
      <w:r>
        <w:t xml:space="preserve">§ 1 </w:t>
      </w:r>
    </w:p>
    <w:p w:rsidR="001E479C" w:rsidRDefault="003E0BD8">
      <w:pPr>
        <w:numPr>
          <w:ilvl w:val="0"/>
          <w:numId w:val="1"/>
        </w:numPr>
        <w:ind w:right="613" w:hanging="240"/>
      </w:pPr>
      <w:r>
        <w:t xml:space="preserve">Ilekroć w dalszych przepisach jest mowa o rodzicach - należy przez to rozumieć także prawnych opiekunów dziecka oraz osoby (podmioty) sprawujące pieczę zastępczą nad dzieckiem. </w:t>
      </w:r>
    </w:p>
    <w:p w:rsidR="001E479C" w:rsidRDefault="003E0BD8">
      <w:pPr>
        <w:numPr>
          <w:ilvl w:val="0"/>
          <w:numId w:val="1"/>
        </w:numPr>
        <w:ind w:right="613" w:hanging="240"/>
      </w:pPr>
      <w:r>
        <w:lastRenderedPageBreak/>
        <w:t xml:space="preserve">Dzieci przyjmowane są do klasy I szkoły podstawowej z urzędu lub po przeprowadzeniu postępowania rekrutacyjnego.  </w:t>
      </w:r>
    </w:p>
    <w:p w:rsidR="001E479C" w:rsidRDefault="003E0BD8">
      <w:pPr>
        <w:numPr>
          <w:ilvl w:val="0"/>
          <w:numId w:val="1"/>
        </w:numPr>
        <w:spacing w:after="159" w:line="259" w:lineRule="auto"/>
        <w:ind w:right="613" w:hanging="240"/>
      </w:pPr>
      <w:r>
        <w:t>Postępowanie rekrutacyjne jest prowadzone na wniosek rodzic</w:t>
      </w:r>
      <w:hyperlink r:id="rId7" w:anchor="P1A6">
        <w:r>
          <w:t>ów</w:t>
        </w:r>
      </w:hyperlink>
      <w:hyperlink r:id="rId8" w:anchor="P1A6">
        <w:r>
          <w:t xml:space="preserve"> </w:t>
        </w:r>
      </w:hyperlink>
      <w:r w:rsidR="00B87401">
        <w:t>kandydata.</w:t>
      </w:r>
      <w:r>
        <w:t xml:space="preserve"> </w:t>
      </w:r>
    </w:p>
    <w:p w:rsidR="001E479C" w:rsidRDefault="003E0BD8">
      <w:pPr>
        <w:numPr>
          <w:ilvl w:val="0"/>
          <w:numId w:val="1"/>
        </w:numPr>
        <w:spacing w:after="161" w:line="259" w:lineRule="auto"/>
        <w:ind w:right="613" w:hanging="240"/>
      </w:pPr>
      <w:r>
        <w:t>Postępowanie rekrutacyjne jest prowa</w:t>
      </w:r>
      <w:r w:rsidR="00B87401">
        <w:t>dzone z wykorzystaniem systemu informatycznego nabór:</w:t>
      </w:r>
      <w:r>
        <w:t xml:space="preserve">  </w:t>
      </w:r>
      <w:hyperlink r:id="rId9" w:tgtFrame="_blank" w:history="1">
        <w:r w:rsidR="00B87401" w:rsidRPr="00B87401">
          <w:rPr>
            <w:b/>
            <w:bCs/>
            <w:color w:val="0066CC"/>
            <w:sz w:val="21"/>
            <w:szCs w:val="21"/>
            <w:u w:val="single"/>
          </w:rPr>
          <w:t>https://</w:t>
        </w:r>
      </w:hyperlink>
      <w:hyperlink r:id="rId10" w:tgtFrame="_blank" w:history="1">
        <w:r w:rsidR="00B87401" w:rsidRPr="00B87401">
          <w:rPr>
            <w:b/>
            <w:bCs/>
            <w:color w:val="0066CC"/>
            <w:sz w:val="21"/>
            <w:szCs w:val="21"/>
            <w:u w:val="single"/>
          </w:rPr>
          <w:t>nabor.pcss.pl/poznan/szkolapodstawowa/</w:t>
        </w:r>
      </w:hyperlink>
      <w:r w:rsidR="00B87401">
        <w:rPr>
          <w:color w:val="auto"/>
          <w:sz w:val="21"/>
          <w:szCs w:val="21"/>
        </w:rPr>
        <w:t> </w:t>
      </w:r>
    </w:p>
    <w:p w:rsidR="001E479C" w:rsidRDefault="003E0BD8">
      <w:pPr>
        <w:numPr>
          <w:ilvl w:val="0"/>
          <w:numId w:val="1"/>
        </w:numPr>
        <w:ind w:right="613" w:hanging="240"/>
      </w:pPr>
      <w:r>
        <w:t>O przyjęciu dziecka w trakcie ro</w:t>
      </w:r>
      <w:r w:rsidR="00115641">
        <w:t xml:space="preserve">ku szkolnego decyduje dyrektor Szkoły Podstawowej nr 58 im. Jerzego Kukuczki w </w:t>
      </w:r>
      <w:r>
        <w:t xml:space="preserve"> Poznaniu. </w:t>
      </w:r>
    </w:p>
    <w:p w:rsidR="001E479C" w:rsidRDefault="003E0BD8">
      <w:pPr>
        <w:spacing w:after="0" w:line="259" w:lineRule="auto"/>
        <w:ind w:left="0" w:right="0" w:firstLine="0"/>
      </w:pPr>
      <w:r>
        <w:t xml:space="preserve"> </w:t>
      </w:r>
    </w:p>
    <w:p w:rsidR="001E479C" w:rsidRDefault="003E0BD8" w:rsidP="00B87401">
      <w:pPr>
        <w:pStyle w:val="Nagwek1"/>
        <w:spacing w:line="360" w:lineRule="auto"/>
        <w:ind w:right="622"/>
      </w:pPr>
      <w:r>
        <w:t>§ 2</w:t>
      </w:r>
      <w:r>
        <w:rPr>
          <w:b w:val="0"/>
        </w:rPr>
        <w:t xml:space="preserve"> </w:t>
      </w:r>
    </w:p>
    <w:p w:rsidR="00B87401" w:rsidRPr="00B87401" w:rsidRDefault="003E0BD8" w:rsidP="00B87401">
      <w:pPr>
        <w:numPr>
          <w:ilvl w:val="0"/>
          <w:numId w:val="2"/>
        </w:numPr>
        <w:spacing w:after="160" w:line="360" w:lineRule="auto"/>
        <w:ind w:right="54" w:hanging="240"/>
        <w:rPr>
          <w:szCs w:val="24"/>
        </w:rPr>
      </w:pPr>
      <w:r w:rsidRPr="00B87401">
        <w:rPr>
          <w:szCs w:val="24"/>
        </w:rPr>
        <w:t>Wniosek o przyjęcie do klasy 1 składa się do dyrektora</w:t>
      </w:r>
      <w:r w:rsidR="00B87401" w:rsidRPr="00B87401">
        <w:rPr>
          <w:szCs w:val="24"/>
        </w:rPr>
        <w:t xml:space="preserve"> za pośrednictwem sekretariatu lub można wniosek/zgłoszenie wypełnić on-line na stronie</w:t>
      </w:r>
      <w:r w:rsidR="00B87401">
        <w:rPr>
          <w:szCs w:val="24"/>
        </w:rPr>
        <w:t xml:space="preserve">: </w:t>
      </w:r>
      <w:hyperlink r:id="rId11" w:tgtFrame="_blank" w:history="1">
        <w:r w:rsidR="00B87401" w:rsidRPr="00B87401">
          <w:rPr>
            <w:b/>
            <w:bCs/>
            <w:color w:val="0066CC"/>
            <w:szCs w:val="24"/>
            <w:u w:val="single"/>
          </w:rPr>
          <w:t>https://</w:t>
        </w:r>
      </w:hyperlink>
      <w:hyperlink r:id="rId12" w:tgtFrame="_blank" w:history="1">
        <w:r w:rsidR="00B87401" w:rsidRPr="00B87401">
          <w:rPr>
            <w:b/>
            <w:bCs/>
            <w:color w:val="0066CC"/>
            <w:szCs w:val="24"/>
            <w:u w:val="single"/>
          </w:rPr>
          <w:t>nabor.pcss.pl/poznan/szkolapodstawowa/</w:t>
        </w:r>
      </w:hyperlink>
      <w:r w:rsidR="00B87401" w:rsidRPr="00B87401">
        <w:rPr>
          <w:color w:val="auto"/>
          <w:szCs w:val="24"/>
        </w:rPr>
        <w:t> </w:t>
      </w:r>
    </w:p>
    <w:p w:rsidR="001E479C" w:rsidRPr="00B87401" w:rsidRDefault="00B87401" w:rsidP="00B87401">
      <w:pPr>
        <w:spacing w:after="160" w:line="360" w:lineRule="auto"/>
        <w:ind w:right="54"/>
        <w:rPr>
          <w:szCs w:val="24"/>
        </w:rPr>
      </w:pPr>
      <w:r w:rsidRPr="00B87401">
        <w:rPr>
          <w:color w:val="auto"/>
          <w:szCs w:val="24"/>
        </w:rPr>
        <w:t xml:space="preserve"> W tym celu należy założyć nowe konto - dla każdego dziecka osobne. </w:t>
      </w:r>
    </w:p>
    <w:p w:rsidR="00B87401" w:rsidRPr="00B87401" w:rsidRDefault="00B87401" w:rsidP="00B87401">
      <w:pPr>
        <w:spacing w:before="100" w:beforeAutospacing="1" w:after="100" w:afterAutospacing="1" w:line="360" w:lineRule="auto"/>
        <w:ind w:left="4" w:right="0" w:firstLine="0"/>
        <w:jc w:val="both"/>
        <w:rPr>
          <w:color w:val="auto"/>
          <w:szCs w:val="24"/>
        </w:rPr>
      </w:pPr>
      <w:r>
        <w:rPr>
          <w:color w:val="auto"/>
          <w:szCs w:val="24"/>
        </w:rPr>
        <w:t>2</w:t>
      </w:r>
      <w:r w:rsidRPr="00B87401">
        <w:rPr>
          <w:color w:val="auto"/>
          <w:szCs w:val="24"/>
        </w:rPr>
        <w:t>.Wydrukowany wniosek/zgłoszenie należy podpisać </w:t>
      </w:r>
      <w:r w:rsidRPr="00B87401">
        <w:rPr>
          <w:color w:val="auto"/>
          <w:szCs w:val="24"/>
          <w:u w:val="single"/>
        </w:rPr>
        <w:t>przez obojga rodziców/opiekunów</w:t>
      </w:r>
      <w:r w:rsidRPr="00B87401">
        <w:rPr>
          <w:color w:val="auto"/>
          <w:szCs w:val="24"/>
        </w:rPr>
        <w:t xml:space="preserve"> lub przez jednego rodzica w przypadku samotnego wychowywania dziecka (w takim przypadku należy załączyć stosowne oświadczenie).</w:t>
      </w:r>
    </w:p>
    <w:p w:rsidR="00B87401" w:rsidRDefault="00B87401" w:rsidP="00B87401">
      <w:pPr>
        <w:spacing w:before="100" w:beforeAutospacing="1" w:after="100" w:afterAutospacing="1" w:line="360" w:lineRule="auto"/>
        <w:ind w:right="0"/>
        <w:jc w:val="both"/>
        <w:rPr>
          <w:color w:val="auto"/>
          <w:szCs w:val="24"/>
          <w:u w:val="single"/>
        </w:rPr>
      </w:pPr>
      <w:r>
        <w:rPr>
          <w:color w:val="auto"/>
          <w:szCs w:val="24"/>
        </w:rPr>
        <w:t>3.</w:t>
      </w:r>
      <w:r w:rsidRPr="00B87401">
        <w:rPr>
          <w:color w:val="auto"/>
          <w:szCs w:val="24"/>
        </w:rPr>
        <w:t>Podpisany wniosek/zgłoszenie (musi posiadać nadany </w:t>
      </w:r>
      <w:r w:rsidRPr="00B87401">
        <w:rPr>
          <w:color w:val="auto"/>
          <w:szCs w:val="24"/>
          <w:u w:val="single"/>
        </w:rPr>
        <w:t>kod identyfikatora</w:t>
      </w:r>
      <w:r w:rsidR="008B0DD9">
        <w:rPr>
          <w:color w:val="auto"/>
          <w:szCs w:val="24"/>
        </w:rPr>
        <w:t> w prawym gór</w:t>
      </w:r>
      <w:r w:rsidRPr="00B87401">
        <w:rPr>
          <w:color w:val="auto"/>
          <w:szCs w:val="24"/>
        </w:rPr>
        <w:t>nym rogu) następnie z załącznikami należy zeskanować i dołączyć w systemie NABÓR można też dostarczyć do szkoły w godzinach jej otwarcia </w:t>
      </w:r>
      <w:r w:rsidRPr="00B87401">
        <w:rPr>
          <w:color w:val="auto"/>
          <w:szCs w:val="24"/>
          <w:u w:val="single"/>
        </w:rPr>
        <w:t>zgodnie z terminami składania wniosków.</w:t>
      </w:r>
    </w:p>
    <w:p w:rsidR="00B87401" w:rsidRPr="00B87401" w:rsidRDefault="00B87401" w:rsidP="00B87401">
      <w:pPr>
        <w:ind w:right="613"/>
      </w:pPr>
      <w:r>
        <w:t>4.</w:t>
      </w:r>
      <w:r w:rsidRPr="00B87401">
        <w:t xml:space="preserve">Wypełniony wniosek należy wydrukować, podpisać i złożyć w placówce pierwszego wyboru, wskazanej na pierwszym miejscu.  </w:t>
      </w:r>
    </w:p>
    <w:p w:rsidR="00B87401" w:rsidRDefault="00B87401" w:rsidP="00B87401">
      <w:pPr>
        <w:ind w:right="613"/>
      </w:pPr>
      <w:r>
        <w:t xml:space="preserve">5.Wnioski o przyjęcie dziecka do klasy I wypełnione nieprawidłowo lub niekompletnie z powodu niespełnienia kryteriów formalnych, uniemożliwiających wprowadzenie danych do systemu naboru elektronicznego nie będą rozpatrywane. </w:t>
      </w:r>
    </w:p>
    <w:p w:rsidR="00B87401" w:rsidRDefault="00B87401" w:rsidP="00B87401">
      <w:pPr>
        <w:ind w:right="613"/>
      </w:pPr>
    </w:p>
    <w:p w:rsidR="00B87401" w:rsidRDefault="00B87401" w:rsidP="00B87401">
      <w:pPr>
        <w:pStyle w:val="Nagwek1"/>
        <w:spacing w:line="360" w:lineRule="auto"/>
        <w:ind w:left="0" w:right="622" w:firstLine="0"/>
      </w:pPr>
      <w:r>
        <w:t>§ 3</w:t>
      </w:r>
    </w:p>
    <w:p w:rsidR="00B87401" w:rsidRDefault="00B87401" w:rsidP="00B87401">
      <w:pPr>
        <w:spacing w:after="160" w:line="259" w:lineRule="auto"/>
        <w:ind w:right="54"/>
      </w:pPr>
    </w:p>
    <w:p w:rsidR="001E479C" w:rsidRDefault="003E0BD8" w:rsidP="00B87401">
      <w:pPr>
        <w:numPr>
          <w:ilvl w:val="0"/>
          <w:numId w:val="41"/>
        </w:numPr>
        <w:spacing w:after="162" w:line="259" w:lineRule="auto"/>
        <w:ind w:right="613" w:hanging="240"/>
      </w:pPr>
      <w:r>
        <w:t xml:space="preserve">Wzór wniosku został określony przez organ prowadzący i zawiera:  </w:t>
      </w:r>
    </w:p>
    <w:p w:rsidR="001E479C" w:rsidRDefault="003E0BD8">
      <w:pPr>
        <w:numPr>
          <w:ilvl w:val="0"/>
          <w:numId w:val="3"/>
        </w:numPr>
        <w:ind w:right="613" w:hanging="259"/>
      </w:pPr>
      <w:r>
        <w:lastRenderedPageBreak/>
        <w:t xml:space="preserve">imię, nazwisko, datę urodzenia oraz numer PESEL kandydata, a w przypadku braku numeru PESEL - serię i numer paszportu lub innego dokumentu potwierdzającego tożsamość; </w:t>
      </w:r>
    </w:p>
    <w:p w:rsidR="001E479C" w:rsidRDefault="003E0BD8">
      <w:pPr>
        <w:numPr>
          <w:ilvl w:val="0"/>
          <w:numId w:val="3"/>
        </w:numPr>
        <w:spacing w:after="121" w:line="259" w:lineRule="auto"/>
        <w:ind w:right="613" w:hanging="259"/>
      </w:pPr>
      <w:r>
        <w:t xml:space="preserve">imiona i nazwiska </w:t>
      </w:r>
      <w:hyperlink r:id="rId13" w:anchor="P1A6">
        <w:r>
          <w:t>rodziców</w:t>
        </w:r>
      </w:hyperlink>
      <w:hyperlink r:id="rId14" w:anchor="P1A6">
        <w:r>
          <w:t xml:space="preserve"> </w:t>
        </w:r>
      </w:hyperlink>
      <w:r>
        <w:t xml:space="preserve">kandydata; </w:t>
      </w:r>
    </w:p>
    <w:p w:rsidR="001E479C" w:rsidRDefault="003E0BD8">
      <w:pPr>
        <w:numPr>
          <w:ilvl w:val="0"/>
          <w:numId w:val="3"/>
        </w:numPr>
        <w:spacing w:after="143" w:line="259" w:lineRule="auto"/>
        <w:ind w:right="613" w:hanging="259"/>
      </w:pPr>
      <w:r>
        <w:t xml:space="preserve">adres miejsca zamieszkania </w:t>
      </w:r>
      <w:hyperlink r:id="rId15" w:anchor="P1A6">
        <w:r>
          <w:t>rodziców</w:t>
        </w:r>
      </w:hyperlink>
      <w:hyperlink r:id="rId16" w:anchor="P1A6">
        <w:r>
          <w:t xml:space="preserve"> </w:t>
        </w:r>
      </w:hyperlink>
      <w:r>
        <w:t xml:space="preserve">i kandydata; </w:t>
      </w:r>
    </w:p>
    <w:p w:rsidR="001E479C" w:rsidRDefault="003E0BD8">
      <w:pPr>
        <w:numPr>
          <w:ilvl w:val="0"/>
          <w:numId w:val="3"/>
        </w:numPr>
        <w:spacing w:after="160" w:line="259" w:lineRule="auto"/>
        <w:ind w:right="613" w:hanging="259"/>
      </w:pPr>
      <w:r>
        <w:t xml:space="preserve">adres poczty elektronicznej i numery telefonów </w:t>
      </w:r>
      <w:hyperlink r:id="rId17" w:anchor="P1A6">
        <w:r>
          <w:t>rodziców</w:t>
        </w:r>
      </w:hyperlink>
      <w:hyperlink r:id="rId18" w:anchor="P1A6">
        <w:r>
          <w:t xml:space="preserve"> </w:t>
        </w:r>
      </w:hyperlink>
      <w:r>
        <w:t xml:space="preserve">kandydata o ile je posiadają; </w:t>
      </w:r>
    </w:p>
    <w:p w:rsidR="001E479C" w:rsidRDefault="003E0BD8">
      <w:pPr>
        <w:numPr>
          <w:ilvl w:val="0"/>
          <w:numId w:val="3"/>
        </w:numPr>
        <w:ind w:right="613" w:hanging="259"/>
      </w:pPr>
      <w:r>
        <w:t xml:space="preserve">wskazanie kolejności wybranych publicznych szkół, w porządku od najbardziej do najmniej preferowanych. </w:t>
      </w:r>
    </w:p>
    <w:p w:rsidR="001E479C" w:rsidRDefault="001E479C" w:rsidP="00B87401">
      <w:pPr>
        <w:spacing w:after="167" w:line="259" w:lineRule="auto"/>
        <w:ind w:right="0"/>
        <w:rPr>
          <w:color w:val="333399"/>
        </w:rPr>
      </w:pPr>
    </w:p>
    <w:p w:rsidR="00713CAF" w:rsidRDefault="00713CAF">
      <w:pPr>
        <w:spacing w:after="167" w:line="259" w:lineRule="auto"/>
        <w:ind w:left="0" w:right="0" w:firstLine="0"/>
        <w:rPr>
          <w:color w:val="333399"/>
        </w:rPr>
      </w:pPr>
    </w:p>
    <w:p w:rsidR="00713CAF" w:rsidRDefault="00713CAF">
      <w:pPr>
        <w:spacing w:after="167" w:line="259" w:lineRule="auto"/>
        <w:ind w:left="0" w:right="0" w:firstLine="0"/>
      </w:pPr>
    </w:p>
    <w:p w:rsidR="001E479C" w:rsidRDefault="003E0BD8">
      <w:pPr>
        <w:spacing w:after="115" w:line="259" w:lineRule="auto"/>
        <w:ind w:right="626"/>
        <w:jc w:val="center"/>
      </w:pPr>
      <w:r>
        <w:rPr>
          <w:b/>
        </w:rPr>
        <w:t xml:space="preserve">ROZDZIAŁ II </w:t>
      </w:r>
    </w:p>
    <w:p w:rsidR="001E479C" w:rsidRDefault="003E0BD8">
      <w:pPr>
        <w:spacing w:after="158" w:line="259" w:lineRule="auto"/>
        <w:ind w:left="2048" w:right="0"/>
      </w:pPr>
      <w:r>
        <w:rPr>
          <w:b/>
        </w:rPr>
        <w:t xml:space="preserve">REGULAMIN PRACY KOMISJI REKRUTACYJNEJ </w:t>
      </w:r>
    </w:p>
    <w:p w:rsidR="001E479C" w:rsidRDefault="003E0BD8">
      <w:pPr>
        <w:pStyle w:val="Nagwek1"/>
        <w:ind w:right="622"/>
      </w:pPr>
      <w:r>
        <w:t xml:space="preserve">§ 4 </w:t>
      </w:r>
    </w:p>
    <w:p w:rsidR="001E479C" w:rsidRDefault="003E0BD8">
      <w:pPr>
        <w:numPr>
          <w:ilvl w:val="0"/>
          <w:numId w:val="5"/>
        </w:numPr>
        <w:ind w:right="613" w:hanging="240"/>
      </w:pPr>
      <w:r>
        <w:t xml:space="preserve">Decyzję o przyjęciu dziecka do szkoły podejmuje komisja rekrutacyjna powołana przez dyrektora </w:t>
      </w:r>
      <w:r w:rsidR="001B6E1F">
        <w:t xml:space="preserve">Szkoły Podstawowej nr 58 im. Jerzego Kukuczki </w:t>
      </w:r>
      <w:r>
        <w:t xml:space="preserve">w Poznaniu. </w:t>
      </w:r>
    </w:p>
    <w:p w:rsidR="001E479C" w:rsidRDefault="003E0BD8">
      <w:pPr>
        <w:numPr>
          <w:ilvl w:val="0"/>
          <w:numId w:val="5"/>
        </w:numPr>
        <w:ind w:right="613" w:hanging="240"/>
      </w:pPr>
      <w:r>
        <w:t>W skład komisji rekrutacyjnej przeprowadzającej postępowani</w:t>
      </w:r>
      <w:r w:rsidR="00713CAF">
        <w:t xml:space="preserve">e rekrutacyjne do kl. 1 </w:t>
      </w:r>
      <w:r>
        <w:t xml:space="preserve">wchodzi co najmniej 3 nauczycieli zatrudnionych w szkole. </w:t>
      </w:r>
    </w:p>
    <w:p w:rsidR="001E479C" w:rsidRDefault="003E0BD8">
      <w:pPr>
        <w:numPr>
          <w:ilvl w:val="0"/>
          <w:numId w:val="5"/>
        </w:numPr>
        <w:spacing w:after="161" w:line="259" w:lineRule="auto"/>
        <w:ind w:right="613" w:hanging="240"/>
      </w:pPr>
      <w:r>
        <w:t xml:space="preserve">W skład komisji rekrutacyjnej nie mogą wchodzić:  </w:t>
      </w:r>
    </w:p>
    <w:p w:rsidR="001B6E1F" w:rsidRDefault="003E0BD8">
      <w:pPr>
        <w:ind w:left="14" w:right="2804"/>
      </w:pPr>
      <w:r>
        <w:t>1)</w:t>
      </w:r>
      <w:r>
        <w:rPr>
          <w:rFonts w:ascii="Arial" w:eastAsia="Arial" w:hAnsi="Arial" w:cs="Arial"/>
        </w:rPr>
        <w:t xml:space="preserve"> </w:t>
      </w:r>
      <w:r w:rsidR="001B6E1F">
        <w:t>dyrektor szkoły</w:t>
      </w:r>
      <w:r>
        <w:t xml:space="preserve">, w której działa komisja rekrutacyjna;  </w:t>
      </w:r>
    </w:p>
    <w:p w:rsidR="001E479C" w:rsidRDefault="003E0BD8">
      <w:pPr>
        <w:ind w:left="14" w:right="2804"/>
      </w:pPr>
      <w:r>
        <w:t>2)</w:t>
      </w:r>
      <w:r>
        <w:rPr>
          <w:rFonts w:ascii="Arial" w:eastAsia="Arial" w:hAnsi="Arial" w:cs="Arial"/>
        </w:rPr>
        <w:t xml:space="preserve"> </w:t>
      </w:r>
      <w:r>
        <w:t xml:space="preserve">osoba, której dziecko uczestniczy w postępowaniu rekrutacyjnym . </w:t>
      </w:r>
    </w:p>
    <w:p w:rsidR="001E479C" w:rsidRDefault="003E0BD8">
      <w:pPr>
        <w:numPr>
          <w:ilvl w:val="0"/>
          <w:numId w:val="6"/>
        </w:numPr>
        <w:spacing w:after="162" w:line="259" w:lineRule="auto"/>
        <w:ind w:right="613" w:hanging="240"/>
      </w:pPr>
      <w:r>
        <w:t xml:space="preserve">Dyrektor wyznacza przewodniczącego komisji rekrutacyjnej. </w:t>
      </w:r>
    </w:p>
    <w:p w:rsidR="001E479C" w:rsidRDefault="001B6E1F">
      <w:pPr>
        <w:numPr>
          <w:ilvl w:val="0"/>
          <w:numId w:val="6"/>
        </w:numPr>
        <w:ind w:right="613" w:hanging="240"/>
      </w:pPr>
      <w:r>
        <w:t>Dyrektor szkoły</w:t>
      </w:r>
      <w:r w:rsidR="003E0BD8">
        <w:t xml:space="preserve"> może dokonywać zmian w składzie komisji rekrutacyjnej, w tym zmiany osoby wyznaczonej na przewodniczącego komisji.  </w:t>
      </w:r>
    </w:p>
    <w:p w:rsidR="001E479C" w:rsidRDefault="003E0BD8">
      <w:pPr>
        <w:numPr>
          <w:ilvl w:val="0"/>
          <w:numId w:val="6"/>
        </w:numPr>
        <w:ind w:right="613" w:hanging="240"/>
      </w:pPr>
      <w:r>
        <w:t>Prace komisji rekrutacyjnej są prowadzone, jeżeli w posiedzeniu komisji bierze udział co</w:t>
      </w:r>
      <w:r>
        <w:rPr>
          <w:color w:val="333399"/>
        </w:rPr>
        <w:t xml:space="preserve"> </w:t>
      </w:r>
      <w:r>
        <w:t xml:space="preserve">najmniej 2/3 osób wchodzących w skład komisji.  </w:t>
      </w:r>
    </w:p>
    <w:p w:rsidR="001E479C" w:rsidRDefault="003E0BD8">
      <w:pPr>
        <w:numPr>
          <w:ilvl w:val="0"/>
          <w:numId w:val="6"/>
        </w:numPr>
        <w:ind w:right="613" w:hanging="240"/>
      </w:pPr>
      <w:r>
        <w:t xml:space="preserve">Osoby wchodzące w skład komisji rekrutacyjnej są obowiązane do nieujawniania informacji o przebiegu posiedzenia komisji i podjętych rozstrzygnięciach, które mogą naruszać dobra osobiste kandydata lub jego rodziców, a także nauczycieli i innych pracowników szkoły.  </w:t>
      </w:r>
    </w:p>
    <w:p w:rsidR="001E479C" w:rsidRDefault="003E0BD8">
      <w:pPr>
        <w:pStyle w:val="Nagwek1"/>
        <w:ind w:right="622"/>
      </w:pPr>
      <w:r>
        <w:lastRenderedPageBreak/>
        <w:t xml:space="preserve">§ 5 </w:t>
      </w:r>
    </w:p>
    <w:p w:rsidR="001E479C" w:rsidRDefault="003E0BD8">
      <w:pPr>
        <w:spacing w:after="115" w:line="259" w:lineRule="auto"/>
        <w:ind w:left="14" w:right="613"/>
      </w:pPr>
      <w:r>
        <w:t xml:space="preserve">1. Do zadań komisji rekrutacyjnej należy w szczególności: </w:t>
      </w:r>
    </w:p>
    <w:p w:rsidR="001E479C" w:rsidRDefault="003E0BD8">
      <w:pPr>
        <w:numPr>
          <w:ilvl w:val="0"/>
          <w:numId w:val="7"/>
        </w:numPr>
        <w:ind w:right="613" w:hanging="259"/>
      </w:pPr>
      <w:r>
        <w:t xml:space="preserve">ustalenie wyników postępowania rekrutacyjnego i podanie do publicznej wiadomości listy kandydatów zakwalifikowanych i kandydatów niezakwalifikowanych, </w:t>
      </w:r>
    </w:p>
    <w:p w:rsidR="001E479C" w:rsidRDefault="003E0BD8">
      <w:pPr>
        <w:numPr>
          <w:ilvl w:val="0"/>
          <w:numId w:val="7"/>
        </w:numPr>
        <w:ind w:right="613" w:hanging="259"/>
      </w:pPr>
      <w:r>
        <w:t xml:space="preserve">ustalenie i podanie do publicznej wiadomości listy kandydatów przyjętych i kandydatów nieprzyjętych, </w:t>
      </w:r>
    </w:p>
    <w:p w:rsidR="001E479C" w:rsidRDefault="003E0BD8">
      <w:pPr>
        <w:numPr>
          <w:ilvl w:val="0"/>
          <w:numId w:val="7"/>
        </w:numPr>
        <w:spacing w:after="161" w:line="259" w:lineRule="auto"/>
        <w:ind w:right="613" w:hanging="259"/>
      </w:pPr>
      <w:r>
        <w:t>sporządzenie protokołu postępowania rekrutacyjnego</w:t>
      </w:r>
      <w:r>
        <w:rPr>
          <w:color w:val="333399"/>
        </w:rPr>
        <w:t xml:space="preserve">. </w:t>
      </w:r>
    </w:p>
    <w:p w:rsidR="001E479C" w:rsidRDefault="003E0BD8">
      <w:pPr>
        <w:pStyle w:val="Nagwek1"/>
        <w:ind w:right="622"/>
      </w:pPr>
      <w:r>
        <w:t xml:space="preserve">§ 6 </w:t>
      </w:r>
    </w:p>
    <w:p w:rsidR="001E479C" w:rsidRDefault="003E0BD8">
      <w:pPr>
        <w:numPr>
          <w:ilvl w:val="0"/>
          <w:numId w:val="8"/>
        </w:numPr>
        <w:spacing w:after="160" w:line="259" w:lineRule="auto"/>
        <w:ind w:right="1466" w:hanging="240"/>
      </w:pPr>
      <w:r>
        <w:t xml:space="preserve">Całością pracy komisji rekrutacyjnej kieruje jej przewodniczący. </w:t>
      </w:r>
    </w:p>
    <w:p w:rsidR="001B6E1F" w:rsidRDefault="003E0BD8">
      <w:pPr>
        <w:numPr>
          <w:ilvl w:val="0"/>
          <w:numId w:val="8"/>
        </w:numPr>
        <w:ind w:right="1466" w:hanging="240"/>
      </w:pPr>
      <w:r>
        <w:t>Do zadań przewodniczącego komisji rekrutacyjnej należy w szczególności :</w:t>
      </w:r>
    </w:p>
    <w:p w:rsidR="001E479C" w:rsidRDefault="003E0BD8" w:rsidP="001B6E1F">
      <w:pPr>
        <w:ind w:left="244" w:right="1466" w:firstLine="0"/>
      </w:pPr>
      <w:r>
        <w:t xml:space="preserve">  1) pobranie od dyrektora szkoły złożonych wniosków o przyjęcie dziecka klasy I z odpowiednimi załącznikami; </w:t>
      </w:r>
    </w:p>
    <w:p w:rsidR="001B6E1F" w:rsidRDefault="003E0BD8">
      <w:pPr>
        <w:ind w:left="293" w:right="1243"/>
      </w:pPr>
      <w:r>
        <w:t>2) organizacja posiedzenia i kierowanie pracami komisji zgodnie z przepisami prawa</w:t>
      </w:r>
      <w:r w:rsidR="001B6E1F">
        <w:t xml:space="preserve">  </w:t>
      </w:r>
      <w:r>
        <w:t xml:space="preserve"> i postanowieniami niniejszego regulaminu; </w:t>
      </w:r>
    </w:p>
    <w:p w:rsidR="001E479C" w:rsidRDefault="003E0BD8">
      <w:pPr>
        <w:ind w:left="293" w:right="1243"/>
      </w:pPr>
      <w:r>
        <w:t xml:space="preserve">3) wyznaczenie protokolanta; </w:t>
      </w:r>
    </w:p>
    <w:p w:rsidR="001B6E1F" w:rsidRDefault="003E0BD8">
      <w:pPr>
        <w:ind w:left="293" w:right="1972"/>
      </w:pPr>
      <w:r>
        <w:t>4) zapoznanie członków komisji rekrutacyjnej z zasadami rekrutacji;</w:t>
      </w:r>
    </w:p>
    <w:p w:rsidR="001E479C" w:rsidRDefault="003E0BD8">
      <w:pPr>
        <w:ind w:left="293" w:right="1972"/>
      </w:pPr>
      <w:r>
        <w:t xml:space="preserve">5) nadzorowanie pod względem merytorycznym prawidłowości sporządzania dokumentacji przez komisję. </w:t>
      </w:r>
    </w:p>
    <w:p w:rsidR="001E479C" w:rsidRDefault="003E0BD8">
      <w:pPr>
        <w:pStyle w:val="Nagwek1"/>
        <w:spacing w:after="136"/>
        <w:ind w:right="622"/>
      </w:pPr>
      <w:r>
        <w:t xml:space="preserve">§ 7 </w:t>
      </w:r>
    </w:p>
    <w:p w:rsidR="001E479C" w:rsidRDefault="003E0BD8">
      <w:pPr>
        <w:numPr>
          <w:ilvl w:val="0"/>
          <w:numId w:val="9"/>
        </w:numPr>
        <w:ind w:right="613" w:hanging="240"/>
      </w:pPr>
      <w:r>
        <w:t>Posiedzenia komisji rekrutacyjnej przeprowadzającej nabór do kl.1 odbywają się na t</w:t>
      </w:r>
      <w:r w:rsidR="001B6E1F">
        <w:t xml:space="preserve">erenie Szkoły Podstawowej nr 58 im. Jerzego Kukuczki w Poznaniu </w:t>
      </w:r>
      <w:r>
        <w:t xml:space="preserve">w terminie ustalonym w harmonogramie rekrutacji. </w:t>
      </w:r>
    </w:p>
    <w:p w:rsidR="001E479C" w:rsidRDefault="003E0BD8">
      <w:pPr>
        <w:numPr>
          <w:ilvl w:val="0"/>
          <w:numId w:val="9"/>
        </w:numPr>
        <w:spacing w:after="149" w:line="259" w:lineRule="auto"/>
        <w:ind w:right="613" w:hanging="240"/>
      </w:pPr>
      <w:r>
        <w:t xml:space="preserve">Posiedzenia komisji rekrutacyjnej zwołuje jej przewodniczący. </w:t>
      </w:r>
    </w:p>
    <w:p w:rsidR="001E479C" w:rsidRDefault="003E0BD8">
      <w:pPr>
        <w:numPr>
          <w:ilvl w:val="0"/>
          <w:numId w:val="9"/>
        </w:numPr>
        <w:ind w:right="613" w:hanging="240"/>
      </w:pPr>
      <w:r>
        <w:t xml:space="preserve">Przewodniczący komisji rekrutacyjnej może zwoływać posiedzenia komisji poza ustalonymi dniami i godzinami posiedzeń komisji.  </w:t>
      </w:r>
    </w:p>
    <w:p w:rsidR="001E479C" w:rsidRDefault="003E0BD8">
      <w:pPr>
        <w:numPr>
          <w:ilvl w:val="0"/>
          <w:numId w:val="9"/>
        </w:numPr>
        <w:ind w:right="613" w:hanging="240"/>
      </w:pPr>
      <w:r>
        <w:t>W pracach komisji rekrutacyjnej oprócz jej członków może uczestniczyć dyrektor szkoły oraz przedstawiciel organu prowadzącego na prawach obserwatora</w:t>
      </w:r>
      <w:r>
        <w:rPr>
          <w:color w:val="333399"/>
        </w:rPr>
        <w:t>.</w:t>
      </w:r>
      <w:r>
        <w:rPr>
          <w:b/>
          <w:color w:val="333399"/>
        </w:rPr>
        <w:t xml:space="preserve"> </w:t>
      </w:r>
    </w:p>
    <w:p w:rsidR="001E479C" w:rsidRDefault="003E0BD8">
      <w:pPr>
        <w:spacing w:after="155" w:line="259" w:lineRule="auto"/>
        <w:ind w:left="0" w:right="564" w:firstLine="0"/>
        <w:jc w:val="center"/>
      </w:pPr>
      <w:r>
        <w:rPr>
          <w:b/>
        </w:rPr>
        <w:t xml:space="preserve"> </w:t>
      </w:r>
    </w:p>
    <w:p w:rsidR="001E479C" w:rsidRDefault="003E0BD8">
      <w:pPr>
        <w:pStyle w:val="Nagwek1"/>
        <w:spacing w:after="127"/>
        <w:ind w:right="622"/>
      </w:pPr>
      <w:r>
        <w:t xml:space="preserve">§ 8 </w:t>
      </w:r>
    </w:p>
    <w:p w:rsidR="001E479C" w:rsidRDefault="003E0BD8">
      <w:pPr>
        <w:numPr>
          <w:ilvl w:val="0"/>
          <w:numId w:val="10"/>
        </w:numPr>
        <w:ind w:right="613"/>
      </w:pPr>
      <w:r>
        <w:t>W pierwszym etapie komisja rekrutacyjna dokonuje wstępnej analizy złożonych wniosków</w:t>
      </w:r>
      <w:r w:rsidR="00DC7423">
        <w:t xml:space="preserve"> </w:t>
      </w:r>
      <w:r>
        <w:t xml:space="preserve"> w celu zapewnienia miejsc w szkole dla dzieci spełniających kryteria ustawowe. </w:t>
      </w:r>
    </w:p>
    <w:p w:rsidR="001E479C" w:rsidRDefault="003E0BD8">
      <w:pPr>
        <w:numPr>
          <w:ilvl w:val="0"/>
          <w:numId w:val="10"/>
        </w:numPr>
        <w:ind w:right="613"/>
      </w:pPr>
      <w:r>
        <w:lastRenderedPageBreak/>
        <w:t xml:space="preserve">W drugim etapie komisja rekrutacyjna podejmuje decyzję o zakwalifikowaniu dzieci spełniających dodatkowe kryteria w ramach posiadanych miejsc. </w:t>
      </w:r>
    </w:p>
    <w:p w:rsidR="001E479C" w:rsidRDefault="003E0BD8">
      <w:pPr>
        <w:numPr>
          <w:ilvl w:val="0"/>
          <w:numId w:val="10"/>
        </w:numPr>
        <w:ind w:right="613"/>
      </w:pPr>
      <w:r>
        <w:t xml:space="preserve">W przypadku zaistnienia sytuacji spornej lub wątpliwej komisja rekrutacyjna na posiedzeniu ma prawo podjęcia decyzji w drodze głosowania. Poszczególni członkowie komisji dysponują jednym głosem. W przypadku, gdy głosowanie nie przyniesie rozstrzygnięcia – decydujący głos należy do przewodniczącego komisji. </w:t>
      </w:r>
    </w:p>
    <w:p w:rsidR="00713CAF" w:rsidRPr="00B87401" w:rsidRDefault="003E0BD8" w:rsidP="00B87401">
      <w:pPr>
        <w:numPr>
          <w:ilvl w:val="0"/>
          <w:numId w:val="10"/>
        </w:numPr>
        <w:ind w:right="613"/>
      </w:pPr>
      <w:r>
        <w:t xml:space="preserve">W przypadku nieprzedłożenia dokumentów potwierdzających spełnianie kryteriów oraz w sytuacji braku potwierdzenia okoliczności zawartych w oświadczeniu, komisja rekrutacyjna, rozpatrując wniosek, nie uwzględnia danego kryterium. </w:t>
      </w:r>
    </w:p>
    <w:p w:rsidR="001E479C" w:rsidRDefault="003E0BD8">
      <w:pPr>
        <w:spacing w:after="155" w:line="259" w:lineRule="auto"/>
        <w:ind w:left="0" w:right="564" w:firstLine="0"/>
        <w:jc w:val="center"/>
      </w:pPr>
      <w:r>
        <w:rPr>
          <w:b/>
        </w:rPr>
        <w:t xml:space="preserve"> </w:t>
      </w:r>
    </w:p>
    <w:p w:rsidR="001E479C" w:rsidRDefault="003E0BD8">
      <w:pPr>
        <w:pStyle w:val="Nagwek1"/>
        <w:ind w:right="622"/>
      </w:pPr>
      <w:r>
        <w:t xml:space="preserve">§ 9 </w:t>
      </w:r>
    </w:p>
    <w:p w:rsidR="00DC7423" w:rsidRDefault="003E0BD8">
      <w:pPr>
        <w:ind w:left="14" w:right="613"/>
      </w:pPr>
      <w:r>
        <w:t xml:space="preserve">1. Wyniki postępowania rekrutacyjnego podaje się do publicznej wiadomości w formie  </w:t>
      </w:r>
    </w:p>
    <w:p w:rsidR="001E479C" w:rsidRDefault="003E0BD8">
      <w:pPr>
        <w:ind w:left="14" w:right="613"/>
      </w:pPr>
      <w:r>
        <w:t xml:space="preserve">1) listy kandydatów zakwalifikowanych i kandydatów niezakwalifikowanych, zawierającej imiona i nazwiska kandydatów oraz informację o zakwalifikowaniu albo niezakwalifikowaniu kandydata do klasy 1. </w:t>
      </w:r>
    </w:p>
    <w:p w:rsidR="001E479C" w:rsidRDefault="003E0BD8">
      <w:pPr>
        <w:spacing w:after="160" w:line="259" w:lineRule="auto"/>
        <w:ind w:left="14" w:right="613"/>
      </w:pPr>
      <w:r>
        <w:t xml:space="preserve">2) listy kandydatów przyjętych i kandydatów nieprzyjętych do klasy 1.  </w:t>
      </w:r>
    </w:p>
    <w:p w:rsidR="001E479C" w:rsidRDefault="003E0BD8" w:rsidP="00DC7423">
      <w:pPr>
        <w:pStyle w:val="Akapitzlist"/>
        <w:numPr>
          <w:ilvl w:val="0"/>
          <w:numId w:val="11"/>
        </w:numPr>
        <w:ind w:right="613"/>
      </w:pPr>
      <w:r>
        <w:t xml:space="preserve">Listy, o których mowa w ust. 1 podaje się do publicznej wiadomości poprzez umieszczenie w widocznym miejscu w siedzibie szkoły. Listy zawierają imiona i nazwiska kandydatów uszeregowane w kolejności alfabetycznej oraz najniższą liczbę punktów, która uprawnia do przyjęcia.  </w:t>
      </w:r>
    </w:p>
    <w:p w:rsidR="001E479C" w:rsidRDefault="003E0BD8">
      <w:pPr>
        <w:numPr>
          <w:ilvl w:val="0"/>
          <w:numId w:val="11"/>
        </w:numPr>
        <w:ind w:right="613"/>
      </w:pPr>
      <w:r>
        <w:t xml:space="preserve">Dzień podania do publicznej wiadomości listy, o której mowa w ust. 1, jest określany                     w formie adnotacji umieszczonej na tej liście, opatrzonej podpisem przewodniczącego komisji rekrutacyjnej.  </w:t>
      </w:r>
    </w:p>
    <w:p w:rsidR="00713CAF" w:rsidRDefault="00713CAF" w:rsidP="00713CAF">
      <w:pPr>
        <w:ind w:left="14" w:right="613" w:firstLine="0"/>
      </w:pPr>
    </w:p>
    <w:p w:rsidR="001E479C" w:rsidRDefault="003E0BD8">
      <w:pPr>
        <w:pStyle w:val="Nagwek1"/>
        <w:ind w:right="622"/>
      </w:pPr>
      <w:r>
        <w:t xml:space="preserve">§ 10 </w:t>
      </w:r>
    </w:p>
    <w:p w:rsidR="001E479C" w:rsidRDefault="003E0BD8">
      <w:pPr>
        <w:numPr>
          <w:ilvl w:val="0"/>
          <w:numId w:val="12"/>
        </w:numPr>
        <w:ind w:right="613" w:hanging="240"/>
      </w:pPr>
      <w:r>
        <w:t xml:space="preserve">Protokoły postępowania rekrutacyjnego zawierają w szczególności: datę posiedzenia komisji rekrutacyjnej, imiona i nazwiska przewodniczącego oraz członków komisji obecnych na posiedzeniu, a także informacje o podjętych czynnościach lub rozstrzygnięciach. Protokół podpisuje przewodniczący i członkowie komisji rekrutacyjnej.  </w:t>
      </w:r>
    </w:p>
    <w:p w:rsidR="001E479C" w:rsidRDefault="003E0BD8">
      <w:pPr>
        <w:numPr>
          <w:ilvl w:val="0"/>
          <w:numId w:val="12"/>
        </w:numPr>
        <w:spacing w:after="165" w:line="259" w:lineRule="auto"/>
        <w:ind w:right="613" w:hanging="240"/>
      </w:pPr>
      <w:r>
        <w:t xml:space="preserve">Do protokołów postępowania rekrutacyjnego załącza się w szczególności:  </w:t>
      </w:r>
    </w:p>
    <w:p w:rsidR="001E479C" w:rsidRDefault="003E0BD8">
      <w:pPr>
        <w:numPr>
          <w:ilvl w:val="0"/>
          <w:numId w:val="13"/>
        </w:numPr>
        <w:ind w:right="2003" w:hanging="461"/>
      </w:pPr>
      <w:r>
        <w:lastRenderedPageBreak/>
        <w:t xml:space="preserve">informację o liczbie punktów przyznanych poszczególnym kandydatom po przeprowadzeniu postępowania rekrutacyjnego;  </w:t>
      </w:r>
    </w:p>
    <w:p w:rsidR="00DC7423" w:rsidRDefault="003E0BD8">
      <w:pPr>
        <w:numPr>
          <w:ilvl w:val="0"/>
          <w:numId w:val="13"/>
        </w:numPr>
        <w:ind w:right="2003" w:hanging="461"/>
      </w:pPr>
      <w:r>
        <w:t xml:space="preserve">listę kandydatów zakwalifikowanych i kandydatów niezakwalifikowanych;        </w:t>
      </w:r>
    </w:p>
    <w:p w:rsidR="00DC7423" w:rsidRDefault="003E0BD8">
      <w:pPr>
        <w:numPr>
          <w:ilvl w:val="0"/>
          <w:numId w:val="13"/>
        </w:numPr>
        <w:ind w:right="2003" w:hanging="461"/>
      </w:pPr>
      <w:r>
        <w:t xml:space="preserve">  listę kandydatów przyjętych i kandydatów nieprzyjętych.</w:t>
      </w:r>
    </w:p>
    <w:p w:rsidR="00DC7423" w:rsidRDefault="00DC7423" w:rsidP="00DC7423">
      <w:pPr>
        <w:ind w:left="465" w:right="2003" w:firstLine="0"/>
      </w:pPr>
    </w:p>
    <w:p w:rsidR="001E479C" w:rsidRDefault="00DC7423" w:rsidP="00DC7423">
      <w:pPr>
        <w:ind w:left="465" w:right="2003" w:firstLine="0"/>
      </w:pPr>
      <w:r>
        <w:t xml:space="preserve">                                                               </w:t>
      </w:r>
      <w:r w:rsidR="003E0BD8">
        <w:t xml:space="preserve"> </w:t>
      </w:r>
      <w:r w:rsidR="003E0BD8">
        <w:rPr>
          <w:b/>
        </w:rPr>
        <w:t xml:space="preserve">§ 11 </w:t>
      </w:r>
    </w:p>
    <w:p w:rsidR="001E479C" w:rsidRDefault="003E0BD8">
      <w:pPr>
        <w:numPr>
          <w:ilvl w:val="0"/>
          <w:numId w:val="14"/>
        </w:numPr>
        <w:ind w:right="613"/>
      </w:pPr>
      <w:r>
        <w:t xml:space="preserve">Prace komisji rekrutacyjnej powinny być zgodne z terminarzem wyznaczonym przez organ prowadzący. </w:t>
      </w:r>
    </w:p>
    <w:p w:rsidR="001E479C" w:rsidRDefault="003E0BD8">
      <w:pPr>
        <w:numPr>
          <w:ilvl w:val="0"/>
          <w:numId w:val="14"/>
        </w:numPr>
        <w:ind w:right="613"/>
      </w:pPr>
      <w:r>
        <w:t xml:space="preserve">Członków komisji rekrutacyjnej obowiązują przepisy dotyczące ochrony danych osobowych. </w:t>
      </w:r>
    </w:p>
    <w:p w:rsidR="00DC7423" w:rsidRDefault="003E0BD8">
      <w:pPr>
        <w:numPr>
          <w:ilvl w:val="0"/>
          <w:numId w:val="14"/>
        </w:numPr>
        <w:ind w:right="613"/>
      </w:pPr>
      <w:r>
        <w:t xml:space="preserve">Komisja rekrutacyjna działa od dnia powołania do zakończenia postępowania rekrutacyjnego.      </w:t>
      </w:r>
    </w:p>
    <w:p w:rsidR="001E479C" w:rsidRDefault="003E0BD8" w:rsidP="00DC7423">
      <w:pPr>
        <w:ind w:left="14" w:right="613" w:firstLine="0"/>
      </w:pPr>
      <w:r>
        <w:t xml:space="preserve">                                         </w:t>
      </w:r>
    </w:p>
    <w:p w:rsidR="00DC7423" w:rsidRDefault="003E0BD8">
      <w:pPr>
        <w:pStyle w:val="Nagwek1"/>
      </w:pPr>
      <w:r>
        <w:t xml:space="preserve">ROZDZIAŁ III </w:t>
      </w:r>
    </w:p>
    <w:p w:rsidR="00DC7423" w:rsidRDefault="003E0BD8">
      <w:pPr>
        <w:pStyle w:val="Nagwek1"/>
        <w:rPr>
          <w:b w:val="0"/>
        </w:rPr>
      </w:pPr>
      <w:r>
        <w:t xml:space="preserve">POSTĘPOWANIE REKRUTACYJNE </w:t>
      </w:r>
      <w:r>
        <w:rPr>
          <w:b w:val="0"/>
        </w:rPr>
        <w:t xml:space="preserve"> </w:t>
      </w:r>
    </w:p>
    <w:p w:rsidR="001E479C" w:rsidRDefault="003E0BD8">
      <w:pPr>
        <w:pStyle w:val="Nagwek1"/>
      </w:pPr>
      <w:r>
        <w:t xml:space="preserve">§ 12 </w:t>
      </w:r>
    </w:p>
    <w:p w:rsidR="001E479C" w:rsidRDefault="003E0BD8">
      <w:pPr>
        <w:numPr>
          <w:ilvl w:val="0"/>
          <w:numId w:val="15"/>
        </w:numPr>
        <w:spacing w:after="159" w:line="259" w:lineRule="auto"/>
        <w:ind w:right="613" w:hanging="240"/>
      </w:pPr>
      <w:r>
        <w:t xml:space="preserve">Postępowanie rekrutacyjne dzieli się na : </w:t>
      </w:r>
    </w:p>
    <w:p w:rsidR="001E479C" w:rsidRDefault="003E0BD8">
      <w:pPr>
        <w:numPr>
          <w:ilvl w:val="1"/>
          <w:numId w:val="15"/>
        </w:numPr>
        <w:spacing w:after="161" w:line="259" w:lineRule="auto"/>
        <w:ind w:right="613" w:hanging="259"/>
      </w:pPr>
      <w:r>
        <w:t xml:space="preserve">rekrutację zasadniczą; </w:t>
      </w:r>
    </w:p>
    <w:p w:rsidR="001E479C" w:rsidRDefault="003E0BD8">
      <w:pPr>
        <w:numPr>
          <w:ilvl w:val="1"/>
          <w:numId w:val="15"/>
        </w:numPr>
        <w:spacing w:after="112" w:line="259" w:lineRule="auto"/>
        <w:ind w:right="613" w:hanging="259"/>
      </w:pPr>
      <w:r>
        <w:t xml:space="preserve">rekrutację uzupełniającą. </w:t>
      </w:r>
    </w:p>
    <w:p w:rsidR="001E479C" w:rsidRDefault="003E0BD8">
      <w:pPr>
        <w:numPr>
          <w:ilvl w:val="0"/>
          <w:numId w:val="15"/>
        </w:numPr>
        <w:ind w:right="613" w:hanging="240"/>
      </w:pPr>
      <w:r>
        <w:t xml:space="preserve">Do klasy pierwszej szkoły podstawowej przyjmowane są dzieci 7 –letnie realizujące obowiązek szkolny. Obowiązek szkolny dziecka rozpoczyna się z początkiem roku szkolnego w roku kalendarzowym, w którym dziecko kończy 7 lat </w:t>
      </w:r>
    </w:p>
    <w:p w:rsidR="001E479C" w:rsidRDefault="003E0BD8">
      <w:pPr>
        <w:numPr>
          <w:ilvl w:val="0"/>
          <w:numId w:val="15"/>
        </w:numPr>
        <w:ind w:right="613" w:hanging="240"/>
      </w:pPr>
      <w:r>
        <w:t>Na wniosek rodziców naukę w szkole podstawowej może także rozpocząć dziecko, które w</w:t>
      </w:r>
      <w:r>
        <w:rPr>
          <w:b/>
        </w:rPr>
        <w:t xml:space="preserve"> </w:t>
      </w:r>
      <w:r>
        <w:t>danym roku</w:t>
      </w:r>
      <w:r>
        <w:rPr>
          <w:b/>
        </w:rPr>
        <w:t xml:space="preserve"> </w:t>
      </w:r>
      <w:r>
        <w:t xml:space="preserve">kalendarzowym kończy 6 lat. </w:t>
      </w:r>
    </w:p>
    <w:p w:rsidR="001E479C" w:rsidRDefault="003E0BD8">
      <w:pPr>
        <w:numPr>
          <w:ilvl w:val="0"/>
          <w:numId w:val="15"/>
        </w:numPr>
        <w:spacing w:after="162" w:line="259" w:lineRule="auto"/>
        <w:ind w:right="613" w:hanging="240"/>
      </w:pPr>
      <w:r>
        <w:t xml:space="preserve">Dyrektor szkoły podstawowej przyjmuje dziecko, o którym mowa w ust. 2, jeżeli dziecko: </w:t>
      </w:r>
    </w:p>
    <w:p w:rsidR="001E479C" w:rsidRDefault="003E0BD8">
      <w:pPr>
        <w:numPr>
          <w:ilvl w:val="0"/>
          <w:numId w:val="16"/>
        </w:numPr>
        <w:ind w:right="613" w:hanging="420"/>
      </w:pPr>
      <w:r>
        <w:t xml:space="preserve">korzystało z wychowania przedszkolnego w roku szkolnym poprzedzającym rok szkolny, w którym ma rozpocząć naukę w szkole podstawowej, albo </w:t>
      </w:r>
    </w:p>
    <w:p w:rsidR="00DC7423" w:rsidRDefault="003E0BD8" w:rsidP="00713CAF">
      <w:pPr>
        <w:numPr>
          <w:ilvl w:val="0"/>
          <w:numId w:val="16"/>
        </w:numPr>
        <w:ind w:right="613" w:hanging="420"/>
      </w:pPr>
      <w:r>
        <w:t>posiada opinię o możliwości rozpoczęcia nauki w szkole podstawowej, wydaną przez pu</w:t>
      </w:r>
      <w:r w:rsidR="008B0DD9">
        <w:t>bliczną poradnię psychologiczno</w:t>
      </w:r>
      <w:r>
        <w:t xml:space="preserve">-pedagogiczną albo niepubliczną poradnię psychologiczno-pedagogiczną założoną zgodnie z art. 168 ustawy Prawo oświatowe oraz </w:t>
      </w:r>
      <w:r>
        <w:lastRenderedPageBreak/>
        <w:t xml:space="preserve">zatrudniającą pracowników posiadających kwalifikacje określone dla pracowników publicznych poradni psychologiczno-pedagogicznych. </w:t>
      </w:r>
    </w:p>
    <w:p w:rsidR="001E479C" w:rsidRDefault="003E0BD8">
      <w:pPr>
        <w:numPr>
          <w:ilvl w:val="0"/>
          <w:numId w:val="17"/>
        </w:numPr>
        <w:ind w:right="613"/>
      </w:pPr>
      <w:r>
        <w:t xml:space="preserve">Do klasy pierwszej szkoły podstawowej przyjmuje </w:t>
      </w:r>
      <w:r>
        <w:rPr>
          <w:b/>
        </w:rPr>
        <w:t>się z urzędu na podstawie        zgłoszenia rodziców</w:t>
      </w:r>
      <w:r>
        <w:t xml:space="preserve"> : </w:t>
      </w:r>
    </w:p>
    <w:p w:rsidR="001E479C" w:rsidRDefault="003E0BD8">
      <w:pPr>
        <w:numPr>
          <w:ilvl w:val="1"/>
          <w:numId w:val="17"/>
        </w:numPr>
        <w:spacing w:after="148" w:line="259" w:lineRule="auto"/>
        <w:ind w:right="613" w:hanging="259"/>
      </w:pPr>
      <w:r>
        <w:t xml:space="preserve">Dzieci zamieszkałe w obwodzie szkoły  </w:t>
      </w:r>
    </w:p>
    <w:p w:rsidR="001E479C" w:rsidRDefault="003E0BD8" w:rsidP="00DC7423">
      <w:pPr>
        <w:pStyle w:val="Akapitzlist"/>
        <w:numPr>
          <w:ilvl w:val="0"/>
          <w:numId w:val="17"/>
        </w:numPr>
        <w:ind w:right="613"/>
      </w:pPr>
      <w:r>
        <w:t xml:space="preserve">Kandydaci zamieszkali poza obwodem szkoły podstawowej mogą być przyjęci do klasy pierwszej po przeprowadzeniu </w:t>
      </w:r>
      <w:r w:rsidRPr="00DC7423">
        <w:rPr>
          <w:b/>
        </w:rPr>
        <w:t>postępowania rekrutacyjnego</w:t>
      </w:r>
      <w:r>
        <w:t xml:space="preserve">, jeżeli szkoła nadal dysponuje miejscami. </w:t>
      </w:r>
    </w:p>
    <w:p w:rsidR="001E479C" w:rsidRDefault="003E0BD8">
      <w:pPr>
        <w:numPr>
          <w:ilvl w:val="0"/>
          <w:numId w:val="17"/>
        </w:numPr>
        <w:ind w:right="613"/>
      </w:pPr>
      <w:r>
        <w:t xml:space="preserve">W postępowaniu rekrutacyjnym brane są pod uwagę kryteria określone przez organ prowadzący. </w:t>
      </w:r>
    </w:p>
    <w:p w:rsidR="001E479C" w:rsidRDefault="003E0BD8" w:rsidP="00713CAF">
      <w:pPr>
        <w:spacing w:after="108" w:line="259" w:lineRule="auto"/>
        <w:ind w:left="0" w:right="0" w:firstLine="0"/>
      </w:pPr>
      <w:r>
        <w:t xml:space="preserve"> </w:t>
      </w:r>
    </w:p>
    <w:p w:rsidR="00713CAF" w:rsidRDefault="003E0BD8">
      <w:pPr>
        <w:pStyle w:val="Nagwek1"/>
        <w:ind w:right="627"/>
      </w:pPr>
      <w:r>
        <w:t xml:space="preserve">ROZDZIAŁ IV </w:t>
      </w:r>
    </w:p>
    <w:p w:rsidR="00713CAF" w:rsidRDefault="003E0BD8">
      <w:pPr>
        <w:pStyle w:val="Nagwek1"/>
        <w:ind w:right="627"/>
      </w:pPr>
      <w:r>
        <w:t>KRYTERIA NABORU</w:t>
      </w:r>
    </w:p>
    <w:p w:rsidR="001E479C" w:rsidRDefault="003E0BD8">
      <w:pPr>
        <w:pStyle w:val="Nagwek1"/>
        <w:ind w:right="627"/>
      </w:pPr>
      <w:r>
        <w:t xml:space="preserve">  § 13 </w:t>
      </w:r>
    </w:p>
    <w:p w:rsidR="00DC7423" w:rsidRDefault="003E0BD8" w:rsidP="00DC7423">
      <w:pPr>
        <w:numPr>
          <w:ilvl w:val="0"/>
          <w:numId w:val="18"/>
        </w:numPr>
        <w:ind w:right="613" w:hanging="240"/>
      </w:pPr>
      <w:r>
        <w:t>W postępowaniu rekrutacyjnym do klas pierwszych</w:t>
      </w:r>
      <w:r>
        <w:rPr>
          <w:b/>
        </w:rPr>
        <w:t xml:space="preserve"> </w:t>
      </w:r>
      <w:r>
        <w:t xml:space="preserve">ustala się następujące kryteria wraz z ich wartością: </w:t>
      </w:r>
    </w:p>
    <w:p w:rsidR="00DC7423" w:rsidRDefault="00DC7423" w:rsidP="006D170B">
      <w:pPr>
        <w:pStyle w:val="Default"/>
        <w:numPr>
          <w:ilvl w:val="0"/>
          <w:numId w:val="27"/>
        </w:numPr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zamieszkanie kandyd</w:t>
      </w:r>
      <w:r w:rsidR="00F558F7">
        <w:rPr>
          <w:sz w:val="23"/>
          <w:szCs w:val="23"/>
        </w:rPr>
        <w:t>ata na terenie gminy Poznań – 10</w:t>
      </w:r>
      <w:r>
        <w:rPr>
          <w:sz w:val="23"/>
          <w:szCs w:val="23"/>
        </w:rPr>
        <w:t xml:space="preserve"> pkt; </w:t>
      </w:r>
    </w:p>
    <w:p w:rsidR="00DC7423" w:rsidRDefault="00DC7423" w:rsidP="006D170B">
      <w:pPr>
        <w:pStyle w:val="Default"/>
        <w:numPr>
          <w:ilvl w:val="0"/>
          <w:numId w:val="27"/>
        </w:numPr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uczęszczanie przez kandydata, w roku szkolnym poprzedzającym rok rozpoczęcia nauki w klasie pierwszej, do przeds</w:t>
      </w:r>
      <w:r w:rsidR="00F558F7">
        <w:rPr>
          <w:sz w:val="23"/>
          <w:szCs w:val="23"/>
        </w:rPr>
        <w:t>zkola w danym zespole szkół lub do oddziału przedszkolnego w danej szkole– 6</w:t>
      </w:r>
      <w:r>
        <w:rPr>
          <w:sz w:val="23"/>
          <w:szCs w:val="23"/>
        </w:rPr>
        <w:t xml:space="preserve"> pkt. </w:t>
      </w:r>
    </w:p>
    <w:p w:rsidR="001E479C" w:rsidRDefault="003E0BD8" w:rsidP="006D170B">
      <w:pPr>
        <w:pStyle w:val="Akapitzlist"/>
        <w:numPr>
          <w:ilvl w:val="0"/>
          <w:numId w:val="27"/>
        </w:numPr>
        <w:spacing w:after="4" w:line="346" w:lineRule="auto"/>
        <w:ind w:right="613"/>
      </w:pPr>
      <w:r>
        <w:t>rodzeństwo kandydata w roku szkolnym, na który prowadzona jest rekrutacja, będzie uczęszczało do danej szkoły lub zespołu szkół, w którego skład wcho</w:t>
      </w:r>
      <w:r w:rsidR="00F558F7">
        <w:t xml:space="preserve">dzi dana szkoła podstawowa – 7 </w:t>
      </w:r>
      <w:r>
        <w:t xml:space="preserve">pkt; </w:t>
      </w:r>
    </w:p>
    <w:p w:rsidR="001E479C" w:rsidRDefault="003E0BD8" w:rsidP="006D170B">
      <w:pPr>
        <w:pStyle w:val="Akapitzlist"/>
        <w:numPr>
          <w:ilvl w:val="0"/>
          <w:numId w:val="27"/>
        </w:numPr>
        <w:spacing w:after="4" w:line="395" w:lineRule="auto"/>
        <w:ind w:right="613"/>
      </w:pPr>
      <w:r>
        <w:t>oboje rodziców/opiekunów prawnych rozliczyło podatek dochodowy od osób fizycznych za miniony rok w gminie Poznań - kryterium stosuje się również do rodzica/opiekuna prawnego sam</w:t>
      </w:r>
      <w:r w:rsidR="00F558F7">
        <w:t>otnie wychowującego dziecko - 13</w:t>
      </w:r>
      <w:r>
        <w:t xml:space="preserve"> pkt; </w:t>
      </w:r>
    </w:p>
    <w:p w:rsidR="001E479C" w:rsidRDefault="003E0BD8" w:rsidP="006D170B">
      <w:pPr>
        <w:pStyle w:val="Akapitzlist"/>
        <w:numPr>
          <w:ilvl w:val="0"/>
          <w:numId w:val="27"/>
        </w:numPr>
        <w:spacing w:after="115" w:line="480" w:lineRule="auto"/>
        <w:ind w:right="613"/>
      </w:pPr>
      <w:r>
        <w:t>wielo</w:t>
      </w:r>
      <w:r w:rsidR="00F558F7">
        <w:t>dzietność rodziny kandydata - 2</w:t>
      </w:r>
      <w:r>
        <w:t xml:space="preserve"> pkt; </w:t>
      </w:r>
    </w:p>
    <w:p w:rsidR="001E479C" w:rsidRDefault="003E0BD8" w:rsidP="006D170B">
      <w:pPr>
        <w:pStyle w:val="Akapitzlist"/>
        <w:numPr>
          <w:ilvl w:val="0"/>
          <w:numId w:val="27"/>
        </w:numPr>
        <w:spacing w:after="76" w:line="259" w:lineRule="auto"/>
        <w:ind w:right="613"/>
      </w:pPr>
      <w:r>
        <w:t xml:space="preserve">wskazanie przez kandydata klasy integracyjnej </w:t>
      </w:r>
      <w:r w:rsidR="00F558F7">
        <w:t xml:space="preserve">(dotyczy szkoły, w której planowane jest </w:t>
      </w:r>
      <w:r w:rsidR="008B0DD9">
        <w:t>otwarcie klasy i</w:t>
      </w:r>
      <w:r w:rsidR="00F558F7">
        <w:t>ntegracyjnej)- 3</w:t>
      </w:r>
      <w:r>
        <w:t xml:space="preserve"> pkt; </w:t>
      </w:r>
    </w:p>
    <w:p w:rsidR="001E479C" w:rsidRDefault="003E0BD8">
      <w:pPr>
        <w:spacing w:after="18" w:line="259" w:lineRule="auto"/>
        <w:ind w:left="0" w:right="0" w:firstLine="0"/>
      </w:pPr>
      <w:r>
        <w:rPr>
          <w:sz w:val="20"/>
        </w:rPr>
        <w:t xml:space="preserve"> </w:t>
      </w:r>
    </w:p>
    <w:p w:rsidR="001E479C" w:rsidRDefault="003E0BD8" w:rsidP="003D4851">
      <w:pPr>
        <w:pStyle w:val="Akapitzlist"/>
        <w:numPr>
          <w:ilvl w:val="0"/>
          <w:numId w:val="18"/>
        </w:numPr>
        <w:ind w:right="613"/>
      </w:pPr>
      <w:r>
        <w:lastRenderedPageBreak/>
        <w:t xml:space="preserve">Rodzice/prawni opiekunowie spełniający którekolwiek z kryteriów, zobowiązani są dołączyć do wniosku stosowne oświadczenia, wskazane przy każdym z kryteriów. </w:t>
      </w:r>
    </w:p>
    <w:p w:rsidR="003D4851" w:rsidRDefault="003E0BD8" w:rsidP="00713CAF">
      <w:pPr>
        <w:ind w:left="14" w:right="613"/>
      </w:pPr>
      <w:r>
        <w:t>Komisja rekrutacyjna rozpatrując wniosek nie przyznaje punktów za niepotwierdzone oświadczeniami kryteria.</w:t>
      </w:r>
      <w:r>
        <w:rPr>
          <w:sz w:val="20"/>
        </w:rPr>
        <w:t xml:space="preserve"> </w:t>
      </w:r>
    </w:p>
    <w:p w:rsidR="001E479C" w:rsidRDefault="003E0BD8" w:rsidP="003D4851">
      <w:pPr>
        <w:pStyle w:val="Akapitzlist"/>
        <w:numPr>
          <w:ilvl w:val="0"/>
          <w:numId w:val="18"/>
        </w:numPr>
        <w:ind w:right="613"/>
      </w:pPr>
      <w:r>
        <w:t xml:space="preserve">Oświadczenia składa się pod rygorem odpowiedzialności karnej za składanie fałszywych zeznań.  </w:t>
      </w:r>
    </w:p>
    <w:p w:rsidR="001E479C" w:rsidRDefault="003E0BD8" w:rsidP="003D4851">
      <w:pPr>
        <w:numPr>
          <w:ilvl w:val="0"/>
          <w:numId w:val="18"/>
        </w:numPr>
        <w:ind w:right="613" w:hanging="240"/>
      </w:pPr>
      <w:r>
        <w:t xml:space="preserve">Przewodniczący komisji rekrutacyjnej może żądać dokumentów potwierdzających okoliczności  zawarte w oświadczeniach w terminie wyznaczonym przez przewodniczącego, lub może zwrócić się do prezydenta miasta właściwego ze </w:t>
      </w:r>
      <w:r w:rsidR="003D4851">
        <w:t xml:space="preserve">względu na miejsce zamieszkania </w:t>
      </w:r>
      <w:r>
        <w:t>kandydata o potwierdzenie tych okoliczności. Prezydent M</w:t>
      </w:r>
      <w:r w:rsidR="003D4851">
        <w:t>iasta potwierdza te okoliczności</w:t>
      </w:r>
      <w:r>
        <w:t xml:space="preserve">  w terminie 14 dni.  </w:t>
      </w:r>
    </w:p>
    <w:p w:rsidR="00F37121" w:rsidRDefault="00F37121">
      <w:pPr>
        <w:spacing w:after="169" w:line="259" w:lineRule="auto"/>
        <w:ind w:left="0" w:right="0" w:firstLine="0"/>
      </w:pPr>
    </w:p>
    <w:p w:rsidR="001E479C" w:rsidRDefault="003E0BD8">
      <w:pPr>
        <w:spacing w:after="159" w:line="259" w:lineRule="auto"/>
        <w:ind w:right="625"/>
        <w:jc w:val="center"/>
      </w:pPr>
      <w:r>
        <w:rPr>
          <w:b/>
        </w:rPr>
        <w:t xml:space="preserve">ROZDZIAŁ V </w:t>
      </w:r>
    </w:p>
    <w:p w:rsidR="001E479C" w:rsidRDefault="003E0BD8">
      <w:pPr>
        <w:spacing w:after="158" w:line="259" w:lineRule="auto"/>
        <w:ind w:left="2245" w:right="0"/>
      </w:pPr>
      <w:r>
        <w:rPr>
          <w:b/>
        </w:rPr>
        <w:t xml:space="preserve">OGŁOSZENIE WYNIKÓW REKRUTACJI  </w:t>
      </w:r>
    </w:p>
    <w:p w:rsidR="001E479C" w:rsidRDefault="003E0BD8">
      <w:pPr>
        <w:pStyle w:val="Nagwek1"/>
        <w:ind w:right="622"/>
      </w:pPr>
      <w:r>
        <w:t xml:space="preserve">§ 14 </w:t>
      </w:r>
    </w:p>
    <w:p w:rsidR="001E479C" w:rsidRDefault="003E0BD8">
      <w:pPr>
        <w:numPr>
          <w:ilvl w:val="0"/>
          <w:numId w:val="19"/>
        </w:numPr>
        <w:ind w:right="613"/>
      </w:pPr>
      <w:r>
        <w:t xml:space="preserve">Wyniki zasadniczego postępowania rekrutacyjnego podaje się do publicznej wiadomości   w formie listy kandydatów zakwalifikowanych i kandydatów niezakwalifikowanych.                          </w:t>
      </w:r>
      <w:r>
        <w:rPr>
          <w:b/>
        </w:rPr>
        <w:t xml:space="preserve"> </w:t>
      </w:r>
    </w:p>
    <w:p w:rsidR="001E479C" w:rsidRDefault="003E0BD8">
      <w:pPr>
        <w:numPr>
          <w:ilvl w:val="0"/>
          <w:numId w:val="19"/>
        </w:numPr>
        <w:ind w:right="613"/>
      </w:pPr>
      <w:r>
        <w:t xml:space="preserve">Lista zawiera imiona i nazwiska kandydatów uszeregowane w kolejności alfabetycznej, najniższą liczbę punktów, która uprawnia do przyjęcia oraz datę podania listy do publicznej wiadomości wraz z podpisem przewodniczącego. </w:t>
      </w:r>
    </w:p>
    <w:p w:rsidR="001E479C" w:rsidRDefault="003E0BD8">
      <w:pPr>
        <w:numPr>
          <w:ilvl w:val="0"/>
          <w:numId w:val="19"/>
        </w:numPr>
        <w:ind w:right="613"/>
      </w:pPr>
      <w:r>
        <w:t xml:space="preserve">Zakwalifikowane jest to dziecko, które pomyślnie przeszło proces rekrutacji i ma szansę być przyjęte do klasy I w szkole podstawowej. </w:t>
      </w:r>
    </w:p>
    <w:p w:rsidR="001E479C" w:rsidRDefault="003E0BD8">
      <w:pPr>
        <w:numPr>
          <w:ilvl w:val="0"/>
          <w:numId w:val="19"/>
        </w:numPr>
        <w:ind w:right="613"/>
      </w:pPr>
      <w:r>
        <w:t>Rodzice dzieci zakwalifikowanych do klasy 1 w określonym terminie potwierdzają wolę zapisu dziecka w postaci pisemnego oświadczenia. Nie złożenie potwierdzenia przez rodziców jest jednoznaczny z rezygnacją z dalszego procesu postępowania rekrutacyjnego.</w:t>
      </w:r>
    </w:p>
    <w:p w:rsidR="001E479C" w:rsidRDefault="003E0BD8" w:rsidP="00F37121">
      <w:pPr>
        <w:numPr>
          <w:ilvl w:val="0"/>
          <w:numId w:val="19"/>
        </w:numPr>
        <w:ind w:right="613"/>
      </w:pPr>
      <w:r>
        <w:t>Lista kandydatów przyjętych i nieprzyjętych będzie umieszczona w widocznym miejscu</w:t>
      </w:r>
      <w:r w:rsidR="00EA1E94">
        <w:t xml:space="preserve"> </w:t>
      </w:r>
      <w:r>
        <w:t xml:space="preserve">  w siedzibie szkoły</w:t>
      </w:r>
      <w:r>
        <w:rPr>
          <w:b/>
        </w:rPr>
        <w:t>.</w:t>
      </w:r>
      <w:r>
        <w:t xml:space="preserve"> Lista zawierać będzie imiona i nazwiska kandydatów oraz najniższą liczbę punktów, która uprawnia do przyjęcia. </w:t>
      </w:r>
      <w:r w:rsidRPr="00F37121">
        <w:rPr>
          <w:sz w:val="20"/>
        </w:rPr>
        <w:t xml:space="preserve"> </w:t>
      </w:r>
    </w:p>
    <w:p w:rsidR="001E479C" w:rsidRDefault="003E0BD8">
      <w:pPr>
        <w:numPr>
          <w:ilvl w:val="0"/>
          <w:numId w:val="19"/>
        </w:numPr>
        <w:ind w:right="613"/>
      </w:pPr>
      <w:r>
        <w:lastRenderedPageBreak/>
        <w:t xml:space="preserve">Listy, o których mowa w ust. 1 i 5,  podane do publicznej wiadomości, są publikowane nie dłużej niż do czasu upłynięcia obowiązujących terminów w postępowaniu rekrutacyjnym lub postępowaniu uzupełniającym przeprowadzanego w danym roku kalendarzowym. </w:t>
      </w:r>
    </w:p>
    <w:p w:rsidR="00EA1E94" w:rsidRDefault="00EA1E94" w:rsidP="00713CAF">
      <w:pPr>
        <w:spacing w:after="167" w:line="259" w:lineRule="auto"/>
        <w:ind w:left="0" w:right="0" w:firstLine="0"/>
      </w:pPr>
    </w:p>
    <w:p w:rsidR="001403C9" w:rsidRDefault="001403C9" w:rsidP="00713CAF">
      <w:pPr>
        <w:spacing w:after="167" w:line="259" w:lineRule="auto"/>
        <w:ind w:left="0" w:right="0" w:firstLine="0"/>
      </w:pPr>
    </w:p>
    <w:p w:rsidR="001403C9" w:rsidRPr="00713CAF" w:rsidRDefault="001403C9" w:rsidP="00713CAF">
      <w:pPr>
        <w:spacing w:after="167" w:line="259" w:lineRule="auto"/>
        <w:ind w:left="0" w:right="0" w:firstLine="0"/>
      </w:pPr>
    </w:p>
    <w:p w:rsidR="001E479C" w:rsidRDefault="003E0BD8">
      <w:pPr>
        <w:spacing w:after="159" w:line="259" w:lineRule="auto"/>
        <w:ind w:right="628"/>
        <w:jc w:val="center"/>
      </w:pPr>
      <w:r>
        <w:rPr>
          <w:b/>
        </w:rPr>
        <w:t xml:space="preserve">ROZDZIAŁ VI </w:t>
      </w:r>
    </w:p>
    <w:p w:rsidR="001E479C" w:rsidRDefault="003E0BD8">
      <w:pPr>
        <w:spacing w:after="0" w:line="259" w:lineRule="auto"/>
        <w:ind w:left="1721" w:right="0"/>
      </w:pPr>
      <w:r>
        <w:rPr>
          <w:b/>
        </w:rPr>
        <w:t xml:space="preserve">TERMINY POSTĘPOWANIA REKRUTACYJNEGO </w:t>
      </w:r>
    </w:p>
    <w:p w:rsidR="001E479C" w:rsidRDefault="003E0BD8">
      <w:pPr>
        <w:spacing w:after="158" w:line="259" w:lineRule="auto"/>
        <w:ind w:left="0" w:right="564" w:firstLine="0"/>
        <w:jc w:val="center"/>
      </w:pPr>
      <w:r>
        <w:rPr>
          <w:b/>
        </w:rPr>
        <w:t xml:space="preserve"> </w:t>
      </w:r>
    </w:p>
    <w:p w:rsidR="001E479C" w:rsidRDefault="003E0BD8">
      <w:pPr>
        <w:pStyle w:val="Nagwek1"/>
        <w:spacing w:after="130"/>
        <w:ind w:right="622"/>
      </w:pPr>
      <w:r>
        <w:t xml:space="preserve">§ 15 </w:t>
      </w:r>
    </w:p>
    <w:p w:rsidR="00EA1E94" w:rsidRDefault="003E0BD8" w:rsidP="00EA1E94">
      <w:pPr>
        <w:pStyle w:val="Akapitzlist"/>
        <w:numPr>
          <w:ilvl w:val="0"/>
          <w:numId w:val="29"/>
        </w:numPr>
        <w:spacing w:after="130" w:line="259" w:lineRule="auto"/>
        <w:ind w:right="0"/>
        <w:rPr>
          <w:b/>
        </w:rPr>
      </w:pPr>
      <w:r w:rsidRPr="00EA1E94">
        <w:rPr>
          <w:b/>
        </w:rPr>
        <w:t>Terminy obowiązujące w rekrutacji zasadniczej :</w:t>
      </w:r>
    </w:p>
    <w:p w:rsidR="00377B6E" w:rsidRPr="00EA1E94" w:rsidRDefault="00377B6E" w:rsidP="00377B6E">
      <w:pPr>
        <w:pStyle w:val="Akapitzlist"/>
        <w:spacing w:after="130" w:line="259" w:lineRule="auto"/>
        <w:ind w:left="345" w:right="0" w:firstLine="0"/>
        <w:rPr>
          <w:b/>
        </w:rPr>
      </w:pPr>
    </w:p>
    <w:p w:rsidR="00EA1E94" w:rsidRPr="00377B6E" w:rsidRDefault="00371348" w:rsidP="00377B6E">
      <w:pPr>
        <w:pStyle w:val="Akapitzlist"/>
        <w:numPr>
          <w:ilvl w:val="0"/>
          <w:numId w:val="39"/>
        </w:numPr>
        <w:spacing w:after="144" w:line="240" w:lineRule="auto"/>
        <w:ind w:right="0"/>
        <w:jc w:val="both"/>
        <w:rPr>
          <w:color w:val="auto"/>
          <w:szCs w:val="24"/>
        </w:rPr>
      </w:pPr>
      <w:r>
        <w:rPr>
          <w:bCs/>
          <w:color w:val="auto"/>
          <w:szCs w:val="24"/>
        </w:rPr>
        <w:t xml:space="preserve">Od 8 </w:t>
      </w:r>
      <w:r w:rsidR="00A45E3C">
        <w:rPr>
          <w:bCs/>
          <w:color w:val="auto"/>
          <w:szCs w:val="24"/>
        </w:rPr>
        <w:t xml:space="preserve">kwietnia </w:t>
      </w:r>
      <w:r>
        <w:rPr>
          <w:bCs/>
          <w:color w:val="auto"/>
          <w:szCs w:val="24"/>
        </w:rPr>
        <w:t>do 24 kwietnia 2024</w:t>
      </w:r>
      <w:r w:rsidR="001403C9">
        <w:rPr>
          <w:bCs/>
          <w:color w:val="auto"/>
          <w:szCs w:val="24"/>
        </w:rPr>
        <w:t xml:space="preserve"> roku</w:t>
      </w:r>
      <w:r w:rsidR="00EA1E94" w:rsidRPr="00377B6E">
        <w:rPr>
          <w:color w:val="auto"/>
          <w:szCs w:val="24"/>
        </w:rPr>
        <w:t xml:space="preserve">– składanie </w:t>
      </w:r>
      <w:r w:rsidR="00EA1E94" w:rsidRPr="00377B6E">
        <w:rPr>
          <w:bCs/>
          <w:i/>
          <w:iCs/>
          <w:color w:val="auto"/>
          <w:szCs w:val="24"/>
        </w:rPr>
        <w:t xml:space="preserve">zgłoszeń </w:t>
      </w:r>
      <w:r w:rsidR="00EA1E94" w:rsidRPr="00377B6E">
        <w:rPr>
          <w:color w:val="auto"/>
          <w:szCs w:val="24"/>
        </w:rPr>
        <w:t xml:space="preserve">do obwodowych szkół podstawowych. </w:t>
      </w:r>
    </w:p>
    <w:p w:rsidR="00EA1E94" w:rsidRPr="00EA1E94" w:rsidRDefault="00EA1E94" w:rsidP="00377B6E">
      <w:pPr>
        <w:spacing w:after="144" w:line="240" w:lineRule="auto"/>
        <w:ind w:left="0" w:right="0" w:firstLine="135"/>
        <w:jc w:val="both"/>
        <w:rPr>
          <w:color w:val="auto"/>
          <w:szCs w:val="24"/>
        </w:rPr>
      </w:pPr>
    </w:p>
    <w:p w:rsidR="00EA1E94" w:rsidRPr="00EA1E94" w:rsidRDefault="001403C9" w:rsidP="00377B6E">
      <w:pPr>
        <w:numPr>
          <w:ilvl w:val="0"/>
          <w:numId w:val="39"/>
        </w:numPr>
        <w:spacing w:after="144" w:line="240" w:lineRule="auto"/>
        <w:ind w:right="0"/>
        <w:jc w:val="both"/>
        <w:rPr>
          <w:color w:val="auto"/>
          <w:szCs w:val="24"/>
        </w:rPr>
      </w:pPr>
      <w:r>
        <w:rPr>
          <w:bCs/>
          <w:color w:val="auto"/>
          <w:szCs w:val="24"/>
        </w:rPr>
        <w:t>Od</w:t>
      </w:r>
      <w:r w:rsidR="00371348">
        <w:rPr>
          <w:bCs/>
          <w:color w:val="auto"/>
          <w:szCs w:val="24"/>
        </w:rPr>
        <w:t xml:space="preserve"> </w:t>
      </w:r>
      <w:r w:rsidR="00DC2793">
        <w:rPr>
          <w:bCs/>
          <w:color w:val="auto"/>
          <w:szCs w:val="24"/>
        </w:rPr>
        <w:t xml:space="preserve">8 </w:t>
      </w:r>
      <w:r w:rsidR="00360819">
        <w:rPr>
          <w:bCs/>
          <w:color w:val="auto"/>
          <w:szCs w:val="24"/>
        </w:rPr>
        <w:t>kwietnia  do 24 kwietnia 2024</w:t>
      </w:r>
      <w:r w:rsidR="00DC2793">
        <w:rPr>
          <w:bCs/>
          <w:color w:val="auto"/>
          <w:szCs w:val="24"/>
        </w:rPr>
        <w:t xml:space="preserve"> roku</w:t>
      </w:r>
      <w:r w:rsidR="00DC2793" w:rsidRPr="00EA1E94">
        <w:rPr>
          <w:bCs/>
          <w:color w:val="auto"/>
          <w:szCs w:val="24"/>
        </w:rPr>
        <w:t xml:space="preserve"> </w:t>
      </w:r>
      <w:r w:rsidR="00EA1E94" w:rsidRPr="00EA1E94">
        <w:rPr>
          <w:bCs/>
          <w:color w:val="auto"/>
          <w:szCs w:val="24"/>
        </w:rPr>
        <w:t xml:space="preserve">– </w:t>
      </w:r>
      <w:r w:rsidR="00EA1E94" w:rsidRPr="00EA1E94">
        <w:rPr>
          <w:color w:val="auto"/>
          <w:szCs w:val="24"/>
        </w:rPr>
        <w:t xml:space="preserve">składanie </w:t>
      </w:r>
      <w:r w:rsidR="00EA1E94" w:rsidRPr="00EA1E94">
        <w:rPr>
          <w:bCs/>
          <w:i/>
          <w:iCs/>
          <w:color w:val="auto"/>
          <w:szCs w:val="24"/>
        </w:rPr>
        <w:t>wniosków i oświadczeń</w:t>
      </w:r>
      <w:r w:rsidR="00EA1E94" w:rsidRPr="00EA1E94">
        <w:rPr>
          <w:color w:val="auto"/>
          <w:szCs w:val="24"/>
        </w:rPr>
        <w:t xml:space="preserve"> potwierdzających spełnianie kryteriów określonych w uchwale Rady Miasta Poznania. </w:t>
      </w:r>
      <w:r w:rsidR="00EA1E94" w:rsidRPr="00EA1E94">
        <w:rPr>
          <w:bCs/>
          <w:i/>
          <w:iCs/>
          <w:color w:val="auto"/>
          <w:szCs w:val="24"/>
        </w:rPr>
        <w:t xml:space="preserve">Wniosek </w:t>
      </w:r>
      <w:r w:rsidR="00EA1E94" w:rsidRPr="00EA1E94">
        <w:rPr>
          <w:color w:val="auto"/>
          <w:szCs w:val="24"/>
        </w:rPr>
        <w:t>o przyjęcie należy złożyć w szkole wskazanej we wniosku na pierwszym miejscu.</w:t>
      </w:r>
    </w:p>
    <w:p w:rsidR="00EA1E94" w:rsidRPr="00EA1E94" w:rsidRDefault="00EA1E94" w:rsidP="00377B6E">
      <w:pPr>
        <w:spacing w:after="144" w:line="240" w:lineRule="auto"/>
        <w:ind w:left="0" w:right="0" w:firstLine="60"/>
        <w:jc w:val="both"/>
        <w:rPr>
          <w:color w:val="auto"/>
          <w:szCs w:val="24"/>
        </w:rPr>
      </w:pPr>
    </w:p>
    <w:p w:rsidR="00EA1E94" w:rsidRPr="00EA1E94" w:rsidRDefault="00360819" w:rsidP="00377B6E">
      <w:pPr>
        <w:numPr>
          <w:ilvl w:val="0"/>
          <w:numId w:val="39"/>
        </w:numPr>
        <w:spacing w:after="144" w:line="240" w:lineRule="auto"/>
        <w:ind w:right="0"/>
        <w:jc w:val="both"/>
        <w:rPr>
          <w:color w:val="auto"/>
          <w:szCs w:val="24"/>
        </w:rPr>
      </w:pPr>
      <w:r>
        <w:rPr>
          <w:bCs/>
          <w:color w:val="auto"/>
          <w:szCs w:val="24"/>
        </w:rPr>
        <w:t>30 kwietnia 2024</w:t>
      </w:r>
      <w:r w:rsidR="00DC2793">
        <w:rPr>
          <w:bCs/>
          <w:color w:val="auto"/>
          <w:szCs w:val="24"/>
        </w:rPr>
        <w:t xml:space="preserve"> </w:t>
      </w:r>
      <w:r w:rsidR="000713BD">
        <w:rPr>
          <w:bCs/>
          <w:color w:val="auto"/>
          <w:szCs w:val="24"/>
        </w:rPr>
        <w:t xml:space="preserve">r. </w:t>
      </w:r>
      <w:r w:rsidR="00EA1E94" w:rsidRPr="00EA1E94">
        <w:rPr>
          <w:bCs/>
          <w:color w:val="auto"/>
          <w:szCs w:val="24"/>
        </w:rPr>
        <w:t xml:space="preserve">godz. 12.00 </w:t>
      </w:r>
      <w:r w:rsidR="00EA1E94" w:rsidRPr="00EA1E94">
        <w:rPr>
          <w:color w:val="auto"/>
          <w:szCs w:val="24"/>
        </w:rPr>
        <w:t>- ogłoszenie listy kandydatów zakwalifikowanych</w:t>
      </w:r>
      <w:r w:rsidR="00EA1E94" w:rsidRPr="00EA1E94">
        <w:rPr>
          <w:color w:val="auto"/>
          <w:szCs w:val="24"/>
        </w:rPr>
        <w:br/>
        <w:t>i kandydatów niezakwalifikowanych (lista zakwalifikowanych kandydatów</w:t>
      </w:r>
      <w:r w:rsidR="00EA1E94" w:rsidRPr="00EA1E94">
        <w:rPr>
          <w:color w:val="auto"/>
          <w:szCs w:val="24"/>
        </w:rPr>
        <w:br/>
        <w:t>do postępowania rekrutacyjnego nie jest jednoznaczna z przyjęciem kandydata</w:t>
      </w:r>
      <w:r w:rsidR="00EA1E94" w:rsidRPr="00EA1E94">
        <w:rPr>
          <w:color w:val="auto"/>
          <w:szCs w:val="24"/>
        </w:rPr>
        <w:br/>
        <w:t>do szkoły innej, niż obwodowa).</w:t>
      </w:r>
    </w:p>
    <w:p w:rsidR="00EA1E94" w:rsidRPr="00EA1E94" w:rsidRDefault="00EA1E94" w:rsidP="00377B6E">
      <w:pPr>
        <w:spacing w:after="144" w:line="240" w:lineRule="auto"/>
        <w:ind w:left="0" w:right="0" w:firstLine="60"/>
        <w:jc w:val="both"/>
        <w:rPr>
          <w:color w:val="auto"/>
          <w:szCs w:val="24"/>
        </w:rPr>
      </w:pPr>
    </w:p>
    <w:p w:rsidR="00EA1E94" w:rsidRDefault="00360819" w:rsidP="00377B6E">
      <w:pPr>
        <w:numPr>
          <w:ilvl w:val="0"/>
          <w:numId w:val="39"/>
        </w:numPr>
        <w:spacing w:after="144" w:line="240" w:lineRule="auto"/>
        <w:ind w:right="0"/>
        <w:jc w:val="both"/>
        <w:rPr>
          <w:color w:val="auto"/>
          <w:szCs w:val="24"/>
        </w:rPr>
      </w:pPr>
      <w:r>
        <w:rPr>
          <w:bCs/>
          <w:color w:val="auto"/>
          <w:szCs w:val="24"/>
        </w:rPr>
        <w:t xml:space="preserve">Od 30 </w:t>
      </w:r>
      <w:r w:rsidR="0035183E">
        <w:rPr>
          <w:bCs/>
          <w:color w:val="auto"/>
          <w:szCs w:val="24"/>
        </w:rPr>
        <w:t xml:space="preserve"> kwietnia do</w:t>
      </w:r>
      <w:r>
        <w:rPr>
          <w:bCs/>
          <w:color w:val="auto"/>
          <w:szCs w:val="24"/>
        </w:rPr>
        <w:t xml:space="preserve"> 8</w:t>
      </w:r>
      <w:r w:rsidR="0035183E">
        <w:rPr>
          <w:bCs/>
          <w:color w:val="auto"/>
          <w:szCs w:val="24"/>
        </w:rPr>
        <w:t xml:space="preserve"> </w:t>
      </w:r>
      <w:r>
        <w:rPr>
          <w:bCs/>
          <w:color w:val="auto"/>
          <w:szCs w:val="24"/>
        </w:rPr>
        <w:t>maja 2024</w:t>
      </w:r>
      <w:r w:rsidR="000713BD">
        <w:rPr>
          <w:bCs/>
          <w:color w:val="auto"/>
          <w:szCs w:val="24"/>
        </w:rPr>
        <w:t xml:space="preserve"> </w:t>
      </w:r>
      <w:r w:rsidR="00EA1E94" w:rsidRPr="00EA1E94">
        <w:rPr>
          <w:color w:val="auto"/>
          <w:szCs w:val="24"/>
        </w:rPr>
        <w:t xml:space="preserve">– </w:t>
      </w:r>
      <w:r w:rsidR="000713BD">
        <w:rPr>
          <w:color w:val="auto"/>
          <w:szCs w:val="24"/>
        </w:rPr>
        <w:t>potwierdzenie przez rodzica kandydata woli przyjęcia w postaci pisemnego oświadczenia.</w:t>
      </w:r>
    </w:p>
    <w:p w:rsidR="00377B6E" w:rsidRPr="00377B6E" w:rsidRDefault="00377B6E" w:rsidP="00377B6E">
      <w:pPr>
        <w:spacing w:after="144" w:line="240" w:lineRule="auto"/>
        <w:ind w:left="0" w:right="0" w:firstLine="0"/>
        <w:jc w:val="both"/>
        <w:rPr>
          <w:color w:val="auto"/>
          <w:szCs w:val="24"/>
        </w:rPr>
      </w:pPr>
    </w:p>
    <w:p w:rsidR="00EA1E94" w:rsidRDefault="00DC2793" w:rsidP="00DC2793">
      <w:pPr>
        <w:spacing w:after="144" w:line="240" w:lineRule="auto"/>
        <w:ind w:right="0"/>
        <w:jc w:val="both"/>
        <w:rPr>
          <w:color w:val="auto"/>
          <w:szCs w:val="24"/>
        </w:rPr>
      </w:pPr>
      <w:r>
        <w:rPr>
          <w:bCs/>
          <w:color w:val="auto"/>
          <w:szCs w:val="24"/>
        </w:rPr>
        <w:t xml:space="preserve">5) </w:t>
      </w:r>
      <w:r w:rsidR="00360819">
        <w:rPr>
          <w:bCs/>
          <w:color w:val="auto"/>
          <w:szCs w:val="24"/>
        </w:rPr>
        <w:t>10 maja 2024</w:t>
      </w:r>
      <w:r w:rsidR="000713BD" w:rsidRPr="00DC2793">
        <w:rPr>
          <w:bCs/>
          <w:color w:val="auto"/>
          <w:szCs w:val="24"/>
        </w:rPr>
        <w:t xml:space="preserve"> r</w:t>
      </w:r>
      <w:r w:rsidR="00EA1E94" w:rsidRPr="00DC2793">
        <w:rPr>
          <w:bCs/>
          <w:color w:val="auto"/>
          <w:szCs w:val="24"/>
        </w:rPr>
        <w:t xml:space="preserve">. godz. 12.00 - </w:t>
      </w:r>
      <w:r w:rsidR="00EA1E94" w:rsidRPr="00DC2793">
        <w:rPr>
          <w:color w:val="auto"/>
          <w:szCs w:val="24"/>
        </w:rPr>
        <w:t>ogłoszenie listy kandydatów przyjętych i</w:t>
      </w:r>
      <w:r>
        <w:rPr>
          <w:color w:val="auto"/>
          <w:szCs w:val="24"/>
        </w:rPr>
        <w:t xml:space="preserve"> listy kandydatów nieprzyjętych</w:t>
      </w:r>
    </w:p>
    <w:p w:rsidR="00DC2793" w:rsidRPr="00DC2793" w:rsidRDefault="00DC2793" w:rsidP="00DC2793">
      <w:pPr>
        <w:spacing w:after="144" w:line="240" w:lineRule="auto"/>
        <w:ind w:right="0"/>
        <w:jc w:val="both"/>
        <w:rPr>
          <w:color w:val="auto"/>
          <w:szCs w:val="24"/>
        </w:rPr>
      </w:pPr>
    </w:p>
    <w:p w:rsidR="00EA1E94" w:rsidRPr="00DC2793" w:rsidRDefault="003E0BD8" w:rsidP="00EA1E94">
      <w:pPr>
        <w:pStyle w:val="Akapitzlist"/>
        <w:numPr>
          <w:ilvl w:val="0"/>
          <w:numId w:val="29"/>
        </w:numPr>
        <w:spacing w:line="259" w:lineRule="auto"/>
        <w:ind w:right="613"/>
        <w:rPr>
          <w:b/>
        </w:rPr>
      </w:pPr>
      <w:r w:rsidRPr="00DC2793">
        <w:rPr>
          <w:b/>
        </w:rPr>
        <w:t>Terminy obowiązujące w rekrutacji uzupełniającej :</w:t>
      </w:r>
    </w:p>
    <w:p w:rsidR="00377B6E" w:rsidRDefault="00377B6E" w:rsidP="00377B6E">
      <w:pPr>
        <w:pStyle w:val="Akapitzlist"/>
        <w:spacing w:line="259" w:lineRule="auto"/>
        <w:ind w:left="345" w:right="613" w:firstLine="0"/>
      </w:pPr>
    </w:p>
    <w:p w:rsidR="00377B6E" w:rsidRPr="00377B6E" w:rsidRDefault="00A45E3C" w:rsidP="00377B6E">
      <w:pPr>
        <w:numPr>
          <w:ilvl w:val="0"/>
          <w:numId w:val="40"/>
        </w:numPr>
        <w:spacing w:after="144" w:line="276" w:lineRule="auto"/>
        <w:ind w:right="0"/>
        <w:jc w:val="both"/>
        <w:rPr>
          <w:color w:val="auto"/>
          <w:szCs w:val="24"/>
        </w:rPr>
      </w:pPr>
      <w:r>
        <w:rPr>
          <w:color w:val="auto"/>
          <w:szCs w:val="24"/>
        </w:rPr>
        <w:t>Od 3 czerwca  do 11 czerwca 2024</w:t>
      </w:r>
      <w:r w:rsidR="00C35BCC">
        <w:rPr>
          <w:color w:val="auto"/>
          <w:szCs w:val="24"/>
        </w:rPr>
        <w:t>r.</w:t>
      </w:r>
      <w:r w:rsidR="00377B6E" w:rsidRPr="00377B6E">
        <w:rPr>
          <w:color w:val="auto"/>
          <w:szCs w:val="24"/>
        </w:rPr>
        <w:t xml:space="preserve"> </w:t>
      </w:r>
      <w:r w:rsidR="00377B6E" w:rsidRPr="00377B6E">
        <w:rPr>
          <w:bCs/>
          <w:color w:val="auto"/>
          <w:szCs w:val="24"/>
        </w:rPr>
        <w:t xml:space="preserve">– </w:t>
      </w:r>
      <w:r w:rsidR="00377B6E" w:rsidRPr="00377B6E">
        <w:rPr>
          <w:color w:val="auto"/>
          <w:szCs w:val="24"/>
        </w:rPr>
        <w:t xml:space="preserve">składanie </w:t>
      </w:r>
      <w:r w:rsidR="00377B6E" w:rsidRPr="00377B6E">
        <w:rPr>
          <w:bCs/>
          <w:i/>
          <w:iCs/>
          <w:color w:val="auto"/>
          <w:szCs w:val="24"/>
        </w:rPr>
        <w:t>wniosków i oświadczeń</w:t>
      </w:r>
      <w:r w:rsidR="00377B6E" w:rsidRPr="00377B6E">
        <w:rPr>
          <w:color w:val="auto"/>
          <w:szCs w:val="24"/>
        </w:rPr>
        <w:t xml:space="preserve"> potwierdzających spełnianie kryteriów określonych w uchwale Rady Miasta Poznania. </w:t>
      </w:r>
      <w:r w:rsidR="00377B6E" w:rsidRPr="00377B6E">
        <w:rPr>
          <w:bCs/>
          <w:i/>
          <w:iCs/>
          <w:color w:val="auto"/>
          <w:szCs w:val="24"/>
        </w:rPr>
        <w:t xml:space="preserve">Wniosek </w:t>
      </w:r>
      <w:r w:rsidR="00377B6E" w:rsidRPr="00377B6E">
        <w:rPr>
          <w:color w:val="auto"/>
          <w:szCs w:val="24"/>
        </w:rPr>
        <w:t>o przyjęcie należy złożyć w szkole wskazanej we wniosku na pierwszym miejscu.</w:t>
      </w:r>
    </w:p>
    <w:p w:rsidR="00377B6E" w:rsidRPr="00377B6E" w:rsidRDefault="00377B6E" w:rsidP="00377B6E">
      <w:pPr>
        <w:spacing w:after="144" w:line="276" w:lineRule="auto"/>
        <w:ind w:left="0" w:right="0" w:firstLine="60"/>
        <w:jc w:val="both"/>
        <w:rPr>
          <w:color w:val="auto"/>
          <w:szCs w:val="24"/>
        </w:rPr>
      </w:pPr>
    </w:p>
    <w:p w:rsidR="00377B6E" w:rsidRPr="00377B6E" w:rsidRDefault="00A45E3C" w:rsidP="00377B6E">
      <w:pPr>
        <w:numPr>
          <w:ilvl w:val="0"/>
          <w:numId w:val="40"/>
        </w:numPr>
        <w:spacing w:after="144" w:line="276" w:lineRule="auto"/>
        <w:ind w:right="0"/>
        <w:jc w:val="both"/>
        <w:rPr>
          <w:color w:val="auto"/>
          <w:szCs w:val="24"/>
        </w:rPr>
      </w:pPr>
      <w:r>
        <w:rPr>
          <w:bCs/>
          <w:color w:val="auto"/>
          <w:szCs w:val="24"/>
        </w:rPr>
        <w:lastRenderedPageBreak/>
        <w:t>14 czerwca 2024</w:t>
      </w:r>
      <w:r w:rsidR="00C35BCC">
        <w:rPr>
          <w:bCs/>
          <w:color w:val="auto"/>
          <w:szCs w:val="24"/>
        </w:rPr>
        <w:t xml:space="preserve"> r.</w:t>
      </w:r>
      <w:r w:rsidR="00377B6E" w:rsidRPr="00377B6E">
        <w:rPr>
          <w:bCs/>
          <w:color w:val="auto"/>
          <w:szCs w:val="24"/>
        </w:rPr>
        <w:t xml:space="preserve"> godz. 12.00 </w:t>
      </w:r>
      <w:r w:rsidR="00377B6E" w:rsidRPr="00377B6E">
        <w:rPr>
          <w:color w:val="auto"/>
          <w:szCs w:val="24"/>
        </w:rPr>
        <w:t>- ogłoszenie listy kandydatów zakwalifikowanych</w:t>
      </w:r>
      <w:r w:rsidR="00377B6E" w:rsidRPr="00377B6E">
        <w:rPr>
          <w:color w:val="auto"/>
          <w:szCs w:val="24"/>
        </w:rPr>
        <w:br/>
        <w:t>i kandydatów niezakwalifikowanych (lista zakwalifikowanych kandydatów</w:t>
      </w:r>
      <w:r w:rsidR="00377B6E" w:rsidRPr="00377B6E">
        <w:rPr>
          <w:color w:val="auto"/>
          <w:szCs w:val="24"/>
        </w:rPr>
        <w:br/>
        <w:t>do postępowania rekrutacyjnego nie jest jednoznaczna z przyjęciem kandydata</w:t>
      </w:r>
      <w:r w:rsidR="00377B6E" w:rsidRPr="00377B6E">
        <w:rPr>
          <w:color w:val="auto"/>
          <w:szCs w:val="24"/>
        </w:rPr>
        <w:br/>
        <w:t>do szkoły innej, niż obwodowa).</w:t>
      </w:r>
    </w:p>
    <w:p w:rsidR="00377B6E" w:rsidRPr="00377B6E" w:rsidRDefault="00377B6E" w:rsidP="00377B6E">
      <w:pPr>
        <w:spacing w:after="144" w:line="276" w:lineRule="auto"/>
        <w:ind w:left="0" w:right="0" w:firstLine="60"/>
        <w:jc w:val="both"/>
        <w:rPr>
          <w:color w:val="auto"/>
          <w:szCs w:val="24"/>
        </w:rPr>
      </w:pPr>
    </w:p>
    <w:p w:rsidR="00377B6E" w:rsidRPr="00377B6E" w:rsidRDefault="00377B6E" w:rsidP="00377B6E">
      <w:pPr>
        <w:numPr>
          <w:ilvl w:val="0"/>
          <w:numId w:val="40"/>
        </w:numPr>
        <w:spacing w:after="144" w:line="276" w:lineRule="auto"/>
        <w:ind w:right="0"/>
        <w:jc w:val="both"/>
        <w:rPr>
          <w:color w:val="auto"/>
          <w:szCs w:val="24"/>
        </w:rPr>
      </w:pPr>
      <w:r w:rsidRPr="00377B6E">
        <w:rPr>
          <w:bCs/>
          <w:color w:val="auto"/>
          <w:szCs w:val="24"/>
        </w:rPr>
        <w:t>Od</w:t>
      </w:r>
      <w:r w:rsidR="00A45E3C">
        <w:rPr>
          <w:bCs/>
          <w:color w:val="auto"/>
          <w:szCs w:val="24"/>
        </w:rPr>
        <w:t xml:space="preserve"> 14</w:t>
      </w:r>
      <w:r w:rsidR="0035183E">
        <w:rPr>
          <w:bCs/>
          <w:color w:val="auto"/>
          <w:szCs w:val="24"/>
        </w:rPr>
        <w:t xml:space="preserve"> czerwca </w:t>
      </w:r>
      <w:r w:rsidR="00A45E3C">
        <w:rPr>
          <w:bCs/>
          <w:color w:val="auto"/>
          <w:szCs w:val="24"/>
        </w:rPr>
        <w:t>do 18 czerwca 2024</w:t>
      </w:r>
      <w:r w:rsidR="007556B4">
        <w:rPr>
          <w:bCs/>
          <w:color w:val="auto"/>
          <w:szCs w:val="24"/>
        </w:rPr>
        <w:t xml:space="preserve"> </w:t>
      </w:r>
      <w:r w:rsidRPr="00377B6E">
        <w:rPr>
          <w:bCs/>
          <w:color w:val="auto"/>
          <w:szCs w:val="24"/>
        </w:rPr>
        <w:t xml:space="preserve"> r. </w:t>
      </w:r>
      <w:r w:rsidRPr="00377B6E">
        <w:rPr>
          <w:color w:val="auto"/>
          <w:szCs w:val="24"/>
        </w:rPr>
        <w:t xml:space="preserve">– złożenie przez rodziców/prawnych opiekunów potwierdzenia woli zapisu dziecka do klasy I szkoły podstawowej innej, niż obwodowa. </w:t>
      </w:r>
    </w:p>
    <w:p w:rsidR="00377B6E" w:rsidRPr="00377B6E" w:rsidRDefault="00377B6E" w:rsidP="00377B6E">
      <w:pPr>
        <w:pStyle w:val="Akapitzlist"/>
        <w:spacing w:after="144" w:line="276" w:lineRule="auto"/>
        <w:ind w:right="0" w:firstLine="0"/>
        <w:jc w:val="both"/>
        <w:rPr>
          <w:color w:val="auto"/>
          <w:szCs w:val="24"/>
        </w:rPr>
      </w:pPr>
      <w:r w:rsidRPr="00377B6E">
        <w:rPr>
          <w:color w:val="auto"/>
          <w:szCs w:val="24"/>
          <w:u w:val="single"/>
        </w:rPr>
        <w:t>Nie złożenie  potwierdzenia przez rodziców/prawnych opiekunów jest jednoznaczne</w:t>
      </w:r>
      <w:r w:rsidRPr="00377B6E">
        <w:rPr>
          <w:color w:val="auto"/>
          <w:szCs w:val="24"/>
          <w:u w:val="single"/>
        </w:rPr>
        <w:br/>
        <w:t>z rezygnacją z dalszego procesu postępowania rekrutacyjnego.</w:t>
      </w:r>
    </w:p>
    <w:p w:rsidR="00377B6E" w:rsidRPr="00377B6E" w:rsidRDefault="00377B6E" w:rsidP="00377B6E">
      <w:pPr>
        <w:spacing w:after="144" w:line="276" w:lineRule="auto"/>
        <w:ind w:left="0" w:right="0" w:firstLine="60"/>
        <w:jc w:val="both"/>
        <w:rPr>
          <w:color w:val="auto"/>
          <w:szCs w:val="24"/>
        </w:rPr>
      </w:pPr>
    </w:p>
    <w:p w:rsidR="00E460B3" w:rsidRPr="00E460B3" w:rsidRDefault="00A45E3C" w:rsidP="00E460B3">
      <w:pPr>
        <w:numPr>
          <w:ilvl w:val="0"/>
          <w:numId w:val="40"/>
        </w:numPr>
        <w:spacing w:after="144" w:line="276" w:lineRule="auto"/>
        <w:ind w:right="0"/>
        <w:jc w:val="both"/>
      </w:pPr>
      <w:r>
        <w:rPr>
          <w:bCs/>
          <w:color w:val="auto"/>
          <w:szCs w:val="24"/>
        </w:rPr>
        <w:t>20 czerwca 2024</w:t>
      </w:r>
      <w:bookmarkStart w:id="0" w:name="_GoBack"/>
      <w:bookmarkEnd w:id="0"/>
      <w:r w:rsidR="00377B6E" w:rsidRPr="00377B6E">
        <w:rPr>
          <w:bCs/>
          <w:color w:val="auto"/>
          <w:szCs w:val="24"/>
        </w:rPr>
        <w:t xml:space="preserve"> r. godz. 12.00 - </w:t>
      </w:r>
      <w:r w:rsidR="00377B6E" w:rsidRPr="00377B6E">
        <w:rPr>
          <w:color w:val="auto"/>
          <w:szCs w:val="24"/>
        </w:rPr>
        <w:t>ogłoszenie listy kandydatów przyjętych i listy kandydatów nieprzyjętych</w:t>
      </w:r>
      <w:r w:rsidR="00E460B3">
        <w:rPr>
          <w:color w:val="auto"/>
          <w:szCs w:val="24"/>
        </w:rPr>
        <w:t>.</w:t>
      </w:r>
      <w:r w:rsidR="00377B6E" w:rsidRPr="00377B6E">
        <w:rPr>
          <w:color w:val="auto"/>
          <w:szCs w:val="24"/>
        </w:rPr>
        <w:t xml:space="preserve"> </w:t>
      </w:r>
    </w:p>
    <w:p w:rsidR="00E460B3" w:rsidRPr="00E460B3" w:rsidRDefault="00E460B3" w:rsidP="00E460B3">
      <w:pPr>
        <w:spacing w:after="144" w:line="276" w:lineRule="auto"/>
        <w:ind w:left="720" w:right="0" w:firstLine="0"/>
        <w:jc w:val="both"/>
      </w:pPr>
    </w:p>
    <w:p w:rsidR="00C954CF" w:rsidRDefault="003E0BD8" w:rsidP="00E460B3">
      <w:pPr>
        <w:spacing w:after="144" w:line="276" w:lineRule="auto"/>
        <w:ind w:left="720" w:right="0" w:firstLine="0"/>
        <w:jc w:val="center"/>
      </w:pPr>
      <w:r>
        <w:t>ROZDZIAŁ VII</w:t>
      </w:r>
    </w:p>
    <w:p w:rsidR="00C954CF" w:rsidRDefault="003E0BD8">
      <w:pPr>
        <w:pStyle w:val="Nagwek1"/>
        <w:spacing w:after="108"/>
        <w:ind w:right="625"/>
      </w:pPr>
      <w:r>
        <w:t>PROCEDURA ODWOŁAWCZA</w:t>
      </w:r>
    </w:p>
    <w:p w:rsidR="001E479C" w:rsidRDefault="003E0BD8">
      <w:pPr>
        <w:pStyle w:val="Nagwek1"/>
        <w:spacing w:after="108"/>
        <w:ind w:right="625"/>
      </w:pPr>
      <w:r>
        <w:t xml:space="preserve"> § 16 </w:t>
      </w:r>
    </w:p>
    <w:p w:rsidR="001E479C" w:rsidRDefault="003E0BD8" w:rsidP="00E460B3">
      <w:pPr>
        <w:numPr>
          <w:ilvl w:val="0"/>
          <w:numId w:val="22"/>
        </w:numPr>
        <w:ind w:right="54" w:hanging="240"/>
      </w:pPr>
      <w:r>
        <w:t xml:space="preserve">W terminie 7 dni od dnia podania do publicznej wiadomości listy kandydatów przyjętych                    i kandydatów nieprzyjętych, rodzic kandydata może wystąpić do komisji rekrutacyjnej                        z wnioskiem o sporządzenie uzasadnienia odmowy przyjęcia kandydata do klasy 1 szkoły podstawowej. </w:t>
      </w:r>
    </w:p>
    <w:p w:rsidR="001E479C" w:rsidRDefault="003E0BD8">
      <w:pPr>
        <w:numPr>
          <w:ilvl w:val="0"/>
          <w:numId w:val="22"/>
        </w:numPr>
        <w:ind w:right="613" w:hanging="240"/>
      </w:pPr>
      <w:r>
        <w:t xml:space="preserve">Uzasadnienie sporządza się w terminie 5 dni od dnia wystąpienia przez rodzica kandydata                z wnioskiem. </w:t>
      </w:r>
    </w:p>
    <w:p w:rsidR="001E479C" w:rsidRDefault="003E0BD8">
      <w:pPr>
        <w:numPr>
          <w:ilvl w:val="0"/>
          <w:numId w:val="22"/>
        </w:numPr>
        <w:ind w:right="613" w:hanging="240"/>
      </w:pPr>
      <w:r>
        <w:t xml:space="preserve">Uzasadnienie zawiera przyczyny odmowy przyjęcia, w tym najniższą liczbę punktów, która uprawniała do przyjęcia, oraz liczbę punktów, którą kandydat uzyskał w postępowaniu rekrutacyjnym. </w:t>
      </w:r>
    </w:p>
    <w:p w:rsidR="001E479C" w:rsidRDefault="003E0BD8" w:rsidP="00E460B3">
      <w:pPr>
        <w:numPr>
          <w:ilvl w:val="0"/>
          <w:numId w:val="22"/>
        </w:numPr>
        <w:ind w:right="54" w:hanging="240"/>
      </w:pPr>
      <w:r>
        <w:t>Rodzic/opiekun prawny dziecka może w</w:t>
      </w:r>
      <w:r w:rsidR="00EA11C1">
        <w:t>nieść do dyrektora szkoły</w:t>
      </w:r>
      <w:r w:rsidR="00E460B3">
        <w:t xml:space="preserve"> odwołanie od </w:t>
      </w:r>
      <w:r>
        <w:t xml:space="preserve">rozstrzygnięcia komisji rekrutacyjnej w terminie 7 dni od dnia otrzymania uzasadnienia. </w:t>
      </w:r>
    </w:p>
    <w:p w:rsidR="001E479C" w:rsidRDefault="00EA11C1">
      <w:pPr>
        <w:numPr>
          <w:ilvl w:val="0"/>
          <w:numId w:val="22"/>
        </w:numPr>
        <w:ind w:right="613" w:hanging="240"/>
      </w:pPr>
      <w:r>
        <w:t xml:space="preserve">Dyrektor  szkoły </w:t>
      </w:r>
      <w:r w:rsidR="003E0BD8">
        <w:t xml:space="preserve"> rozpatruje odwołanie od rozstrzygnięcia komisji rekrutacyjnej                  w terminie 7 dni od dnia otrzymania odwołania. </w:t>
      </w:r>
    </w:p>
    <w:p w:rsidR="001E479C" w:rsidRDefault="003E0BD8">
      <w:pPr>
        <w:numPr>
          <w:ilvl w:val="0"/>
          <w:numId w:val="22"/>
        </w:numPr>
        <w:spacing w:after="117" w:line="259" w:lineRule="auto"/>
        <w:ind w:right="613" w:hanging="240"/>
      </w:pPr>
      <w:r>
        <w:t>Na d</w:t>
      </w:r>
      <w:r w:rsidR="00EA11C1">
        <w:t>ecyzję dyrektora danego szkoły</w:t>
      </w:r>
      <w:r>
        <w:t xml:space="preserve"> służy skarga do sądu administracyjnego. </w:t>
      </w:r>
    </w:p>
    <w:p w:rsidR="00316284" w:rsidRDefault="00316284">
      <w:pPr>
        <w:spacing w:after="160" w:line="259" w:lineRule="auto"/>
        <w:ind w:left="0" w:right="0" w:firstLine="0"/>
      </w:pPr>
    </w:p>
    <w:p w:rsidR="00E460B3" w:rsidRDefault="00E460B3">
      <w:pPr>
        <w:spacing w:after="160" w:line="259" w:lineRule="auto"/>
        <w:ind w:left="0" w:right="0" w:firstLine="0"/>
      </w:pPr>
    </w:p>
    <w:p w:rsidR="00E460B3" w:rsidRDefault="00E460B3">
      <w:pPr>
        <w:spacing w:after="160" w:line="259" w:lineRule="auto"/>
        <w:ind w:left="0" w:right="0" w:firstLine="0"/>
      </w:pPr>
    </w:p>
    <w:p w:rsidR="00E460B3" w:rsidRDefault="00E460B3">
      <w:pPr>
        <w:spacing w:after="160" w:line="259" w:lineRule="auto"/>
        <w:ind w:left="0" w:right="0" w:firstLine="0"/>
      </w:pPr>
    </w:p>
    <w:p w:rsidR="001E479C" w:rsidRDefault="003E0BD8">
      <w:pPr>
        <w:spacing w:after="159" w:line="259" w:lineRule="auto"/>
        <w:ind w:right="622"/>
        <w:jc w:val="center"/>
      </w:pPr>
      <w:r>
        <w:rPr>
          <w:b/>
        </w:rPr>
        <w:t xml:space="preserve">ROZDZIAŁ VIII </w:t>
      </w:r>
    </w:p>
    <w:p w:rsidR="001E479C" w:rsidRDefault="003E0BD8">
      <w:pPr>
        <w:spacing w:after="158" w:line="259" w:lineRule="auto"/>
        <w:ind w:left="2814" w:right="0"/>
      </w:pPr>
      <w:r>
        <w:rPr>
          <w:b/>
        </w:rPr>
        <w:t xml:space="preserve">POSTANOWIENIA KOŃCOWE </w:t>
      </w:r>
    </w:p>
    <w:p w:rsidR="001E479C" w:rsidRDefault="003E0BD8">
      <w:pPr>
        <w:pStyle w:val="Nagwek1"/>
        <w:ind w:right="622"/>
      </w:pPr>
      <w:r>
        <w:t xml:space="preserve">§ 17 </w:t>
      </w:r>
    </w:p>
    <w:p w:rsidR="001E479C" w:rsidRDefault="003E0BD8">
      <w:pPr>
        <w:numPr>
          <w:ilvl w:val="0"/>
          <w:numId w:val="23"/>
        </w:numPr>
        <w:ind w:right="613"/>
      </w:pPr>
      <w:r>
        <w:t xml:space="preserve">Dane osobowe kandydatów zgromadzone w celach postępowania rekrutacyjnego oraz dokumentacja postępowania rekrutacyjnego są przechowywane nie dłużej niż do końca okresu, w którym dziecko uczęszcza do danej szkoły. </w:t>
      </w:r>
    </w:p>
    <w:p w:rsidR="001E479C" w:rsidRDefault="003E0BD8">
      <w:pPr>
        <w:numPr>
          <w:ilvl w:val="0"/>
          <w:numId w:val="23"/>
        </w:numPr>
        <w:ind w:right="613"/>
      </w:pPr>
      <w:r>
        <w:t xml:space="preserve">Dane osobowe kandydatów nieprzyjętych zgromadzone w celach postępowania rekrutacyjnego są przechowywane w szkole przez okres roku, chyba że na rozstrzygnięcie dyrektora zespołu szkół została wniesiona skarga do sądu administracyjnego                            i postępowanie nie zostało zakończone prawomocnym wyrokiem. </w:t>
      </w:r>
    </w:p>
    <w:p w:rsidR="001E479C" w:rsidRDefault="003E0BD8" w:rsidP="009112B8">
      <w:pPr>
        <w:spacing w:after="163" w:line="259" w:lineRule="auto"/>
        <w:ind w:left="0" w:right="0" w:firstLine="0"/>
      </w:pPr>
      <w:r>
        <w:rPr>
          <w:b/>
        </w:rPr>
        <w:t xml:space="preserve"> </w:t>
      </w:r>
    </w:p>
    <w:p w:rsidR="001E479C" w:rsidRDefault="003E0BD8">
      <w:pPr>
        <w:spacing w:after="112" w:line="259" w:lineRule="auto"/>
        <w:ind w:left="0" w:right="0" w:firstLine="0"/>
      </w:pPr>
      <w:r>
        <w:rPr>
          <w:b/>
        </w:rPr>
        <w:t xml:space="preserve"> </w:t>
      </w:r>
    </w:p>
    <w:p w:rsidR="001E479C" w:rsidRDefault="003E0BD8">
      <w:pPr>
        <w:spacing w:after="115" w:line="259" w:lineRule="auto"/>
        <w:ind w:left="0" w:right="0" w:firstLine="0"/>
      </w:pPr>
      <w:r>
        <w:rPr>
          <w:b/>
        </w:rPr>
        <w:t xml:space="preserve"> </w:t>
      </w:r>
    </w:p>
    <w:p w:rsidR="001E479C" w:rsidRDefault="003E0BD8">
      <w:pPr>
        <w:spacing w:after="112" w:line="259" w:lineRule="auto"/>
        <w:ind w:left="0" w:right="0" w:firstLine="0"/>
      </w:pPr>
      <w:r>
        <w:rPr>
          <w:b/>
        </w:rPr>
        <w:t xml:space="preserve"> </w:t>
      </w:r>
    </w:p>
    <w:p w:rsidR="001E479C" w:rsidRDefault="003E0BD8">
      <w:pPr>
        <w:spacing w:after="115" w:line="259" w:lineRule="auto"/>
        <w:ind w:left="0" w:right="0" w:firstLine="0"/>
      </w:pPr>
      <w:r>
        <w:rPr>
          <w:b/>
        </w:rPr>
        <w:t xml:space="preserve"> </w:t>
      </w:r>
    </w:p>
    <w:p w:rsidR="001E479C" w:rsidRDefault="003E0BD8">
      <w:pPr>
        <w:spacing w:after="112" w:line="259" w:lineRule="auto"/>
        <w:ind w:left="0" w:right="0" w:firstLine="0"/>
      </w:pPr>
      <w:r>
        <w:rPr>
          <w:b/>
        </w:rPr>
        <w:t xml:space="preserve"> </w:t>
      </w:r>
    </w:p>
    <w:p w:rsidR="001E479C" w:rsidRDefault="003E0BD8">
      <w:pPr>
        <w:spacing w:after="115" w:line="259" w:lineRule="auto"/>
        <w:ind w:left="0" w:right="0" w:firstLine="0"/>
      </w:pPr>
      <w:r>
        <w:rPr>
          <w:b/>
        </w:rPr>
        <w:t xml:space="preserve"> </w:t>
      </w:r>
    </w:p>
    <w:p w:rsidR="001E479C" w:rsidRDefault="003E0BD8">
      <w:pPr>
        <w:spacing w:after="112" w:line="259" w:lineRule="auto"/>
        <w:ind w:left="0" w:right="0" w:firstLine="0"/>
      </w:pPr>
      <w:r>
        <w:rPr>
          <w:b/>
        </w:rPr>
        <w:t xml:space="preserve"> </w:t>
      </w:r>
    </w:p>
    <w:p w:rsidR="001E479C" w:rsidRDefault="003E0BD8">
      <w:pPr>
        <w:spacing w:after="115" w:line="259" w:lineRule="auto"/>
        <w:ind w:left="0" w:right="0" w:firstLine="0"/>
      </w:pPr>
      <w:r>
        <w:rPr>
          <w:b/>
        </w:rPr>
        <w:t xml:space="preserve"> </w:t>
      </w:r>
    </w:p>
    <w:p w:rsidR="001E479C" w:rsidRDefault="003E0BD8">
      <w:pPr>
        <w:spacing w:after="112" w:line="259" w:lineRule="auto"/>
        <w:ind w:left="0" w:right="0" w:firstLine="0"/>
      </w:pPr>
      <w:r>
        <w:rPr>
          <w:b/>
        </w:rPr>
        <w:t xml:space="preserve"> </w:t>
      </w:r>
    </w:p>
    <w:p w:rsidR="001E479C" w:rsidRDefault="003E0BD8">
      <w:pPr>
        <w:spacing w:after="108" w:line="259" w:lineRule="auto"/>
        <w:ind w:left="0" w:right="0" w:firstLine="0"/>
      </w:pPr>
      <w:r>
        <w:rPr>
          <w:b/>
        </w:rPr>
        <w:t xml:space="preserve"> </w:t>
      </w:r>
    </w:p>
    <w:p w:rsidR="001E479C" w:rsidRDefault="003E0BD8">
      <w:pPr>
        <w:spacing w:after="0" w:line="259" w:lineRule="auto"/>
        <w:ind w:left="0" w:right="0" w:firstLine="0"/>
      </w:pPr>
      <w:r>
        <w:t xml:space="preserve"> </w:t>
      </w:r>
    </w:p>
    <w:sectPr w:rsidR="001E479C">
      <w:headerReference w:type="default" r:id="rId19"/>
      <w:footerReference w:type="default" r:id="rId20"/>
      <w:pgSz w:w="11906" w:h="16838"/>
      <w:pgMar w:top="594" w:right="794" w:bottom="945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320" w:rsidRDefault="00D32320" w:rsidP="00DF72C3">
      <w:pPr>
        <w:spacing w:after="0" w:line="240" w:lineRule="auto"/>
      </w:pPr>
      <w:r>
        <w:separator/>
      </w:r>
    </w:p>
  </w:endnote>
  <w:endnote w:type="continuationSeparator" w:id="0">
    <w:p w:rsidR="00D32320" w:rsidRDefault="00D32320" w:rsidP="00DF7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815452"/>
      <w:docPartObj>
        <w:docPartGallery w:val="Page Numbers (Bottom of Page)"/>
        <w:docPartUnique/>
      </w:docPartObj>
    </w:sdtPr>
    <w:sdtEndPr/>
    <w:sdtContent>
      <w:p w:rsidR="004633FA" w:rsidRDefault="004633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E3C">
          <w:rPr>
            <w:noProof/>
          </w:rPr>
          <w:t>10</w:t>
        </w:r>
        <w:r>
          <w:fldChar w:fldCharType="end"/>
        </w:r>
      </w:p>
    </w:sdtContent>
  </w:sdt>
  <w:p w:rsidR="00C170B6" w:rsidRDefault="00C170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320" w:rsidRDefault="00D32320" w:rsidP="00DF72C3">
      <w:pPr>
        <w:spacing w:after="0" w:line="240" w:lineRule="auto"/>
      </w:pPr>
      <w:r>
        <w:separator/>
      </w:r>
    </w:p>
  </w:footnote>
  <w:footnote w:type="continuationSeparator" w:id="0">
    <w:p w:rsidR="00D32320" w:rsidRDefault="00D32320" w:rsidP="00DF7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6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241"/>
      <w:gridCol w:w="9374"/>
    </w:tblGrid>
    <w:tr w:rsidR="00C170B6" w:rsidTr="00C170B6">
      <w:trPr>
        <w:trHeight w:val="506"/>
        <w:jc w:val="right"/>
      </w:trPr>
      <w:tc>
        <w:tcPr>
          <w:tcW w:w="0" w:type="auto"/>
          <w:shd w:val="clear" w:color="auto" w:fill="ED7D31" w:themeFill="accent2"/>
          <w:vAlign w:val="center"/>
        </w:tcPr>
        <w:p w:rsidR="00C170B6" w:rsidRDefault="00C170B6">
          <w:pPr>
            <w:pStyle w:val="Nagwek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:rsidR="00C170B6" w:rsidRPr="00C170B6" w:rsidRDefault="00D32320" w:rsidP="00C170B6">
          <w:pPr>
            <w:pStyle w:val="Nagwek"/>
            <w:jc w:val="center"/>
            <w:rPr>
              <w:i/>
              <w:caps/>
              <w:color w:val="FFFFFF" w:themeColor="background1"/>
            </w:rPr>
          </w:pPr>
          <w:sdt>
            <w:sdtPr>
              <w:rPr>
                <w:i/>
                <w:caps/>
                <w:color w:val="FFFFFF" w:themeColor="background1"/>
              </w:rPr>
              <w:alias w:val="Tytuł"/>
              <w:tag w:val=""/>
              <w:id w:val="-773790484"/>
              <w:placeholder>
                <w:docPart w:val="F9E6D0EC28484AA997FC63B12D2865FF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236D57">
                <w:rPr>
                  <w:i/>
                  <w:caps/>
                  <w:color w:val="FFFFFF" w:themeColor="background1"/>
                </w:rPr>
                <w:t>SZKOŁA PODSTAWOWA NR 58 IM. JERZEGO KUKUCZKI  POZNANIU</w:t>
              </w:r>
            </w:sdtContent>
          </w:sdt>
        </w:p>
      </w:tc>
    </w:tr>
  </w:tbl>
  <w:p w:rsidR="00DF72C3" w:rsidRDefault="00DF72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1618"/>
    <w:multiLevelType w:val="multilevel"/>
    <w:tmpl w:val="82E4E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372BF8"/>
    <w:multiLevelType w:val="hybridMultilevel"/>
    <w:tmpl w:val="B086AED4"/>
    <w:lvl w:ilvl="0" w:tplc="6B82E632">
      <w:start w:val="4"/>
      <w:numFmt w:val="decimal"/>
      <w:lvlText w:val="%1"/>
      <w:lvlJc w:val="left"/>
      <w:pPr>
        <w:ind w:left="6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4" w:hanging="360"/>
      </w:pPr>
    </w:lvl>
    <w:lvl w:ilvl="2" w:tplc="0415001B" w:tentative="1">
      <w:start w:val="1"/>
      <w:numFmt w:val="lowerRoman"/>
      <w:lvlText w:val="%3."/>
      <w:lvlJc w:val="right"/>
      <w:pPr>
        <w:ind w:left="2044" w:hanging="180"/>
      </w:pPr>
    </w:lvl>
    <w:lvl w:ilvl="3" w:tplc="0415000F" w:tentative="1">
      <w:start w:val="1"/>
      <w:numFmt w:val="decimal"/>
      <w:lvlText w:val="%4."/>
      <w:lvlJc w:val="left"/>
      <w:pPr>
        <w:ind w:left="2764" w:hanging="360"/>
      </w:pPr>
    </w:lvl>
    <w:lvl w:ilvl="4" w:tplc="04150019" w:tentative="1">
      <w:start w:val="1"/>
      <w:numFmt w:val="lowerLetter"/>
      <w:lvlText w:val="%5."/>
      <w:lvlJc w:val="left"/>
      <w:pPr>
        <w:ind w:left="3484" w:hanging="360"/>
      </w:pPr>
    </w:lvl>
    <w:lvl w:ilvl="5" w:tplc="0415001B" w:tentative="1">
      <w:start w:val="1"/>
      <w:numFmt w:val="lowerRoman"/>
      <w:lvlText w:val="%6."/>
      <w:lvlJc w:val="right"/>
      <w:pPr>
        <w:ind w:left="4204" w:hanging="180"/>
      </w:pPr>
    </w:lvl>
    <w:lvl w:ilvl="6" w:tplc="0415000F" w:tentative="1">
      <w:start w:val="1"/>
      <w:numFmt w:val="decimal"/>
      <w:lvlText w:val="%7."/>
      <w:lvlJc w:val="left"/>
      <w:pPr>
        <w:ind w:left="4924" w:hanging="360"/>
      </w:pPr>
    </w:lvl>
    <w:lvl w:ilvl="7" w:tplc="04150019" w:tentative="1">
      <w:start w:val="1"/>
      <w:numFmt w:val="lowerLetter"/>
      <w:lvlText w:val="%8."/>
      <w:lvlJc w:val="left"/>
      <w:pPr>
        <w:ind w:left="5644" w:hanging="360"/>
      </w:pPr>
    </w:lvl>
    <w:lvl w:ilvl="8" w:tplc="0415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2" w15:restartNumberingAfterBreak="0">
    <w:nsid w:val="109D78B4"/>
    <w:multiLevelType w:val="hybridMultilevel"/>
    <w:tmpl w:val="AAD6516E"/>
    <w:lvl w:ilvl="0" w:tplc="66F430D6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F2AF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503C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0A97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0A4F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243C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506A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2C3C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462A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A20C21"/>
    <w:multiLevelType w:val="hybridMultilevel"/>
    <w:tmpl w:val="12B4C8A8"/>
    <w:lvl w:ilvl="0" w:tplc="550AE6C4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3829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9C14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C056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DA01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9295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92E2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443E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6CD7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9449E5"/>
    <w:multiLevelType w:val="multilevel"/>
    <w:tmpl w:val="2C3E8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4317EF"/>
    <w:multiLevelType w:val="hybridMultilevel"/>
    <w:tmpl w:val="B436F122"/>
    <w:lvl w:ilvl="0" w:tplc="271E2D3C">
      <w:start w:val="1"/>
      <w:numFmt w:val="decimal"/>
      <w:lvlText w:val="%1)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065388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EA5196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ACA8D2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3A5116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6E0140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E824E0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1C4E2A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16AF40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06207EA"/>
    <w:multiLevelType w:val="multilevel"/>
    <w:tmpl w:val="8534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771D64"/>
    <w:multiLevelType w:val="hybridMultilevel"/>
    <w:tmpl w:val="615C5E36"/>
    <w:lvl w:ilvl="0" w:tplc="C956619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44B7E"/>
    <w:multiLevelType w:val="hybridMultilevel"/>
    <w:tmpl w:val="C05624B4"/>
    <w:lvl w:ilvl="0" w:tplc="872AD09C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5CE50C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8A1910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F491EA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140ADA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8E56EC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0A4DBE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2AF72C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D07804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6B82C66"/>
    <w:multiLevelType w:val="multilevel"/>
    <w:tmpl w:val="F1B2F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5A5A9B"/>
    <w:multiLevelType w:val="hybridMultilevel"/>
    <w:tmpl w:val="4B345C02"/>
    <w:lvl w:ilvl="0" w:tplc="24AC3598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D451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70AC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E00C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929C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E4BA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F8BD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40BE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F4F9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0B26819"/>
    <w:multiLevelType w:val="hybridMultilevel"/>
    <w:tmpl w:val="B70248E8"/>
    <w:lvl w:ilvl="0" w:tplc="474225C6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4A4F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D8D1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525D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F824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887D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CC94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E001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0225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0AB2294"/>
    <w:multiLevelType w:val="hybridMultilevel"/>
    <w:tmpl w:val="69CAEA06"/>
    <w:lvl w:ilvl="0" w:tplc="9EF213C4">
      <w:start w:val="1"/>
      <w:numFmt w:val="decimal"/>
      <w:lvlText w:val="%1)"/>
      <w:lvlJc w:val="left"/>
      <w:pPr>
        <w:ind w:left="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826D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9AB6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4E86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F04B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58E1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540D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ACDB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4CF0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23243E0"/>
    <w:multiLevelType w:val="hybridMultilevel"/>
    <w:tmpl w:val="5D32BC4E"/>
    <w:lvl w:ilvl="0" w:tplc="A514A150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1AAB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4A68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50EC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D61F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A868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8209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0663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A805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5B02DD3"/>
    <w:multiLevelType w:val="hybridMultilevel"/>
    <w:tmpl w:val="5A3034B4"/>
    <w:lvl w:ilvl="0" w:tplc="2AB02900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68EE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B685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3EB6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98C2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6015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4273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B05A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52EA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5EE786F"/>
    <w:multiLevelType w:val="hybridMultilevel"/>
    <w:tmpl w:val="B70248E8"/>
    <w:lvl w:ilvl="0" w:tplc="474225C6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4A4F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D8D1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525D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F824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887D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CC94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E001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0225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7042D76"/>
    <w:multiLevelType w:val="hybridMultilevel"/>
    <w:tmpl w:val="62F26094"/>
    <w:lvl w:ilvl="0" w:tplc="AA0CF904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04C8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9C98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6E19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76B1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1CB2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2ACF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0235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BCCA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A9F7D3E"/>
    <w:multiLevelType w:val="hybridMultilevel"/>
    <w:tmpl w:val="724E9752"/>
    <w:lvl w:ilvl="0" w:tplc="FC109F8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8" w15:restartNumberingAfterBreak="0">
    <w:nsid w:val="4C3E308D"/>
    <w:multiLevelType w:val="multilevel"/>
    <w:tmpl w:val="B4F23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625A12"/>
    <w:multiLevelType w:val="hybridMultilevel"/>
    <w:tmpl w:val="6B5E8FB2"/>
    <w:lvl w:ilvl="0" w:tplc="10D8A0F2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E09394">
      <w:start w:val="1"/>
      <w:numFmt w:val="decimal"/>
      <w:lvlText w:val="%2)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527A5A">
      <w:start w:val="1"/>
      <w:numFmt w:val="lowerRoman"/>
      <w:lvlText w:val="%3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1A0DB6">
      <w:start w:val="1"/>
      <w:numFmt w:val="decimal"/>
      <w:lvlText w:val="%4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4E3C02">
      <w:start w:val="1"/>
      <w:numFmt w:val="lowerLetter"/>
      <w:lvlText w:val="%5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222976">
      <w:start w:val="1"/>
      <w:numFmt w:val="lowerRoman"/>
      <w:lvlText w:val="%6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82D8F0">
      <w:start w:val="1"/>
      <w:numFmt w:val="decimal"/>
      <w:lvlText w:val="%7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1E6DC2">
      <w:start w:val="1"/>
      <w:numFmt w:val="lowerLetter"/>
      <w:lvlText w:val="%8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C6C868">
      <w:start w:val="1"/>
      <w:numFmt w:val="lowerRoman"/>
      <w:lvlText w:val="%9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2320B0B"/>
    <w:multiLevelType w:val="hybridMultilevel"/>
    <w:tmpl w:val="9ADEB0D0"/>
    <w:lvl w:ilvl="0" w:tplc="C956619A">
      <w:start w:val="1"/>
      <w:numFmt w:val="decimal"/>
      <w:lvlText w:val="%1)"/>
      <w:lvlJc w:val="left"/>
      <w:pPr>
        <w:ind w:left="345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1" w15:restartNumberingAfterBreak="0">
    <w:nsid w:val="58114DEE"/>
    <w:multiLevelType w:val="hybridMultilevel"/>
    <w:tmpl w:val="CED2F934"/>
    <w:lvl w:ilvl="0" w:tplc="D13685CE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CE5C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588F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E47C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E63D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684F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CE73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A833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E2D5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81313E8"/>
    <w:multiLevelType w:val="hybridMultilevel"/>
    <w:tmpl w:val="DD8C0510"/>
    <w:lvl w:ilvl="0" w:tplc="8A009A3E">
      <w:start w:val="1"/>
      <w:numFmt w:val="decimal"/>
      <w:lvlText w:val="%1)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E853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507E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6AE6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5A8E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485F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5C8F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428F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60EE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84B6D59"/>
    <w:multiLevelType w:val="hybridMultilevel"/>
    <w:tmpl w:val="95BA789E"/>
    <w:lvl w:ilvl="0" w:tplc="AB7089CC">
      <w:start w:val="1"/>
      <w:numFmt w:val="decimal"/>
      <w:lvlText w:val="%1)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A899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188B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3E0C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BEC0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EC96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5639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36C7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062A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9D50583"/>
    <w:multiLevelType w:val="hybridMultilevel"/>
    <w:tmpl w:val="691CF406"/>
    <w:lvl w:ilvl="0" w:tplc="C956619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4E3201"/>
    <w:multiLevelType w:val="multilevel"/>
    <w:tmpl w:val="10B67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627794"/>
    <w:multiLevelType w:val="hybridMultilevel"/>
    <w:tmpl w:val="543E2088"/>
    <w:lvl w:ilvl="0" w:tplc="91ACD736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56619A">
      <w:start w:val="1"/>
      <w:numFmt w:val="decimal"/>
      <w:lvlText w:val="%2)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5CD694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200866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54741C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DAC80A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844EF2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0E5850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027B46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F7E31FD"/>
    <w:multiLevelType w:val="hybridMultilevel"/>
    <w:tmpl w:val="01E068F0"/>
    <w:lvl w:ilvl="0" w:tplc="C956619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404B9A"/>
    <w:multiLevelType w:val="hybridMultilevel"/>
    <w:tmpl w:val="50123246"/>
    <w:lvl w:ilvl="0" w:tplc="288E230C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7698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6C0B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7408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BEE5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5EA8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DC1F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7E39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1869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07C452F"/>
    <w:multiLevelType w:val="hybridMultilevel"/>
    <w:tmpl w:val="C1E4E3F2"/>
    <w:lvl w:ilvl="0" w:tplc="7C0679E6">
      <w:start w:val="1"/>
      <w:numFmt w:val="decimal"/>
      <w:lvlText w:val="%1)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1CE1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166D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8828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8C3F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1A49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0C0A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4441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3846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20C284F"/>
    <w:multiLevelType w:val="hybridMultilevel"/>
    <w:tmpl w:val="14A69FE4"/>
    <w:lvl w:ilvl="0" w:tplc="5F825C3C">
      <w:start w:val="4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1A93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882C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280B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0CAC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443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52E0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9E1C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24D6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308765C"/>
    <w:multiLevelType w:val="multilevel"/>
    <w:tmpl w:val="157A4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4D6390A"/>
    <w:multiLevelType w:val="hybridMultilevel"/>
    <w:tmpl w:val="670C9E8E"/>
    <w:lvl w:ilvl="0" w:tplc="C956619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70B3CC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459E3808">
      <w:start w:val="3"/>
      <w:numFmt w:val="decimal"/>
      <w:lvlText w:val="%3"/>
      <w:lvlJc w:val="left"/>
      <w:pPr>
        <w:ind w:left="2340" w:hanging="360"/>
      </w:pPr>
      <w:rPr>
        <w:rFonts w:eastAsiaTheme="minorEastAsia" w:hint="default"/>
        <w:sz w:val="23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4E3597"/>
    <w:multiLevelType w:val="hybridMultilevel"/>
    <w:tmpl w:val="519E8CE2"/>
    <w:lvl w:ilvl="0" w:tplc="6694C6CC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E0E1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8681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3654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BAE5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E680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CAC5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669C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FC72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7C651E8"/>
    <w:multiLevelType w:val="hybridMultilevel"/>
    <w:tmpl w:val="CF50DEE4"/>
    <w:lvl w:ilvl="0" w:tplc="4EA454EC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2405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E4E4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9ED6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5678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885C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3019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B646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4A7E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E9B743D"/>
    <w:multiLevelType w:val="hybridMultilevel"/>
    <w:tmpl w:val="42A06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37351E"/>
    <w:multiLevelType w:val="hybridMultilevel"/>
    <w:tmpl w:val="E8DE367C"/>
    <w:lvl w:ilvl="0" w:tplc="BEC0484A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D038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0414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8AC0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F284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B480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26C6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426A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32DE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2520DC6"/>
    <w:multiLevelType w:val="hybridMultilevel"/>
    <w:tmpl w:val="16B46932"/>
    <w:lvl w:ilvl="0" w:tplc="4478FA68">
      <w:start w:val="1"/>
      <w:numFmt w:val="decimal"/>
      <w:lvlText w:val="%1)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C860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9A53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0C80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88A9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C023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84EA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A04E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DCE7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5F50CA8"/>
    <w:multiLevelType w:val="hybridMultilevel"/>
    <w:tmpl w:val="8AE03322"/>
    <w:lvl w:ilvl="0" w:tplc="301E72D2">
      <w:start w:val="2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3C72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AEC6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1E2C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925C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D47C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AC58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DCAD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9AD6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CCB4279"/>
    <w:multiLevelType w:val="hybridMultilevel"/>
    <w:tmpl w:val="D88857F0"/>
    <w:lvl w:ilvl="0" w:tplc="02DAAC0E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F6BE34">
      <w:start w:val="1"/>
      <w:numFmt w:val="decimal"/>
      <w:lvlText w:val="%2)"/>
      <w:lvlJc w:val="left"/>
      <w:pPr>
        <w:ind w:left="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CE908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F4F13A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7E1A02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163FC4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7E4C5C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EA1FC6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A4C2A4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E625397"/>
    <w:multiLevelType w:val="multilevel"/>
    <w:tmpl w:val="27A8B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1"/>
  </w:num>
  <w:num w:numId="3">
    <w:abstractNumId w:val="37"/>
  </w:num>
  <w:num w:numId="4">
    <w:abstractNumId w:val="8"/>
  </w:num>
  <w:num w:numId="5">
    <w:abstractNumId w:val="33"/>
  </w:num>
  <w:num w:numId="6">
    <w:abstractNumId w:val="30"/>
  </w:num>
  <w:num w:numId="7">
    <w:abstractNumId w:val="22"/>
  </w:num>
  <w:num w:numId="8">
    <w:abstractNumId w:val="10"/>
  </w:num>
  <w:num w:numId="9">
    <w:abstractNumId w:val="2"/>
  </w:num>
  <w:num w:numId="10">
    <w:abstractNumId w:val="16"/>
  </w:num>
  <w:num w:numId="11">
    <w:abstractNumId w:val="38"/>
  </w:num>
  <w:num w:numId="12">
    <w:abstractNumId w:val="3"/>
  </w:num>
  <w:num w:numId="13">
    <w:abstractNumId w:val="12"/>
  </w:num>
  <w:num w:numId="14">
    <w:abstractNumId w:val="14"/>
  </w:num>
  <w:num w:numId="15">
    <w:abstractNumId w:val="39"/>
  </w:num>
  <w:num w:numId="16">
    <w:abstractNumId w:val="23"/>
  </w:num>
  <w:num w:numId="17">
    <w:abstractNumId w:val="19"/>
  </w:num>
  <w:num w:numId="18">
    <w:abstractNumId w:val="26"/>
  </w:num>
  <w:num w:numId="19">
    <w:abstractNumId w:val="28"/>
  </w:num>
  <w:num w:numId="20">
    <w:abstractNumId w:val="5"/>
  </w:num>
  <w:num w:numId="21">
    <w:abstractNumId w:val="29"/>
  </w:num>
  <w:num w:numId="22">
    <w:abstractNumId w:val="36"/>
  </w:num>
  <w:num w:numId="23">
    <w:abstractNumId w:val="34"/>
  </w:num>
  <w:num w:numId="24">
    <w:abstractNumId w:val="13"/>
  </w:num>
  <w:num w:numId="25">
    <w:abstractNumId w:val="27"/>
  </w:num>
  <w:num w:numId="26">
    <w:abstractNumId w:val="24"/>
  </w:num>
  <w:num w:numId="27">
    <w:abstractNumId w:val="32"/>
  </w:num>
  <w:num w:numId="28">
    <w:abstractNumId w:val="1"/>
  </w:num>
  <w:num w:numId="29">
    <w:abstractNumId w:val="17"/>
  </w:num>
  <w:num w:numId="30">
    <w:abstractNumId w:val="25"/>
  </w:num>
  <w:num w:numId="31">
    <w:abstractNumId w:val="4"/>
  </w:num>
  <w:num w:numId="32">
    <w:abstractNumId w:val="31"/>
  </w:num>
  <w:num w:numId="33">
    <w:abstractNumId w:val="35"/>
  </w:num>
  <w:num w:numId="34">
    <w:abstractNumId w:val="18"/>
  </w:num>
  <w:num w:numId="35">
    <w:abstractNumId w:val="0"/>
  </w:num>
  <w:num w:numId="36">
    <w:abstractNumId w:val="9"/>
  </w:num>
  <w:num w:numId="37">
    <w:abstractNumId w:val="40"/>
  </w:num>
  <w:num w:numId="38">
    <w:abstractNumId w:val="6"/>
  </w:num>
  <w:num w:numId="39">
    <w:abstractNumId w:val="20"/>
  </w:num>
  <w:num w:numId="40">
    <w:abstractNumId w:val="7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79C"/>
    <w:rsid w:val="000713BD"/>
    <w:rsid w:val="000D6C1B"/>
    <w:rsid w:val="00102594"/>
    <w:rsid w:val="00115641"/>
    <w:rsid w:val="001403C9"/>
    <w:rsid w:val="001B6E1F"/>
    <w:rsid w:val="001E479C"/>
    <w:rsid w:val="00236D57"/>
    <w:rsid w:val="002B075A"/>
    <w:rsid w:val="002D56C6"/>
    <w:rsid w:val="00316284"/>
    <w:rsid w:val="0035183E"/>
    <w:rsid w:val="00360819"/>
    <w:rsid w:val="00371348"/>
    <w:rsid w:val="00377B6E"/>
    <w:rsid w:val="003832B6"/>
    <w:rsid w:val="003D4851"/>
    <w:rsid w:val="003E0BD8"/>
    <w:rsid w:val="0040740D"/>
    <w:rsid w:val="00413297"/>
    <w:rsid w:val="004633FA"/>
    <w:rsid w:val="00482906"/>
    <w:rsid w:val="00550963"/>
    <w:rsid w:val="00652F5A"/>
    <w:rsid w:val="00677858"/>
    <w:rsid w:val="00691C3A"/>
    <w:rsid w:val="006D170B"/>
    <w:rsid w:val="006E38BB"/>
    <w:rsid w:val="00713CAF"/>
    <w:rsid w:val="007556B4"/>
    <w:rsid w:val="007615C1"/>
    <w:rsid w:val="008B0DD9"/>
    <w:rsid w:val="009112B8"/>
    <w:rsid w:val="00A242CA"/>
    <w:rsid w:val="00A358DF"/>
    <w:rsid w:val="00A45E3C"/>
    <w:rsid w:val="00B841C1"/>
    <w:rsid w:val="00B87401"/>
    <w:rsid w:val="00BB22D2"/>
    <w:rsid w:val="00C170B6"/>
    <w:rsid w:val="00C35BCC"/>
    <w:rsid w:val="00C954CF"/>
    <w:rsid w:val="00D32320"/>
    <w:rsid w:val="00D37D7A"/>
    <w:rsid w:val="00DB63A1"/>
    <w:rsid w:val="00DC2793"/>
    <w:rsid w:val="00DC7423"/>
    <w:rsid w:val="00DF72C3"/>
    <w:rsid w:val="00E4360F"/>
    <w:rsid w:val="00E460B3"/>
    <w:rsid w:val="00EA11C1"/>
    <w:rsid w:val="00EA1E94"/>
    <w:rsid w:val="00EE1543"/>
    <w:rsid w:val="00F37121"/>
    <w:rsid w:val="00F558F7"/>
    <w:rsid w:val="00F6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80C56B-BD34-4ACA-B3A1-1BD6094F8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388" w:lineRule="auto"/>
      <w:ind w:left="10" w:right="1709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59"/>
      <w:ind w:left="10" w:right="62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242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A242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rsid w:val="00A24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C7423"/>
    <w:pPr>
      <w:ind w:left="720"/>
      <w:contextualSpacing/>
    </w:pPr>
  </w:style>
  <w:style w:type="paragraph" w:customStyle="1" w:styleId="Default">
    <w:name w:val="Default"/>
    <w:rsid w:val="00DC74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EA1E94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F7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2C3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DF7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72C3"/>
    <w:rPr>
      <w:rFonts w:ascii="Times New Roman" w:eastAsia="Times New Roman" w:hAnsi="Times New Roman" w:cs="Times New Roman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6C6"/>
    <w:rPr>
      <w:rFonts w:ascii="Segoe UI" w:eastAsia="Times New Roman" w:hAnsi="Segoe UI" w:cs="Segoe UI"/>
      <w:color w:val="000000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8740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874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5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22-02-2016&amp;qplikid=1" TargetMode="External"/><Relationship Id="rId13" Type="http://schemas.openxmlformats.org/officeDocument/2006/relationships/hyperlink" Target="http://www.prawo.vulcan.edu.pl/przegdok.asp?qdatprz=22-02-2016&amp;qplikid=1" TargetMode="External"/><Relationship Id="rId18" Type="http://schemas.openxmlformats.org/officeDocument/2006/relationships/hyperlink" Target="http://www.prawo.vulcan.edu.pl/przegdok.asp?qdatprz=22-02-2016&amp;qplikid=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prawo.vulcan.edu.pl/przegdok.asp?qdatprz=22-02-2016&amp;qplikid=1" TargetMode="External"/><Relationship Id="rId12" Type="http://schemas.openxmlformats.org/officeDocument/2006/relationships/hyperlink" Target="https://nabor.pcss.pl/poznan/szkolapodstawowa/" TargetMode="External"/><Relationship Id="rId17" Type="http://schemas.openxmlformats.org/officeDocument/2006/relationships/hyperlink" Target="http://www.prawo.vulcan.edu.pl/przegdok.asp?qdatprz=22-02-2016&amp;qplikid=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awo.vulcan.edu.pl/przegdok.asp?qdatprz=22-02-2016&amp;qplikid=1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abor.pcss.pl/poznan/szkolapodstawow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rawo.vulcan.edu.pl/przegdok.asp?qdatprz=22-02-2016&amp;qplikid=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nabor.pcss.pl/poznan/szkolapodstawowa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nabor.pcss.pl/poznan/szkolapodstawowa/" TargetMode="External"/><Relationship Id="rId14" Type="http://schemas.openxmlformats.org/officeDocument/2006/relationships/hyperlink" Target="http://www.prawo.vulcan.edu.pl/przegdok.asp?qdatprz=22-02-2016&amp;qplikid=1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9E6D0EC28484AA997FC63B12D2865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718F79-D0AE-41AD-8C63-F6CB11A38135}"/>
      </w:docPartPr>
      <w:docPartBody>
        <w:p w:rsidR="004E0427" w:rsidRDefault="0098777C" w:rsidP="0098777C">
          <w:pPr>
            <w:pStyle w:val="F9E6D0EC28484AA997FC63B12D2865FF"/>
          </w:pPr>
          <w:r>
            <w:rPr>
              <w:caps/>
              <w:color w:val="FFFFFF" w:themeColor="background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77C"/>
    <w:rsid w:val="004E0427"/>
    <w:rsid w:val="005218D7"/>
    <w:rsid w:val="006E0410"/>
    <w:rsid w:val="008A10AA"/>
    <w:rsid w:val="009417A9"/>
    <w:rsid w:val="00984E30"/>
    <w:rsid w:val="0098777C"/>
    <w:rsid w:val="009F1619"/>
    <w:rsid w:val="00AE3058"/>
    <w:rsid w:val="00DD22AA"/>
    <w:rsid w:val="00ED73DE"/>
    <w:rsid w:val="00F5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84AA62BD43B46C1A6EAFCBD0C0E32B2">
    <w:name w:val="F84AA62BD43B46C1A6EAFCBD0C0E32B2"/>
    <w:rsid w:val="0098777C"/>
  </w:style>
  <w:style w:type="paragraph" w:customStyle="1" w:styleId="1B1BBB6EF9D44267A1C1346F7BCE0E5E">
    <w:name w:val="1B1BBB6EF9D44267A1C1346F7BCE0E5E"/>
    <w:rsid w:val="0098777C"/>
  </w:style>
  <w:style w:type="paragraph" w:customStyle="1" w:styleId="F9E6D0EC28484AA997FC63B12D2865FF">
    <w:name w:val="F9E6D0EC28484AA997FC63B12D2865FF"/>
    <w:rsid w:val="009877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11</Pages>
  <Words>2618</Words>
  <Characters>15710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58 IM. JERZEGO KUKUCZKI  POZNANIU</vt:lpstr>
    </vt:vector>
  </TitlesOfParts>
  <Company/>
  <LinksUpToDate>false</LinksUpToDate>
  <CharactersWithSpaces>18292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58 IM. JERZEGO KUKUCZKI  POZNANIU</dc:title>
  <dc:subject/>
  <dc:creator>Ewa Prajwowska nowe</dc:creator>
  <cp:keywords/>
  <cp:lastModifiedBy>Ewa Prajwowska</cp:lastModifiedBy>
  <cp:revision>14</cp:revision>
  <cp:lastPrinted>2023-02-20T09:29:00Z</cp:lastPrinted>
  <dcterms:created xsi:type="dcterms:W3CDTF">2021-02-26T08:57:00Z</dcterms:created>
  <dcterms:modified xsi:type="dcterms:W3CDTF">2024-03-06T09:54:00Z</dcterms:modified>
</cp:coreProperties>
</file>