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5A4DF" w14:textId="77777777" w:rsidR="004875F8" w:rsidRDefault="004875F8" w:rsidP="004875F8">
      <w:pPr>
        <w:shd w:val="clear" w:color="auto" w:fill="FFFFFF"/>
        <w:spacing w:after="240" w:line="240" w:lineRule="auto"/>
        <w:jc w:val="center"/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</w:pPr>
    </w:p>
    <w:p w14:paraId="22F65E18" w14:textId="410E1DA3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  <w:t>Regulamin rekrutacji ( uczeń )</w:t>
      </w:r>
    </w:p>
    <w:p w14:paraId="3A05F819" w14:textId="3369E430" w:rsidR="004875F8" w:rsidRPr="004875F8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Regulamin rekrutacji i uczestnictwa w projekcie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nr </w:t>
      </w:r>
      <w:bookmarkStart w:id="0" w:name="_Hlk155785714"/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2023-1-PL01-KA121-VET-000132867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bookmarkEnd w:id="0"/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realizowanego przez Zespół Szkół Rolniczych im. Wincentego Witosa w Ostrożanach</w:t>
      </w:r>
      <w:r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 xml:space="preserve"> 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w ramach akredytowanego projektu programu Erasmus+, sektora Kształcenie i szkolenia zawodowe dla uczniów i kadry, akcji 1 Mobilność edukacyjna. Projekt jest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do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finansowany przez Unię Europejską.</w:t>
      </w:r>
    </w:p>
    <w:p w14:paraId="120BB07A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1</w:t>
      </w:r>
    </w:p>
    <w:p w14:paraId="290E36D4" w14:textId="1100E969" w:rsidR="004875F8" w:rsidRPr="004875F8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Niniejszy regulamin określa zasady rekrutacji i uczestnictwa w projekcie nr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2023-1-PL01-KA121-VET-000132867, który jest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do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finansowany przez Unię Europejską w ramach programu Erasmus +, Akcja kluczowa 1, sektor Kształcenie i szkolenia zawodowe dla uczniów i kadry w ramach przyznanej akredytacji na lata 2021-2027.</w:t>
      </w:r>
    </w:p>
    <w:p w14:paraId="215A2EFF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2</w:t>
      </w:r>
    </w:p>
    <w:p w14:paraId="221E7E0D" w14:textId="0A0813CC" w:rsidR="004875F8" w:rsidRPr="004875F8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Informacje o projekcie</w:t>
      </w:r>
    </w:p>
    <w:p w14:paraId="06D68E5F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Beneficjentem projektu jest Zespół Szkół Rolniczych im. Wincentego Witosa, mieszczący się pod adresem Ostrożany 41, 17-312 Drohiczyn, zwany dalej ‘Organizacją wysyłającą’.</w:t>
      </w:r>
    </w:p>
    <w:p w14:paraId="70207739" w14:textId="4ADBC538" w:rsidR="004875F8" w:rsidRPr="001525DD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2. </w:t>
      </w:r>
      <w:r w:rsidRP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Partnerem zagranicznym jest </w:t>
      </w:r>
      <w:r w:rsidR="001525DD" w:rsidRPr="001525DD">
        <w:rPr>
          <w:rFonts w:ascii="Times New Roman" w:hAnsi="Times New Roman" w:cs="Times New Roman"/>
          <w:color w:val="000000"/>
        </w:rPr>
        <w:t xml:space="preserve">CENTER FOR VOCATIONAL TRAINING, IFAISTOY 39, </w:t>
      </w:r>
      <w:r w:rsidR="001525DD" w:rsidRPr="001525DD">
        <w:rPr>
          <w:rFonts w:ascii="Times New Roman" w:hAnsi="Times New Roman" w:cs="Times New Roman"/>
          <w:color w:val="000000"/>
        </w:rPr>
        <w:t>41222 LARISA, GRECJA</w:t>
      </w:r>
      <w:r w:rsidR="001525DD" w:rsidRP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‘Organizacją przyjmującą’.</w:t>
      </w:r>
    </w:p>
    <w:p w14:paraId="288AC610" w14:textId="4783928E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Okres trwania projektu zgodnie z umową finansową trwa od 01/06/202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 do 31/08/202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</w:t>
      </w:r>
    </w:p>
    <w:p w14:paraId="6EDD0D21" w14:textId="60C26524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4. Projekt skierowany jest do uczniów </w:t>
      </w:r>
      <w:r w:rsidRP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klas II, III i IV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kształcących się w </w:t>
      </w:r>
      <w:r w:rsid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zawodach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technik rolnik i technik żywienia i usług gastronomicznych w ZSR w Ostrożanach.</w:t>
      </w:r>
    </w:p>
    <w:p w14:paraId="314DA978" w14:textId="6AB73E5D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5. W projekcie może wziąć udział 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24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uczniów wraz z 2 nauczycielami sprawującymi opiekę nad młodzieżą podczas trwania mobilności zagranicznej oraz 1 nauczycielem przedmiotów branżowych w ramach 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kursów i szkoleń.</w:t>
      </w:r>
    </w:p>
    <w:p w14:paraId="0B6B2B73" w14:textId="7E33FC2B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6. Termin mobilności, wraz z dniami na podróż: 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05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- 1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8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.05.202</w:t>
      </w:r>
      <w:r w:rsidR="005C00DC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r.</w:t>
      </w:r>
    </w:p>
    <w:p w14:paraId="13F7A6E6" w14:textId="2B5E017F" w:rsidR="004875F8" w:rsidRPr="001525DD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7. Szczegółowe zasady odbywania stażu zostaną zawarte w umowie pomiędzy Uczestnikiem stażu, Organizacją przyjmującą, a Organizacją wysyłającą oraz załącznikach wiążących wszystkie 3 strony projektu.</w:t>
      </w: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1ECA6F38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3</w:t>
      </w:r>
    </w:p>
    <w:p w14:paraId="05184C7B" w14:textId="61ECE32F" w:rsidR="004875F8" w:rsidRPr="004875F8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Cele projektu</w:t>
      </w:r>
    </w:p>
    <w:p w14:paraId="103ACE32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Podniesienie umiejętności i kompetencji zawodowych oraz międzykulturowych uczniów.</w:t>
      </w:r>
    </w:p>
    <w:p w14:paraId="3B0520E4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2. Doskonalenie praktycznej znajomości języków obcych.</w:t>
      </w:r>
    </w:p>
    <w:p w14:paraId="4ECBA4AB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Zapoznanie się z kulturą i organizacją pracy w krajach Unii Europejskiej.</w:t>
      </w:r>
    </w:p>
    <w:p w14:paraId="757905CA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Rozwój współpracy międzynarodowej przez szkołę.</w:t>
      </w:r>
    </w:p>
    <w:p w14:paraId="3EE01623" w14:textId="77777777" w:rsid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5. Rozwój osobisty i zawodowy ucznia.</w:t>
      </w:r>
    </w:p>
    <w:p w14:paraId="1421BDED" w14:textId="77777777" w:rsidR="001525DD" w:rsidRPr="004875F8" w:rsidRDefault="001525DD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35BE0B04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6. Promowanie poczucia aktywnego obywatelstwa europejskiego, solidarności i tolerancji wśród europejskiej młodzieży.</w:t>
      </w:r>
    </w:p>
    <w:p w14:paraId="27A45D26" w14:textId="57D4096B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7. Wyrabianie nawyków ciągłego doskonalenia zawodowego, zdobywania nowych wiadomości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br/>
        <w:t>i umiejętności zwiększających mobilność młodego pracownika na rynku pracy.</w:t>
      </w:r>
    </w:p>
    <w:p w14:paraId="67964BCD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4</w:t>
      </w:r>
    </w:p>
    <w:p w14:paraId="33010454" w14:textId="7C7A3618" w:rsidR="004875F8" w:rsidRPr="004875F8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Kryteria kwalifikacyjne</w:t>
      </w: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490FD2E5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Warunkiem uczestnictwa w projekcie jest:</w:t>
      </w:r>
    </w:p>
    <w:p w14:paraId="37B4A6CD" w14:textId="777A29F5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wypełnienie formularza zgłoszeniowego do projektu,</w:t>
      </w:r>
    </w:p>
    <w:p w14:paraId="286FCA22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zapoznanie się z regulaminem rekrutacji i uczestnictwa w projekcie (dostępny w sekretariacie szkoły i na stronie internetowej szkoły),</w:t>
      </w:r>
    </w:p>
    <w:p w14:paraId="63AA5503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przystąpienie do niezbędnych wymogów rekrutacyjnych i uzyskanie pozytywnej kwalifikacji Komisji Rekrutacyjnej,</w:t>
      </w:r>
    </w:p>
    <w:p w14:paraId="188C4C0E" w14:textId="6FDA18E6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- udział w zajęciach przygotowawczych językowo - kulturowo </w:t>
      </w:r>
      <w:r w:rsid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pedagogicznych,</w:t>
      </w:r>
    </w:p>
    <w:p w14:paraId="4F766F33" w14:textId="02F27B8A" w:rsidR="005C00DC" w:rsidRPr="001525DD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podpisanie przed wyjazdem na mobilność umowy o staż wraz z załącznikami.</w:t>
      </w:r>
    </w:p>
    <w:p w14:paraId="05CC02C4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5</w:t>
      </w:r>
    </w:p>
    <w:p w14:paraId="04C9ECDE" w14:textId="2B7A0AB1" w:rsidR="005C00DC" w:rsidRPr="001525DD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Rekrutacja Uczestników</w:t>
      </w:r>
    </w:p>
    <w:p w14:paraId="4210A294" w14:textId="5190BE50" w:rsidR="004875F8" w:rsidRPr="004875F8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 Rekrutacja do projektu przebiegać będzie zgodnie z założeniami ujętymi w projekcie, z uwzględnieniem zasady równych szans, w tym zasady równości płci. Proces rekrutacji odbędzie się w sposób niedyskryminujący ze względu na płeć, wiek, rasę, niepełnosprawność, wyznanie religijne, czy status społeczny.</w:t>
      </w:r>
    </w:p>
    <w:p w14:paraId="1339EF05" w14:textId="77777777" w:rsidR="004875F8" w:rsidRPr="004875F8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2. Rekrutacja prowadzona będzie przez Komisję Rekrutacyjną w Zespole Szkół Rolniczych im. Wincentego Witosa w Ostrożanach.</w:t>
      </w:r>
    </w:p>
    <w:p w14:paraId="309351D5" w14:textId="7F982CFF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3. Rekrutację do uczestnictwa w projekcie przeprowadzi Komisja Rekrutacyjna w 3-osobowym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składzie:</w:t>
      </w:r>
    </w:p>
    <w:p w14:paraId="1EB72901" w14:textId="77777777" w:rsidR="004875F8" w:rsidRPr="004875F8" w:rsidRDefault="004875F8" w:rsidP="004875F8">
      <w:pPr>
        <w:numPr>
          <w:ilvl w:val="0"/>
          <w:numId w:val="1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Dyrektor ZSR w Ostrożanach – Przemysław </w:t>
      </w:r>
      <w:proofErr w:type="spellStart"/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Chraniuk</w:t>
      </w:r>
      <w:proofErr w:type="spellEnd"/>
    </w:p>
    <w:p w14:paraId="73ACCFEB" w14:textId="77777777" w:rsidR="004875F8" w:rsidRPr="004875F8" w:rsidRDefault="004875F8" w:rsidP="004875F8">
      <w:pPr>
        <w:numPr>
          <w:ilvl w:val="0"/>
          <w:numId w:val="1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Kierownik praktycznej nauki zawodu – Alicja Tołwińska</w:t>
      </w:r>
    </w:p>
    <w:p w14:paraId="47B1724A" w14:textId="77777777" w:rsidR="004875F8" w:rsidRPr="004875F8" w:rsidRDefault="004875F8" w:rsidP="001525DD">
      <w:pPr>
        <w:numPr>
          <w:ilvl w:val="0"/>
          <w:numId w:val="1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Nauczyciel języka angielskiego – Monika </w:t>
      </w:r>
      <w:proofErr w:type="spellStart"/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Szymczuk</w:t>
      </w:r>
      <w:proofErr w:type="spellEnd"/>
    </w:p>
    <w:p w14:paraId="7D7A6DE6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4. Komisja Rekrutacyjna działa zgodnie z niniejszym Regulaminem.</w:t>
      </w:r>
    </w:p>
    <w:p w14:paraId="5CD71BC5" w14:textId="77777777" w:rsidR="004875F8" w:rsidRPr="004875F8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Z działań Komisji Rekrutacyjnej zostanie sporządzony protokół oraz lista rankingowa kandydatów zakwalifikowanych wraz z 4 – osobową listą rezerwową.</w:t>
      </w:r>
    </w:p>
    <w:p w14:paraId="4351414A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Terminarz rekrutacji uczniów:</w:t>
      </w:r>
    </w:p>
    <w:p w14:paraId="4C2B23B9" w14:textId="77777777" w:rsidR="001525DD" w:rsidRPr="00993462" w:rsidRDefault="001525DD" w:rsidP="001525DD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bookmarkStart w:id="1" w:name="_Hlk159841127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bookmarkEnd w:id="1"/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19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Składanie formularzy rekrutacyjnych</w:t>
      </w:r>
    </w:p>
    <w:p w14:paraId="2E06463A" w14:textId="77777777" w:rsidR="001525DD" w:rsidRPr="00DF56B9" w:rsidRDefault="001525DD" w:rsidP="001525DD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21.02.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Posiedzenie Komisji Rekrutacyjnej w celu wyboru uczestników </w:t>
      </w:r>
      <w:r w:rsidRP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projektu wraz z rozmowami kwalifikacyjnymi, sporządzenie dokumentacji (protokół + lista rankingowa i rezerwowa)</w:t>
      </w:r>
    </w:p>
    <w:p w14:paraId="41C0E6A1" w14:textId="77777777" w:rsidR="001525DD" w:rsidRPr="00993462" w:rsidRDefault="001525DD" w:rsidP="001525DD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Ogłoszenie wyników rekrutacji</w:t>
      </w:r>
    </w:p>
    <w:p w14:paraId="205C73E0" w14:textId="77777777" w:rsidR="001525DD" w:rsidRPr="001525DD" w:rsidRDefault="001525DD" w:rsidP="001525DD">
      <w:pPr>
        <w:numPr>
          <w:ilvl w:val="0"/>
          <w:numId w:val="7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Ewentualna procedura odwoławcza</w:t>
      </w:r>
    </w:p>
    <w:p w14:paraId="5F63E73A" w14:textId="77777777" w:rsidR="001525DD" w:rsidRDefault="001525DD" w:rsidP="001525D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56BB274" w14:textId="77777777" w:rsidR="001525DD" w:rsidRPr="000409D5" w:rsidRDefault="001525DD" w:rsidP="001525D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04F227CA" w14:textId="77777777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6. Proces rekrutacji poprzedzony będzie informacją na tablicy ogłoszeń oraz stronie internetowej szkoły.</w:t>
      </w:r>
    </w:p>
    <w:p w14:paraId="58ED1732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7. W rekrutacji mogą brać udział uczniowie:</w:t>
      </w:r>
    </w:p>
    <w:p w14:paraId="1A9FB674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którzy wyrażają chęć uczestnictwa w projekcie,</w:t>
      </w:r>
    </w:p>
    <w:p w14:paraId="7C273915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klas drugich, trzecich i czwartych ZSR w Ostrożanach o specjalności technik żywienia i usług gastronomicznych oraz technik rolnik,</w:t>
      </w:r>
    </w:p>
    <w:p w14:paraId="07C5DCA2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pochodzą z rodzin dotkniętych trudną sytuacją ekonomiczną, rodzin dysfunkcyjnych, zamieszkujący tereny wiejskie, decyzją wychowawcy, dyrektora lub pedagoga szkolnego te osoby mogą uzyskać dodatkowe punkty w procesie rekrutacji,</w:t>
      </w:r>
    </w:p>
    <w:p w14:paraId="4CADEC05" w14:textId="48B7B215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uzyskali wysoką średnią za I semestr w roku szkolnym 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z przedmiotów zawodowych oraz języka angielskiego,</w:t>
      </w:r>
    </w:p>
    <w:p w14:paraId="47446C5C" w14:textId="5C952EA6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otrzymali przynajmniej ocenę poprawną z zachowania na koniec semestru w roku szkolnym 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;</w:t>
      </w:r>
    </w:p>
    <w:p w14:paraId="26FDD885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uzyskali najlepsze wyniki z testu sprawdzającego kompetencje z języka angielskiego;</w:t>
      </w:r>
    </w:p>
    <w:p w14:paraId="73682AA6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uzyskali pozytywną rekomendację wychowawcy;</w:t>
      </w:r>
    </w:p>
    <w:p w14:paraId="6EF3BDBB" w14:textId="23B4E22F" w:rsidR="004875F8" w:rsidRP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 będą brali udział w spotkaniach przygotowujących do uczestnictwa w stażu.</w:t>
      </w:r>
    </w:p>
    <w:p w14:paraId="17C2B223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8. Podstawą kwalifikacji ucznia jest suma otrzymanych punktów wg poniższych zasad za:</w:t>
      </w:r>
    </w:p>
    <w:p w14:paraId="23389E4A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Rozmowa kwalifikacyjna: motywacja ucznia do odbycia stażu, zaangażowanie w życie szkoły i poza nią itp. (w skali 0-10 pkt.)</w:t>
      </w:r>
    </w:p>
    <w:p w14:paraId="4E1D51DA" w14:textId="23B1CEF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Ocena z zachowania na koniec semestru w roku szkolnym 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(w skali 0-10 pkt.):</w:t>
      </w:r>
    </w:p>
    <w:p w14:paraId="55D9F149" w14:textId="77777777" w:rsidR="004875F8" w:rsidRPr="004875F8" w:rsidRDefault="004875F8" w:rsidP="004875F8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naganna – 0 pkt. – uczestnik nieklasyfikowany</w:t>
      </w:r>
    </w:p>
    <w:p w14:paraId="250A563D" w14:textId="77777777" w:rsidR="004875F8" w:rsidRPr="004875F8" w:rsidRDefault="004875F8" w:rsidP="004875F8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nieodpowiednia – 0 pkt. – uczestnik nieklasyfikowany</w:t>
      </w:r>
    </w:p>
    <w:p w14:paraId="189B1809" w14:textId="77777777" w:rsidR="004875F8" w:rsidRPr="004875F8" w:rsidRDefault="004875F8" w:rsidP="004875F8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poprawna – 4 pkt.</w:t>
      </w:r>
    </w:p>
    <w:p w14:paraId="10F5DBC0" w14:textId="77777777" w:rsidR="004875F8" w:rsidRPr="004875F8" w:rsidRDefault="004875F8" w:rsidP="004875F8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dobra – 6 pkt.</w:t>
      </w:r>
    </w:p>
    <w:p w14:paraId="42FC1D5B" w14:textId="77777777" w:rsidR="004875F8" w:rsidRPr="004875F8" w:rsidRDefault="004875F8" w:rsidP="004875F8">
      <w:pPr>
        <w:numPr>
          <w:ilvl w:val="0"/>
          <w:numId w:val="3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bardzo dobra – 8 pkt.</w:t>
      </w:r>
    </w:p>
    <w:p w14:paraId="3EA07995" w14:textId="2101CD7E" w:rsidR="004875F8" w:rsidRPr="001525DD" w:rsidRDefault="004875F8" w:rsidP="004875F8">
      <w:pPr>
        <w:numPr>
          <w:ilvl w:val="0"/>
          <w:numId w:val="3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wzorowa – 10 pkt. </w:t>
      </w:r>
    </w:p>
    <w:p w14:paraId="2D650DEA" w14:textId="760E315B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Średnia ocen z przedmiotów zawodowych na koniec semestru w roku szkolnym 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(w skali 0-10 pkt.):</w:t>
      </w:r>
    </w:p>
    <w:p w14:paraId="18D39A1C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Poniżej 2,00 – 0 pkt.</w:t>
      </w:r>
    </w:p>
    <w:p w14:paraId="08CBDE52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2,00 = 2 pkt.</w:t>
      </w:r>
    </w:p>
    <w:p w14:paraId="101CA178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2,01 – 2,50 – 3 pkt.</w:t>
      </w:r>
    </w:p>
    <w:p w14:paraId="356B3C7B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2,51 – 3,00 – 4 pkt.</w:t>
      </w:r>
    </w:p>
    <w:p w14:paraId="6DFC03E3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3,01 – 3,50 – 5 pkt.</w:t>
      </w:r>
    </w:p>
    <w:p w14:paraId="782E070F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3,51 – 4,00 – 6 pkt.</w:t>
      </w:r>
    </w:p>
    <w:p w14:paraId="18D1C45C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4,01 – 4,50 – 7 pkt.</w:t>
      </w:r>
    </w:p>
    <w:p w14:paraId="4266C547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4,51 – 5,00 – 8 pkt.</w:t>
      </w:r>
    </w:p>
    <w:p w14:paraId="7BAB160C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5,01 – 5,50 – 9 pkt.</w:t>
      </w:r>
    </w:p>
    <w:p w14:paraId="6D79C1B8" w14:textId="77777777" w:rsidR="004875F8" w:rsidRPr="004875F8" w:rsidRDefault="004875F8" w:rsidP="004875F8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5,51 – 6,00 – 10 pkt. </w:t>
      </w:r>
    </w:p>
    <w:p w14:paraId="73099751" w14:textId="77777777" w:rsidR="004875F8" w:rsidRDefault="004875F8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01247CA9" w14:textId="77777777" w:rsidR="001525DD" w:rsidRDefault="001525DD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73C68132" w14:textId="77777777" w:rsidR="001525DD" w:rsidRPr="004875F8" w:rsidRDefault="001525DD" w:rsidP="004875F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51FEF8C8" w14:textId="2419C8B8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Ocena z języka angielskiego na koniec semestru w roku szkolnym 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/2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(w skali 0-10 pkt.):</w:t>
      </w:r>
    </w:p>
    <w:p w14:paraId="3D9B0253" w14:textId="77777777" w:rsidR="004875F8" w:rsidRPr="004875F8" w:rsidRDefault="004875F8" w:rsidP="004875F8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niedostateczny – 0 pkt.</w:t>
      </w:r>
    </w:p>
    <w:p w14:paraId="7EB4F2AE" w14:textId="77777777" w:rsidR="004875F8" w:rsidRPr="004875F8" w:rsidRDefault="004875F8" w:rsidP="004875F8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dopuszczająca – 2 pkt.</w:t>
      </w:r>
    </w:p>
    <w:p w14:paraId="7ECEF6D1" w14:textId="77777777" w:rsidR="004875F8" w:rsidRPr="004875F8" w:rsidRDefault="004875F8" w:rsidP="004875F8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dostateczna – 4 pkt.</w:t>
      </w:r>
    </w:p>
    <w:p w14:paraId="64DFA8A2" w14:textId="77777777" w:rsidR="004875F8" w:rsidRPr="004875F8" w:rsidRDefault="004875F8" w:rsidP="004875F8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dobra – 6 pkt.</w:t>
      </w:r>
    </w:p>
    <w:p w14:paraId="735540AA" w14:textId="77777777" w:rsidR="004875F8" w:rsidRPr="004875F8" w:rsidRDefault="004875F8" w:rsidP="004875F8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bardzo dobra – 8 pkt. </w:t>
      </w:r>
    </w:p>
    <w:p w14:paraId="6BCF8A02" w14:textId="0DD3A958" w:rsidR="004875F8" w:rsidRPr="001525DD" w:rsidRDefault="004875F8" w:rsidP="004875F8">
      <w:pPr>
        <w:numPr>
          <w:ilvl w:val="0"/>
          <w:numId w:val="5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celująca – 10 pkt.</w:t>
      </w:r>
    </w:p>
    <w:p w14:paraId="13EE4FB0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Dodatkowe punkty za tzw. ‘mniejsze szanse’ decyzją dyrektora/wychowawcy/pedagoga szkolnego (0/5 pkt.)</w:t>
      </w:r>
    </w:p>
    <w:p w14:paraId="3873C836" w14:textId="77777777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Rekomendacja wychowawcy klasy (w skali 0-5 pkt.)</w:t>
      </w:r>
    </w:p>
    <w:p w14:paraId="13E7857B" w14:textId="7FB38006" w:rsidR="004875F8" w:rsidRPr="004875F8" w:rsidRDefault="004875F8" w:rsidP="001525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pl-PL"/>
          <w14:ligatures w14:val="none"/>
        </w:rPr>
        <w:t>- Kandydat może uzyskać maksymalnie 50 punktów</w:t>
      </w:r>
    </w:p>
    <w:p w14:paraId="33F8708A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9. Suma zdobytych punktów decyduje o miejscu kandydata na liście. Spośród wszystkich kandydatów komisja rekrutacyjna wybierze osoby z największą ilością punktów. Na podstawie sumy uzyskanych punktów komisja sporządzi dwie listy uczniów (główną i rezerwową), którzy zostaną objęci programem praktyk. W przypadku zdarzenia losowego lub niezdyscyplinowanego zachowania się przed wyjazdem (nieobecności na zajęciach, spotkaniach informacyjnych) przez ucznia umieszczonego na liście głównej, zostanie on wykluczony z wyjazdu na zagraniczny staż, a prawo do tego wyjazdu uzyska osoba z listy rezerwowej z zachowaniem ustalonej na niej kolejności. W przypadku uzyskania jednakowej liczby punktów o kolejności kandydatów na listach decyduje średnia ocen z przedmiotów zawodowych.</w:t>
      </w:r>
    </w:p>
    <w:p w14:paraId="5D022217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10. W przypadku zbyt małej liczby uczestników rekrutacja może zostać wznowiona w dowolnym momencie trwania projektu.</w:t>
      </w:r>
    </w:p>
    <w:p w14:paraId="35E2C2E5" w14:textId="710B5594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11. Decyzja komisji rekrutacyjnej i przygotowanie ostatecznej listy uczestników projektu oraz listy rezerwowej zostanie ogłoszona 2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r.</w:t>
      </w:r>
    </w:p>
    <w:p w14:paraId="575B8C4E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12. Lista uczestników zakwalifikowanych do projektu wraz z listą rezerwową zostanie zamieszczona na tablicy ogłoszeń.</w:t>
      </w:r>
    </w:p>
    <w:p w14:paraId="6E226041" w14:textId="71DF10DC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13. Do wyników rekrutacji przeprowadzonej przez Komisję Rekrutacyjną kandydat ma prawo odwołać się od decyzji do dnia 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do Dyrektora szkoły. </w:t>
      </w:r>
    </w:p>
    <w:p w14:paraId="37D3883D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14. Zakwalifikowani kandydaci na staż uczestniczą we wszystkich zajęciach przygotowujących do wyjazdu na staż. Dwie nieusprawiedliwione nieobecności dyskwalifikują kandydata do udziału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  <w:t>w stażu. Jego miejsce zajmuje pierwsza osoba z listy rezerwowej.</w:t>
      </w:r>
    </w:p>
    <w:p w14:paraId="491E51EB" w14:textId="77777777" w:rsidR="004875F8" w:rsidRPr="004875F8" w:rsidRDefault="004875F8" w:rsidP="001525D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15. Uczniowie potwierdzają udział w projekcie na zebraniu z rodzicami i koordynatorem projektu.</w:t>
      </w:r>
    </w:p>
    <w:p w14:paraId="5849C82D" w14:textId="1596AF2D" w:rsidR="004875F8" w:rsidRPr="004875F8" w:rsidRDefault="004875F8" w:rsidP="001525D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16. Uczniowie i ich rodzice (w przypadku osób niepełnoletnich) podpisują przed wyjazdem na zagraniczny staż umowę o staż wraz z załącznikami.</w:t>
      </w: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21914343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6</w:t>
      </w:r>
    </w:p>
    <w:p w14:paraId="6A5A5814" w14:textId="19455027" w:rsidR="004875F8" w:rsidRPr="004875F8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Zasady organizacji zajęć przygotowawczych do stażu</w:t>
      </w:r>
    </w:p>
    <w:p w14:paraId="26F1D4DA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 Zajęcia w ramach przygotowania językowego, kulturowego, pedagogicznego zorganizowane będą w siedzibie Zespołu Szkół Rolniczych w Ostrożanach lub online w wykorzystaniem platformy internetowej wykorzystywanej do nauki zdalnej.</w:t>
      </w:r>
    </w:p>
    <w:p w14:paraId="267F8404" w14:textId="13220FB9" w:rsid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2. Zajęcia językowe odbywać się będą w wymiarze 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16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godzin lekcyjnych. Prowadzone będą przez nauczyciela/li języka angielskiego.</w:t>
      </w:r>
    </w:p>
    <w:p w14:paraId="545E91DE" w14:textId="77777777" w:rsidR="001525DD" w:rsidRDefault="001525DD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19B8C58" w14:textId="77777777" w:rsidR="001525DD" w:rsidRPr="004875F8" w:rsidRDefault="001525DD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04F8589C" w14:textId="7795AA4E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3. Zajęcia kulturowe z elementami języka greckiego odbywać się będą w wymiarze 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godzin lekcyjnych. Prowadzone będą przez nauczyciela z ZSR w Ostrożanach.</w:t>
      </w:r>
    </w:p>
    <w:p w14:paraId="466C1344" w14:textId="7D646AC1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4. Zajęcia pedagogiczne odbędą się w wymiarze </w:t>
      </w:r>
      <w:r w:rsidR="001525D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godzin lekcyjnych, prowadzone będą przez koordynatora projektu/</w:t>
      </w:r>
      <w:r w:rsidR="001525DD"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nauczyciela z ZSR w Ostrożanach.</w:t>
      </w:r>
    </w:p>
    <w:p w14:paraId="3B2BF331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Uczestnictwo w zajęciach jest obowiązkowe.</w:t>
      </w:r>
    </w:p>
    <w:p w14:paraId="201D7053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6. Osoby zakwalifikowane do udziału w projekcie mają obowiązek punktualnie i regularnie uczestniczyć w organizowanych zajęciach.</w:t>
      </w:r>
    </w:p>
    <w:p w14:paraId="246AEB9B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7. Zaległości spowodowane nieobecnością na zajęciach uczestnik ma obowiązek uzupełnić we własnym zakresie lub w formie indywidualnych konsultacji z nauczycielem prowadzącym kurs.</w:t>
      </w:r>
    </w:p>
    <w:p w14:paraId="34DD6FC7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8. Każdą nieobecność na zajęciach należy usprawiedliwić u prowadzących zajęcia.</w:t>
      </w:r>
    </w:p>
    <w:p w14:paraId="2E15F04C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9. Dopuszczalna liczba nieobecności na zajęciach nie może przekroczyć 20% ogółu godzin.</w:t>
      </w:r>
    </w:p>
    <w:p w14:paraId="1AB066A2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10. W przypadku skreślenia ucznia z listy uczestników kursu, jego miejsce zajmie osoba z listy rezerwowej.</w:t>
      </w:r>
    </w:p>
    <w:p w14:paraId="7C5E1237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11. Z zajęć przygotowawczych sporządzone zostaną listy obecności wraz z tematem, datą, podpisem ucznia oraz nauczyciela prowadzącego.</w:t>
      </w:r>
    </w:p>
    <w:p w14:paraId="3FEDBF1E" w14:textId="1060627B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12. Do ewaluacji i monitoringu zajęć wykorzystane zostaną kwestionariusze oceny zajęć z języka angielskiego wypełnione przez uczestnika i nauczyciela oraz kwestionariusze oceny zajęć kulturowych.</w:t>
      </w:r>
    </w:p>
    <w:p w14:paraId="3B201FBF" w14:textId="36F97C9E" w:rsidR="004875F8" w:rsidRPr="004875F8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7</w:t>
      </w:r>
    </w:p>
    <w:p w14:paraId="66F27AD3" w14:textId="1C2E950A" w:rsidR="004875F8" w:rsidRPr="004875F8" w:rsidRDefault="004875F8" w:rsidP="00152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Obowiązki Uczestników projektu</w:t>
      </w: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7F5EDB92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trakcie i po stażu uczeń zobowiązuje się:</w:t>
      </w:r>
    </w:p>
    <w:p w14:paraId="751A77F5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dołożyć wszelkich starań do realizacji w całości programu stażu.</w:t>
      </w:r>
    </w:p>
    <w:p w14:paraId="1378DF07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ściśle przestrzegać regulaminu praktyk pod rygorem wykluczenia z uczestnictwa w projekcie.</w:t>
      </w:r>
    </w:p>
    <w:p w14:paraId="1F10CE1C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codziennie punktualnie przybywać na miejsce odbywania stażu.</w:t>
      </w:r>
    </w:p>
    <w:p w14:paraId="62BFD559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realizować zadania zlecone przez opiekuna stażu.</w:t>
      </w:r>
    </w:p>
    <w:p w14:paraId="7468949D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uczestniczyć w programie kulturowym organizowanym podczas stażu.</w:t>
      </w:r>
    </w:p>
    <w:p w14:paraId="6B1A50B4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na bieżąco informować opiekuna/nauczyciela przebywającego z uczniami na stażu o wszelkich nieprawidłowościach mających wpływ na realizację stażu i stopień satysfakcji uczestnika.</w:t>
      </w:r>
    </w:p>
    <w:p w14:paraId="6B970B64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w trakcie realizacji stażu codziennie sporządzać zapisy w dzienniczkach praktyk, które będą między innymi podstawą do wystawienia oceny zaliczającej staż.</w:t>
      </w:r>
    </w:p>
    <w:p w14:paraId="1C9CDADD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sporządzić prezentację multimedialną z przebiegu stażu w celu przedstawienia jej w szkole po powrocie.</w:t>
      </w:r>
    </w:p>
    <w:p w14:paraId="48851A8A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wypełniać ankiety jakościowe dotyczące satysfakcji uczniów z uczestnictwa w projekcie.</w:t>
      </w:r>
    </w:p>
    <w:p w14:paraId="3557FA33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ewentualna rezygnacja ucznia z udziału w projekcie musi zostać złożona w formie pisemnej, a w przypadku ucznia niepełnoletniego przez jego rodziców/opiekunów i zaakceptowana przez organizację wysyłającą.</w:t>
      </w:r>
    </w:p>
    <w:p w14:paraId="0B2636BF" w14:textId="77777777" w:rsidR="004875F8" w:rsidRPr="004875F8" w:rsidRDefault="004875F8" w:rsidP="004875F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lastRenderedPageBreak/>
        <w:t> </w:t>
      </w:r>
    </w:p>
    <w:p w14:paraId="540EE40C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9</w:t>
      </w:r>
    </w:p>
    <w:p w14:paraId="5A4F9612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Dane osobowe</w:t>
      </w:r>
    </w:p>
    <w:p w14:paraId="54D2053E" w14:textId="16C02B22" w:rsidR="004875F8" w:rsidRPr="004875F8" w:rsidRDefault="004875F8" w:rsidP="006871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Administratorem danych osobowych Uczestnika mobilności jest Zespół Szkół Rolniczych im. Wincentego Witosa w Ostrożanach (dalej zwany Szkołą). Dane będą wykorzystywane w celu realizacji projektu nr 2023-1-PL01-KA121-VET-000132867 Erasmus+ Mobilność Edukacyjna ,sektor Kształcenie i szkolenia zawodowe dla uczniów i kadry</w:t>
      </w:r>
    </w:p>
    <w:p w14:paraId="18200207" w14:textId="77777777" w:rsidR="004875F8" w:rsidRPr="004875F8" w:rsidRDefault="004875F8" w:rsidP="004875F8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2. Dane osobowe Uczestnika mobilności mogą być przekazywane pracownikom Szkoły, FRSE lub innym podmiotom, wykonującym zamówienia w związku z realizacją celów wskazanych w ust. 1. Osobie, której dane dotyczą, przysługuje na jej wniosek prawo otrzymania kopii danych przekazanych.</w:t>
      </w:r>
    </w:p>
    <w:p w14:paraId="1EFA8C9A" w14:textId="77777777" w:rsidR="004875F8" w:rsidRPr="004875F8" w:rsidRDefault="004875F8" w:rsidP="004875F8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Podstawą prawną przetwarzania danych osobowych jest art. 6 ust. 1 lit. b) ogólnego rozporządzenia o ochronie danych (RODO). Przekazanie danych jest dobrowolne, ale niezbędne dla podpisania Umowy finansowej pomiędzy Szkołą, jako organizacją wysyłającą a uczestnikiem mobilności – osobą uczącą się (dalej Umowa). Odmowa przekazania danych oznacza brak możliwości podpisania Umowy.</w:t>
      </w:r>
    </w:p>
    <w:p w14:paraId="0CF0C36B" w14:textId="77777777" w:rsidR="004875F8" w:rsidRPr="004875F8" w:rsidRDefault="004875F8" w:rsidP="004875F8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Dane osobowe Beneficjenta będą wykorzystywane przez okres 5 lat od zakończenia obowiązywania Umowy.</w:t>
      </w:r>
    </w:p>
    <w:p w14:paraId="0B85A0B0" w14:textId="77777777" w:rsidR="004875F8" w:rsidRPr="004875F8" w:rsidRDefault="004875F8" w:rsidP="0068712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5. Uczestnikowi mobilności przysługuje prawo:</w:t>
      </w:r>
    </w:p>
    <w:p w14:paraId="207237FC" w14:textId="77777777" w:rsidR="004875F8" w:rsidRPr="004875F8" w:rsidRDefault="004875F8" w:rsidP="0068712D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żądania od Szkoły dostępu do jego danych osobowych,</w:t>
      </w:r>
    </w:p>
    <w:p w14:paraId="58DA934A" w14:textId="77777777" w:rsidR="004875F8" w:rsidRPr="004875F8" w:rsidRDefault="004875F8" w:rsidP="0068712D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sprostowania, usunięcia lub ograniczenia wykorzystania jego danych osobowych,</w:t>
      </w:r>
    </w:p>
    <w:p w14:paraId="5451686E" w14:textId="77777777" w:rsidR="004875F8" w:rsidRPr="004875F8" w:rsidRDefault="004875F8" w:rsidP="0068712D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sprzeciwu wobec wykorzystania jego danych osobowych,</w:t>
      </w:r>
    </w:p>
    <w:p w14:paraId="5220290A" w14:textId="77777777" w:rsidR="004875F8" w:rsidRPr="004875F8" w:rsidRDefault="004875F8" w:rsidP="0068712D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przenoszenia jego danych osobowych,</w:t>
      </w:r>
    </w:p>
    <w:p w14:paraId="36D33FBF" w14:textId="77777777" w:rsidR="004875F8" w:rsidRPr="004875F8" w:rsidRDefault="004875F8" w:rsidP="0068712D">
      <w:pPr>
        <w:numPr>
          <w:ilvl w:val="0"/>
          <w:numId w:val="6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skargi do organu nadzorczego (Generalny Inspektor Ochrony Danych Osobowych, ul. Stawki 2, 00-193 Warszawa).</w:t>
      </w:r>
    </w:p>
    <w:p w14:paraId="6141576E" w14:textId="77777777" w:rsidR="004875F8" w:rsidRPr="004875F8" w:rsidRDefault="004875F8" w:rsidP="006871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6. W zakresie realizacji praw i wniosków Uczestnika mobilności dotyczących danych osobowych osobą do kontaktu jest inspektor ochrony danych.</w:t>
      </w:r>
    </w:p>
    <w:p w14:paraId="52E84F69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10</w:t>
      </w:r>
    </w:p>
    <w:p w14:paraId="353B4BC2" w14:textId="77777777" w:rsidR="004875F8" w:rsidRPr="004875F8" w:rsidRDefault="004875F8" w:rsidP="004875F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Postanowienia końcowe</w:t>
      </w:r>
    </w:p>
    <w:p w14:paraId="367434B0" w14:textId="67BF092B" w:rsidR="004875F8" w:rsidRPr="004875F8" w:rsidRDefault="004875F8" w:rsidP="006871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 Ogólny nadzór oraz rozstrzyganie spraw nieuregulowanych w niniejszym Regulaminie należy do kompetencji Dyrektora Szkoły, który ponosi odpowiedzialność za właściwą realizację Projektu.</w:t>
      </w:r>
    </w:p>
    <w:p w14:paraId="39957C9D" w14:textId="2F35CA9F" w:rsidR="006A7FA6" w:rsidRPr="00EC508F" w:rsidRDefault="004875F8" w:rsidP="00EC508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2. Regulamin wchodzi w życie z dniem </w:t>
      </w:r>
      <w:r w:rsidR="0068712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05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</w:t>
      </w:r>
      <w:r w:rsidR="0068712D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EC508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4875F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r.</w:t>
      </w:r>
    </w:p>
    <w:sectPr w:rsidR="006A7FA6" w:rsidRPr="00EC508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8F2BB" w14:textId="77777777" w:rsidR="00CA2420" w:rsidRDefault="00CA2420" w:rsidP="004875F8">
      <w:pPr>
        <w:spacing w:after="0" w:line="240" w:lineRule="auto"/>
      </w:pPr>
      <w:r>
        <w:separator/>
      </w:r>
    </w:p>
  </w:endnote>
  <w:endnote w:type="continuationSeparator" w:id="0">
    <w:p w14:paraId="18E2DAC6" w14:textId="77777777" w:rsidR="00CA2420" w:rsidRDefault="00CA2420" w:rsidP="0048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E96A" w14:textId="77777777" w:rsidR="00EC508F" w:rsidRDefault="00EC508F" w:rsidP="005C00DC">
    <w:pPr>
      <w:widowControl w:val="0"/>
      <w:autoSpaceDN w:val="0"/>
      <w:spacing w:after="0" w:line="240" w:lineRule="auto"/>
      <w:jc w:val="center"/>
      <w:textAlignment w:val="baseline"/>
      <w:rPr>
        <w:rFonts w:ascii="Calibri" w:eastAsia="Calibri" w:hAnsi="Calibri" w:cs="Tahoma"/>
        <w:i/>
        <w:iCs/>
        <w:kern w:val="0"/>
        <w:sz w:val="18"/>
        <w:szCs w:val="18"/>
        <w14:ligatures w14:val="none"/>
      </w:rPr>
    </w:pPr>
  </w:p>
  <w:p w14:paraId="65326D00" w14:textId="3B93BE72" w:rsidR="005C00DC" w:rsidRPr="005C00DC" w:rsidRDefault="005C00DC" w:rsidP="005C00DC">
    <w:pPr>
      <w:widowControl w:val="0"/>
      <w:autoSpaceDN w:val="0"/>
      <w:spacing w:after="0" w:line="240" w:lineRule="auto"/>
      <w:jc w:val="center"/>
      <w:textAlignment w:val="baseline"/>
      <w:rPr>
        <w:rFonts w:ascii="Calibri" w:eastAsia="Calibri" w:hAnsi="Calibri" w:cs="Tahoma"/>
        <w:kern w:val="0"/>
        <w14:ligatures w14:val="none"/>
      </w:rPr>
    </w:pPr>
    <w:r w:rsidRPr="005C00DC">
      <w:rPr>
        <w:rFonts w:ascii="Calibri" w:eastAsia="Calibri" w:hAnsi="Calibri" w:cs="Tahoma"/>
        <w:i/>
        <w:iCs/>
        <w:kern w:val="0"/>
        <w:sz w:val="18"/>
        <w:szCs w:val="18"/>
        <w14:ligatures w14:val="none"/>
      </w:rPr>
      <w:t xml:space="preserve">Projekt nr 2023-1-PL01-KA121-VET-000132867 realizowany jest w ramach akredytacji programu Erasmus +, Akcja 1 Mobilność Edukacyjna, sektor Kształcenie i szkolenia zawodowe dla uczniów i kadry, </w:t>
    </w:r>
    <w:r>
      <w:rPr>
        <w:rFonts w:ascii="Calibri" w:eastAsia="Calibri" w:hAnsi="Calibri" w:cs="Tahoma"/>
        <w:i/>
        <w:iCs/>
        <w:kern w:val="0"/>
        <w:sz w:val="18"/>
        <w:szCs w:val="18"/>
        <w14:ligatures w14:val="none"/>
      </w:rPr>
      <w:t>do</w:t>
    </w:r>
    <w:r w:rsidRPr="005C00DC">
      <w:rPr>
        <w:rFonts w:ascii="Calibri" w:eastAsia="Calibri" w:hAnsi="Calibri" w:cs="Tahoma"/>
        <w:i/>
        <w:iCs/>
        <w:kern w:val="0"/>
        <w:sz w:val="18"/>
        <w:szCs w:val="18"/>
        <w14:ligatures w14:val="none"/>
      </w:rPr>
      <w:t>finansowany przez Unię Europejską.</w:t>
    </w:r>
  </w:p>
  <w:p w14:paraId="0D326870" w14:textId="77777777" w:rsidR="005C00DC" w:rsidRDefault="005C0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B9F36" w14:textId="77777777" w:rsidR="00CA2420" w:rsidRDefault="00CA2420" w:rsidP="004875F8">
      <w:pPr>
        <w:spacing w:after="0" w:line="240" w:lineRule="auto"/>
      </w:pPr>
      <w:r>
        <w:separator/>
      </w:r>
    </w:p>
  </w:footnote>
  <w:footnote w:type="continuationSeparator" w:id="0">
    <w:p w14:paraId="1B94E15B" w14:textId="77777777" w:rsidR="00CA2420" w:rsidRDefault="00CA2420" w:rsidP="0048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5349" w14:textId="4B1E5B68" w:rsidR="004875F8" w:rsidRDefault="004875F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4C02A1" wp14:editId="016F7072">
          <wp:simplePos x="0" y="0"/>
          <wp:positionH relativeFrom="margin">
            <wp:align>right</wp:align>
          </wp:positionH>
          <wp:positionV relativeFrom="paragraph">
            <wp:posOffset>-251460</wp:posOffset>
          </wp:positionV>
          <wp:extent cx="906780" cy="776605"/>
          <wp:effectExtent l="0" t="0" r="7620" b="4445"/>
          <wp:wrapSquare wrapText="bothSides"/>
          <wp:docPr id="14076165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A7945F8" wp14:editId="7852F829">
          <wp:simplePos x="0" y="0"/>
          <wp:positionH relativeFrom="margin">
            <wp:align>left</wp:align>
          </wp:positionH>
          <wp:positionV relativeFrom="paragraph">
            <wp:posOffset>-365760</wp:posOffset>
          </wp:positionV>
          <wp:extent cx="906780" cy="906780"/>
          <wp:effectExtent l="0" t="0" r="7620" b="7620"/>
          <wp:wrapSquare wrapText="bothSides"/>
          <wp:docPr id="6" name="Obraz 3" descr="Strona do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rona domow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62625"/>
    <w:multiLevelType w:val="multilevel"/>
    <w:tmpl w:val="00EC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492260"/>
    <w:multiLevelType w:val="multilevel"/>
    <w:tmpl w:val="FFCCF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3233CC"/>
    <w:multiLevelType w:val="multilevel"/>
    <w:tmpl w:val="C88E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5A5ADA"/>
    <w:multiLevelType w:val="multilevel"/>
    <w:tmpl w:val="6288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032E14"/>
    <w:multiLevelType w:val="multilevel"/>
    <w:tmpl w:val="BF68A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EF4130"/>
    <w:multiLevelType w:val="multilevel"/>
    <w:tmpl w:val="1F8A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D37E9F"/>
    <w:multiLevelType w:val="multilevel"/>
    <w:tmpl w:val="B9FE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16874">
    <w:abstractNumId w:val="5"/>
  </w:num>
  <w:num w:numId="2" w16cid:durableId="1640839144">
    <w:abstractNumId w:val="3"/>
  </w:num>
  <w:num w:numId="3" w16cid:durableId="973097736">
    <w:abstractNumId w:val="0"/>
  </w:num>
  <w:num w:numId="4" w16cid:durableId="1424183770">
    <w:abstractNumId w:val="2"/>
  </w:num>
  <w:num w:numId="5" w16cid:durableId="549540243">
    <w:abstractNumId w:val="6"/>
  </w:num>
  <w:num w:numId="6" w16cid:durableId="1047753792">
    <w:abstractNumId w:val="1"/>
  </w:num>
  <w:num w:numId="7" w16cid:durableId="15844122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5F8"/>
    <w:rsid w:val="00113264"/>
    <w:rsid w:val="001525DD"/>
    <w:rsid w:val="00471366"/>
    <w:rsid w:val="004875F8"/>
    <w:rsid w:val="005C00DC"/>
    <w:rsid w:val="0068712D"/>
    <w:rsid w:val="006A7FA6"/>
    <w:rsid w:val="00B417D1"/>
    <w:rsid w:val="00CA2420"/>
    <w:rsid w:val="00EC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E6B26"/>
  <w15:chartTrackingRefBased/>
  <w15:docId w15:val="{6F3E6E05-E63F-4E75-85A7-9D2816192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8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75F8"/>
  </w:style>
  <w:style w:type="paragraph" w:styleId="Stopka">
    <w:name w:val="footer"/>
    <w:basedOn w:val="Normalny"/>
    <w:link w:val="StopkaZnak"/>
    <w:uiPriority w:val="99"/>
    <w:unhideWhenUsed/>
    <w:rsid w:val="0048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7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1847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Alicja Tołwińska</cp:lastModifiedBy>
  <cp:revision>3</cp:revision>
  <cp:lastPrinted>2024-02-26T11:32:00Z</cp:lastPrinted>
  <dcterms:created xsi:type="dcterms:W3CDTF">2024-01-10T12:21:00Z</dcterms:created>
  <dcterms:modified xsi:type="dcterms:W3CDTF">2024-02-26T11:32:00Z</dcterms:modified>
</cp:coreProperties>
</file>