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81A" w14:textId="77777777" w:rsidR="00393880" w:rsidRPr="00393880" w:rsidRDefault="00393880" w:rsidP="00393880">
      <w:pPr>
        <w:pStyle w:val="NormalnyWeb"/>
        <w:rPr>
          <w:b/>
          <w:bCs/>
          <w:sz w:val="32"/>
          <w:szCs w:val="32"/>
        </w:rPr>
      </w:pPr>
      <w:r w:rsidRPr="00393880">
        <w:rPr>
          <w:b/>
          <w:bCs/>
          <w:sz w:val="32"/>
          <w:szCs w:val="32"/>
        </w:rPr>
        <w:t xml:space="preserve">Do podstawowych elementów wyposażenia każdego ucznia należy: </w:t>
      </w:r>
    </w:p>
    <w:p w14:paraId="29AC26B3" w14:textId="68B4DE9A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2 – 3 zeszyty w linie formatu A4, 32 kartkowe z wyraźnie zaznaczoną czerwoną/niebieską linią, wąskie linie, miękka okładka </w:t>
      </w:r>
      <w:r w:rsidRPr="00393880">
        <w:rPr>
          <w:highlight w:val="yellow"/>
        </w:rPr>
        <w:t>(klasa 1b)</w:t>
      </w:r>
      <w:r>
        <w:t xml:space="preserve"> </w:t>
      </w:r>
    </w:p>
    <w:p w14:paraId="6B90684B" w14:textId="738D8348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2 – 3 zeszyty w linie formatu </w:t>
      </w:r>
      <w:r>
        <w:t>A</w:t>
      </w:r>
      <w:r>
        <w:t xml:space="preserve">5, 16 kartkowe z wyraźnie zaznaczoną czerwoną/niebieską linią, wąskie linie, miękka okładka </w:t>
      </w:r>
      <w:r w:rsidRPr="00393880">
        <w:rPr>
          <w:highlight w:val="yellow"/>
        </w:rPr>
        <w:t>(klasa 1a</w:t>
      </w:r>
      <w:r w:rsidRPr="00393880">
        <w:rPr>
          <w:highlight w:val="yellow"/>
        </w:rPr>
        <w:t xml:space="preserve"> i 1c)</w:t>
      </w:r>
    </w:p>
    <w:p w14:paraId="58327137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>3 zeszyty w kratkę, formatu A4, 32 kartkowe, miękka okładka (</w:t>
      </w:r>
      <w:r w:rsidRPr="00393880">
        <w:rPr>
          <w:highlight w:val="yellow"/>
        </w:rPr>
        <w:t>klasa 1b</w:t>
      </w:r>
      <w:r>
        <w:t xml:space="preserve">) </w:t>
      </w:r>
    </w:p>
    <w:p w14:paraId="6B1DBD23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3 zeszyty w kratkę, formatu </w:t>
      </w:r>
      <w:r>
        <w:t>A</w:t>
      </w:r>
      <w:r>
        <w:t>5, 16 kartkowe, miękka okładka (</w:t>
      </w:r>
      <w:r w:rsidRPr="00393880">
        <w:rPr>
          <w:highlight w:val="yellow"/>
        </w:rPr>
        <w:t>klasa 1a</w:t>
      </w:r>
      <w:r w:rsidRPr="00393880">
        <w:rPr>
          <w:highlight w:val="yellow"/>
        </w:rPr>
        <w:t xml:space="preserve"> i 1c</w:t>
      </w:r>
      <w:r w:rsidRPr="00393880">
        <w:rPr>
          <w:highlight w:val="yellow"/>
        </w:rPr>
        <w:t>)</w:t>
      </w:r>
      <w:r>
        <w:t xml:space="preserve"> </w:t>
      </w:r>
    </w:p>
    <w:p w14:paraId="332CCAA4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Przybory plastyczne, które będą w szkole: </w:t>
      </w:r>
    </w:p>
    <w:p w14:paraId="78C32979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·plastelina 10 lub więcej kolorów </w:t>
      </w:r>
    </w:p>
    <w:p w14:paraId="130834F8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·farby plakatowe/kubek, pędzle </w:t>
      </w:r>
    </w:p>
    <w:p w14:paraId="32976509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·farby akwarelowe </w:t>
      </w:r>
    </w:p>
    <w:p w14:paraId="6194765D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·3 pędzle o różnej grubości włożone do farb </w:t>
      </w:r>
    </w:p>
    <w:p w14:paraId="325E6009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·kredki pastele olejne 12 kolorów </w:t>
      </w:r>
    </w:p>
    <w:p w14:paraId="643DA569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·kredki świecowe ·klej Magik (okleić i podpisać) </w:t>
      </w:r>
    </w:p>
    <w:p w14:paraId="07A7A3AB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·2 papiery kolorowe, tzw. wycinanka w formacie A4 </w:t>
      </w:r>
    </w:p>
    <w:p w14:paraId="0A103000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·3 bloki techniczne białe A4, 1 blok techniczny A3 </w:t>
      </w:r>
    </w:p>
    <w:p w14:paraId="7CCCC178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·2 bloki kolorowe techniczne kolorowe A4 </w:t>
      </w:r>
    </w:p>
    <w:p w14:paraId="357ED564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·4 teczki formatu A4 podpisane „Prace plastyczne”, „Dodatkowe karty pracy”, „Język angielski” </w:t>
      </w:r>
    </w:p>
    <w:p w14:paraId="23A22B9E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·10 koszulek formatu A4, </w:t>
      </w:r>
    </w:p>
    <w:p w14:paraId="2705A28F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>ryza białego papieru A4</w:t>
      </w:r>
    </w:p>
    <w:p w14:paraId="31F0B073" w14:textId="660AF41D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·podpisany worek na obuwie </w:t>
      </w:r>
    </w:p>
    <w:p w14:paraId="24FD65DB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·piórnik, a w nim (zawsze!): 2 miękkie ołówki, gumka, temperówka ze zbiornikiem, kredki ołówkowe miękkie, mazaki, zaokrąglone nożyczki, klej w sztyfcie, linijka 15 – 20 cm) </w:t>
      </w:r>
    </w:p>
    <w:p w14:paraId="38C06793" w14:textId="77777777" w:rsidR="00393880" w:rsidRDefault="00393880" w:rsidP="00393880">
      <w:pPr>
        <w:pStyle w:val="NormalnyWeb"/>
        <w:numPr>
          <w:ilvl w:val="0"/>
          <w:numId w:val="1"/>
        </w:numPr>
        <w:spacing w:line="276" w:lineRule="auto"/>
      </w:pPr>
      <w:r>
        <w:t xml:space="preserve">Strój na zajęcia sportowe w podpisanym worku: ·biała koszulka z krótkim rękawem, czarne/granatowe spodenki, spodnie dresowe, getry ·obuwie sportowe z gumową (jasną) podeszwą </w:t>
      </w:r>
    </w:p>
    <w:p w14:paraId="19D62618" w14:textId="77777777" w:rsidR="00393880" w:rsidRDefault="00393880" w:rsidP="00393880">
      <w:pPr>
        <w:pStyle w:val="NormalnyWeb"/>
      </w:pPr>
      <w:r>
        <w:t xml:space="preserve">Strój galowy dla dziewcząt: ·biała bluzka, spódnica/sukienka czarna/granatowa; dopuszczalne czarne/granatowe długie spodnie </w:t>
      </w:r>
    </w:p>
    <w:p w14:paraId="182F0533" w14:textId="77777777" w:rsidR="00393880" w:rsidRDefault="00393880" w:rsidP="00393880">
      <w:pPr>
        <w:pStyle w:val="NormalnyWeb"/>
      </w:pPr>
      <w:r>
        <w:t xml:space="preserve">Strój galowy dla chłopców: ·biała koszula, garnitur lub granatowe/czarne długie spodnie </w:t>
      </w:r>
    </w:p>
    <w:p w14:paraId="3F5C5A14" w14:textId="4780183F" w:rsidR="00393880" w:rsidRDefault="00393880" w:rsidP="00393880">
      <w:pPr>
        <w:pStyle w:val="NormalnyWeb"/>
      </w:pPr>
      <w:r>
        <w:t xml:space="preserve">Strój galowy obowiązuje we wszystkie święta państwowe, szkolne, w czasie szczególnych wydarzeń w życiu szkoły, podczas egzaminów szkolnych, reprezentowania Szkoły na zewnątrz, w teatrze, operze </w:t>
      </w:r>
      <w:proofErr w:type="spellStart"/>
      <w:r>
        <w:t>itp</w:t>
      </w:r>
      <w:proofErr w:type="spellEnd"/>
    </w:p>
    <w:p w14:paraId="6C04BEF2" w14:textId="77777777" w:rsidR="00F609B8" w:rsidRDefault="00F609B8"/>
    <w:sectPr w:rsidR="00F6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F42"/>
    <w:multiLevelType w:val="hybridMultilevel"/>
    <w:tmpl w:val="2FD68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880"/>
    <w:rsid w:val="00393880"/>
    <w:rsid w:val="00F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17A2"/>
  <w15:chartTrackingRefBased/>
  <w15:docId w15:val="{DEBFF21E-2D1A-450C-A765-23A071F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Serednicka</dc:creator>
  <cp:keywords/>
  <dc:description/>
  <cp:lastModifiedBy>Paulina Serednicka</cp:lastModifiedBy>
  <cp:revision>1</cp:revision>
  <dcterms:created xsi:type="dcterms:W3CDTF">2023-08-02T09:14:00Z</dcterms:created>
  <dcterms:modified xsi:type="dcterms:W3CDTF">2023-08-02T09:21:00Z</dcterms:modified>
</cp:coreProperties>
</file>