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8" w:rsidRDefault="00E05488">
      <w:pPr>
        <w:jc w:val="both"/>
      </w:pPr>
      <w:r>
        <w:rPr>
          <w:sz w:val="22"/>
          <w:szCs w:val="22"/>
        </w:rPr>
        <w:t>V zmysle platného VZN Mesta Poprad zákonný zástupca dieťaťa uhrádza za stravné v ŠJ:</w:t>
      </w:r>
    </w:p>
    <w:p w:rsidR="00FB3528" w:rsidRDefault="00FB3528">
      <w:pPr>
        <w:jc w:val="both"/>
        <w:rPr>
          <w:b/>
          <w:sz w:val="18"/>
          <w:szCs w:val="18"/>
        </w:rPr>
      </w:pPr>
    </w:p>
    <w:p w:rsidR="00FB3528" w:rsidRDefault="00E05488">
      <w:pPr>
        <w:jc w:val="both"/>
      </w:pPr>
      <w:r>
        <w:rPr>
          <w:b/>
          <w:sz w:val="22"/>
          <w:szCs w:val="22"/>
          <w:u w:val="single"/>
        </w:rPr>
        <w:t>A) denný poplatok za odobraté jedlo na nákup potravín 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</w:t>
      </w:r>
    </w:p>
    <w:tbl>
      <w:tblPr>
        <w:tblW w:w="9354" w:type="dxa"/>
        <w:tblInd w:w="11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00"/>
        <w:gridCol w:w="1010"/>
        <w:gridCol w:w="912"/>
        <w:gridCol w:w="841"/>
        <w:gridCol w:w="1080"/>
        <w:gridCol w:w="1366"/>
        <w:gridCol w:w="1245"/>
      </w:tblGrid>
      <w:tr w:rsidR="00FB3528">
        <w:trPr>
          <w:cantSplit/>
          <w:trHeight w:val="567"/>
        </w:trPr>
        <w:tc>
          <w:tcPr>
            <w:tcW w:w="28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FB3528" w:rsidRDefault="00E05488">
            <w:pPr>
              <w:widowControl w:val="0"/>
              <w:ind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1. finančné pásmo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FB3528" w:rsidRDefault="00FB3528">
            <w:pPr>
              <w:widowControl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center"/>
              <w:rPr>
                <w:bCs/>
                <w:color w:val="000000"/>
                <w:sz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FB3528">
            <w:pPr>
              <w:widowControl w:val="0"/>
              <w:snapToGrid w:val="0"/>
              <w:jc w:val="both"/>
              <w:rPr>
                <w:b/>
                <w:bCs/>
                <w:color w:val="000000"/>
                <w:sz w:val="22"/>
                <w:lang w:eastAsia="ar-SA"/>
              </w:rPr>
            </w:pPr>
          </w:p>
          <w:p w:rsidR="00FB3528" w:rsidRDefault="00E05488">
            <w:pPr>
              <w:widowControl w:val="0"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FB3528" w:rsidRDefault="00E05488">
            <w:pPr>
              <w:widowControl w:val="0"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  <w:r>
              <w:rPr>
                <w:b/>
                <w:bCs/>
                <w:lang w:eastAsia="ar-SA"/>
              </w:rPr>
              <w:t>/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dospelého stravníka</w:t>
            </w:r>
          </w:p>
        </w:tc>
      </w:tr>
      <w:tr w:rsidR="00FB3528">
        <w:trPr>
          <w:cantSplit/>
          <w:trHeight w:val="967"/>
        </w:trPr>
        <w:tc>
          <w:tcPr>
            <w:tcW w:w="28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FB3528">
            <w:pPr>
              <w:widowControl w:val="0"/>
              <w:snapToGrid w:val="0"/>
              <w:jc w:val="both"/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FB3528" w:rsidRDefault="00E05488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FB3528" w:rsidRDefault="00E05488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FB3528" w:rsidRDefault="00E05488">
            <w:pPr>
              <w:widowControl w:val="0"/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FB3528">
            <w:pPr>
              <w:widowControl w:val="0"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FB3528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FB3528">
            <w:pPr>
              <w:widowControl w:val="0"/>
              <w:snapToGrid w:val="0"/>
            </w:pP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MŠ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MŠ, ktorému sú poskytované dotácie na podporu  stravovania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0,70</w:t>
            </w:r>
            <w:bookmarkStart w:id="0" w:name="_GoBack"/>
            <w:bookmarkEnd w:id="0"/>
          </w:p>
        </w:tc>
      </w:tr>
      <w:tr w:rsidR="00FB3528">
        <w:trPr>
          <w:trHeight w:val="351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ZŠ  -  I. stupeň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1,70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1,70</w:t>
            </w: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ZŠ  -  I. stupeň</w:t>
            </w:r>
          </w:p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(s  desiatou)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>stravník ZŠ  -  I. stupeň, ktorému sú poskytované dotácie na podporu stravovania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1,70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0,-</w:t>
            </w: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 ZŠ  -  I. stupeň s  desiatou, ktorému sú poskytované dotácie na podporu stravovania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2,40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ZŠ  -  II. stupeň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1,90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4365C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1,90</w:t>
            </w:r>
          </w:p>
        </w:tc>
      </w:tr>
      <w:tr w:rsidR="00FB3528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ZŠ  -  II. stupeň</w:t>
            </w:r>
          </w:p>
          <w:p w:rsidR="00FB3528" w:rsidRDefault="00E05488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(s  desiatou)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E05488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3528" w:rsidRDefault="00B7193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FB3528" w:rsidRDefault="00E05488">
      <w:pPr>
        <w:jc w:val="both"/>
      </w:pPr>
      <w:r>
        <w:rPr>
          <w:b/>
          <w:sz w:val="22"/>
          <w:szCs w:val="22"/>
        </w:rPr>
        <w:t xml:space="preserve">  </w:t>
      </w:r>
    </w:p>
    <w:p w:rsidR="00FB3528" w:rsidRDefault="00FB3528">
      <w:pPr>
        <w:jc w:val="both"/>
        <w:rPr>
          <w:b/>
          <w:sz w:val="22"/>
          <w:szCs w:val="22"/>
        </w:rPr>
      </w:pPr>
    </w:p>
    <w:tbl>
      <w:tblPr>
        <w:tblW w:w="9303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2831"/>
        <w:gridCol w:w="1029"/>
        <w:gridCol w:w="910"/>
        <w:gridCol w:w="842"/>
        <w:gridCol w:w="1079"/>
        <w:gridCol w:w="1365"/>
        <w:gridCol w:w="1247"/>
      </w:tblGrid>
      <w:tr w:rsidR="00FB3528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ZŠ  -  II. stupeň, ktorému sú poskytované dotácie na podporu stravovania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4365C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B7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B719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528" w:rsidRDefault="00B7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0,-</w:t>
            </w:r>
          </w:p>
        </w:tc>
      </w:tr>
      <w:tr w:rsidR="00FB3528">
        <w:trPr>
          <w:trHeight w:val="1064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ZŠ  -  II. stupeň s  desiatou, ktorému sú poskytované dotácie na podporu stravovania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4365C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4365C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4365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2,65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B719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528" w:rsidRDefault="00B7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</w:tr>
      <w:tr w:rsidR="00FB3528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stravník SŠ a dospelý stravník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4365C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436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2,40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528" w:rsidRDefault="00E054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528" w:rsidRDefault="00436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2,40</w:t>
            </w:r>
          </w:p>
        </w:tc>
      </w:tr>
    </w:tbl>
    <w:p w:rsidR="00FB3528" w:rsidRDefault="00E05488">
      <w:pPr>
        <w:jc w:val="both"/>
      </w:pPr>
      <w:r>
        <w:rPr>
          <w:sz w:val="22"/>
          <w:szCs w:val="22"/>
        </w:rPr>
        <w:t>(Prosím rodičov záväzné zakrúžkovať, akú stravu bude dieťa odoberať - pre rodičov detí v MŠ.)</w:t>
      </w:r>
    </w:p>
    <w:p w:rsidR="00FB3528" w:rsidRDefault="00FB3528">
      <w:pPr>
        <w:jc w:val="both"/>
        <w:rPr>
          <w:b/>
          <w:bCs/>
          <w:sz w:val="22"/>
          <w:szCs w:val="22"/>
          <w:u w:val="single"/>
        </w:rPr>
      </w:pPr>
    </w:p>
    <w:p w:rsidR="00FB3528" w:rsidRDefault="00E05488">
      <w:pPr>
        <w:jc w:val="both"/>
      </w:pPr>
      <w:r>
        <w:rPr>
          <w:b/>
          <w:bCs/>
          <w:sz w:val="22"/>
          <w:szCs w:val="22"/>
          <w:u w:val="single"/>
        </w:rPr>
        <w:t>B) príspev</w:t>
      </w:r>
      <w:r w:rsidR="0005747A">
        <w:rPr>
          <w:b/>
          <w:bCs/>
          <w:sz w:val="22"/>
          <w:szCs w:val="22"/>
          <w:u w:val="single"/>
        </w:rPr>
        <w:t>ok za režijné náklady paušálne 4</w:t>
      </w:r>
      <w:r>
        <w:rPr>
          <w:b/>
          <w:bCs/>
          <w:sz w:val="22"/>
          <w:szCs w:val="22"/>
          <w:u w:val="single"/>
        </w:rPr>
        <w:t xml:space="preserve"> € na jedno dieťa mesačne.</w:t>
      </w:r>
      <w:r>
        <w:rPr>
          <w:sz w:val="22"/>
          <w:szCs w:val="22"/>
        </w:rPr>
        <w:t xml:space="preserve">           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FB3528" w:rsidRDefault="00FB3528">
      <w:pPr>
        <w:jc w:val="both"/>
        <w:rPr>
          <w:sz w:val="22"/>
          <w:szCs w:val="22"/>
        </w:rPr>
      </w:pPr>
    </w:p>
    <w:p w:rsidR="00FB3528" w:rsidRDefault="00E05488">
      <w:pPr>
        <w:jc w:val="both"/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>
        <w:rPr>
          <w:b/>
          <w:bCs/>
          <w:sz w:val="22"/>
          <w:szCs w:val="22"/>
        </w:rPr>
        <w:t xml:space="preserve">deň vopred </w:t>
      </w:r>
      <w:r>
        <w:rPr>
          <w:b/>
          <w:sz w:val="22"/>
          <w:szCs w:val="22"/>
        </w:rPr>
        <w:t xml:space="preserve">do 14.00 hod. </w:t>
      </w:r>
    </w:p>
    <w:p w:rsidR="00726A69" w:rsidRDefault="00E054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 w:rsidR="00521520">
        <w:rPr>
          <w:sz w:val="22"/>
          <w:szCs w:val="22"/>
        </w:rPr>
        <w:t xml:space="preserve"> zo stravy:</w:t>
      </w:r>
      <w:r>
        <w:rPr>
          <w:b/>
          <w:sz w:val="22"/>
          <w:szCs w:val="22"/>
        </w:rPr>
        <w:t xml:space="preserve"> telefonicky </w:t>
      </w:r>
      <w:r w:rsidR="00521520">
        <w:rPr>
          <w:sz w:val="22"/>
          <w:szCs w:val="22"/>
        </w:rPr>
        <w:t xml:space="preserve">na tel. č:  </w:t>
      </w:r>
      <w:r w:rsidRPr="00E05488">
        <w:rPr>
          <w:b/>
          <w:sz w:val="32"/>
          <w:szCs w:val="32"/>
        </w:rPr>
        <w:t>0910 890</w:t>
      </w:r>
      <w:r w:rsidR="00521520">
        <w:rPr>
          <w:b/>
          <w:sz w:val="32"/>
          <w:szCs w:val="32"/>
        </w:rPr>
        <w:t> </w:t>
      </w:r>
      <w:r w:rsidRPr="00E05488">
        <w:rPr>
          <w:b/>
          <w:sz w:val="32"/>
          <w:szCs w:val="32"/>
        </w:rPr>
        <w:t>454</w:t>
      </w:r>
      <w:r w:rsidR="00521520">
        <w:rPr>
          <w:b/>
          <w:sz w:val="32"/>
          <w:szCs w:val="32"/>
        </w:rPr>
        <w:t>,</w:t>
      </w:r>
      <w:r w:rsidR="0005747A">
        <w:rPr>
          <w:sz w:val="22"/>
          <w:szCs w:val="22"/>
        </w:rPr>
        <w:t xml:space="preserve"> </w:t>
      </w:r>
      <w:r w:rsidR="00F472CF">
        <w:rPr>
          <w:sz w:val="22"/>
          <w:szCs w:val="22"/>
        </w:rPr>
        <w:t>elektronicky</w:t>
      </w:r>
      <w:r w:rsidR="00521520">
        <w:rPr>
          <w:sz w:val="22"/>
          <w:szCs w:val="22"/>
        </w:rPr>
        <w:t xml:space="preserve"> cez stránku školy - školská jedáleň  - </w:t>
      </w:r>
      <w:proofErr w:type="spellStart"/>
      <w:r w:rsidR="00521520">
        <w:rPr>
          <w:sz w:val="22"/>
          <w:szCs w:val="22"/>
        </w:rPr>
        <w:t>link</w:t>
      </w:r>
      <w:proofErr w:type="spellEnd"/>
      <w:r w:rsidR="00521520">
        <w:rPr>
          <w:sz w:val="22"/>
          <w:szCs w:val="22"/>
        </w:rPr>
        <w:t xml:space="preserve">:  </w:t>
      </w:r>
      <w:r w:rsidR="00521520" w:rsidRPr="00521520">
        <w:rPr>
          <w:b/>
          <w:sz w:val="22"/>
          <w:szCs w:val="22"/>
        </w:rPr>
        <w:t>( Strava.cz</w:t>
      </w:r>
      <w:r w:rsidR="00521520">
        <w:rPr>
          <w:sz w:val="22"/>
          <w:szCs w:val="22"/>
        </w:rPr>
        <w:t xml:space="preserve">) alebo </w:t>
      </w:r>
      <w:r>
        <w:rPr>
          <w:b/>
          <w:sz w:val="22"/>
          <w:szCs w:val="22"/>
        </w:rPr>
        <w:t xml:space="preserve"> mailom na: </w:t>
      </w:r>
    </w:p>
    <w:p w:rsidR="00FB3528" w:rsidRPr="00E05488" w:rsidRDefault="00E05488">
      <w:pPr>
        <w:jc w:val="both"/>
        <w:rPr>
          <w:sz w:val="32"/>
          <w:szCs w:val="32"/>
        </w:rPr>
      </w:pPr>
      <w:r>
        <w:rPr>
          <w:b/>
          <w:sz w:val="22"/>
          <w:szCs w:val="22"/>
        </w:rPr>
        <w:t xml:space="preserve"> </w:t>
      </w:r>
      <w:hyperlink r:id="rId5" w:history="1">
        <w:r w:rsidRPr="00E05488">
          <w:rPr>
            <w:rStyle w:val="Hypertextovprepojenie"/>
            <w:b/>
            <w:sz w:val="32"/>
            <w:szCs w:val="32"/>
          </w:rPr>
          <w:t>jedalendostojevskeho@gmail.com</w:t>
        </w:r>
      </w:hyperlink>
      <w:r w:rsidRPr="00E05488">
        <w:rPr>
          <w:b/>
          <w:sz w:val="32"/>
          <w:szCs w:val="32"/>
        </w:rPr>
        <w:t xml:space="preserve">    </w:t>
      </w:r>
    </w:p>
    <w:p w:rsidR="00FB3528" w:rsidRDefault="00E0548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 w:rsidR="00FD0E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V prvý deň choroby je možné neodhlásenú stravu od</w:t>
      </w:r>
      <w:r w:rsidR="0005747A">
        <w:rPr>
          <w:bCs/>
          <w:sz w:val="22"/>
          <w:szCs w:val="22"/>
        </w:rPr>
        <w:t>obrať do obedára v čase od 11.30 – 12:30</w:t>
      </w:r>
      <w:r>
        <w:rPr>
          <w:bCs/>
          <w:sz w:val="22"/>
          <w:szCs w:val="22"/>
        </w:rPr>
        <w:t xml:space="preserve"> hod.</w:t>
      </w:r>
    </w:p>
    <w:p w:rsidR="00FB3528" w:rsidRDefault="00FB3528">
      <w:pPr>
        <w:jc w:val="both"/>
        <w:rPr>
          <w:b/>
          <w:sz w:val="22"/>
          <w:szCs w:val="22"/>
        </w:rPr>
      </w:pPr>
    </w:p>
    <w:p w:rsidR="00FB3528" w:rsidRDefault="00E054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FB3528" w:rsidRDefault="00FB3528">
      <w:pPr>
        <w:jc w:val="both"/>
        <w:rPr>
          <w:sz w:val="22"/>
          <w:szCs w:val="22"/>
        </w:rPr>
      </w:pPr>
    </w:p>
    <w:p w:rsidR="00FB3528" w:rsidRDefault="00E05488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Podľa zákona o dotáciách v pôsobnosti MPSVR SR dieťa, ktoré má nárok na stravu za poplatok znížený o sumu 1,30 € (dotácia na podporu výchovy k stravovacím návykom dieťaťa)  má tento nárok v prípade, ak sa zúčastní výchovno-vzdelávacej činnosti v materskej škole alebo vyučovania v základnej škole a odoberie stravu. Na základe uvedeného zákonný zástupca dieťaťa berie na vedomie, že je povinný v prípade neúčasti svojho dieťaťa na výchovno-vzdelávacom procese dieťa zo stravy včas odhlásiť, alebo uhradiť plnú výšku príspevku na stravovanie.</w:t>
      </w:r>
    </w:p>
    <w:p w:rsidR="00FB3528" w:rsidRDefault="00FB3528">
      <w:pPr>
        <w:jc w:val="both"/>
        <w:rPr>
          <w:sz w:val="22"/>
          <w:szCs w:val="22"/>
        </w:rPr>
      </w:pPr>
    </w:p>
    <w:p w:rsidR="00FB3528" w:rsidRDefault="00E05488">
      <w:pPr>
        <w:jc w:val="both"/>
      </w:pPr>
      <w:r>
        <w:rPr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pásmom. Nárok na štátnu účelovú dotáciu na stravu vzniká stravníkovi po schválení Úradom práce, sociálnych vecí a rodiny Poprad a úhrade zálohovej platby.  </w:t>
      </w:r>
    </w:p>
    <w:p w:rsidR="00FB3528" w:rsidRDefault="00FB3528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Svojím podpisom udeľujem súhlas prevádzkovateľovi informačného systému – MŠ so spracovaním osobných údajov žiaka, ktorého som zákonným zástupcom, v informačnom systéme Stravovanie pre účel poskytnutia stravovania v rozsahu: meno a priezvisko stravníka, adresa bydliska, meno a priezvisko zák. zástupcu žiaka, telefónne číslo zák. zástupcu, číslo účtu.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Som si vedomý, že tento súhlas môžem kedykoľvek odvolať.</w:t>
      </w:r>
      <w:r>
        <w:rPr>
          <w:b/>
          <w:bCs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</w:t>
      </w:r>
    </w:p>
    <w:p w:rsidR="00FB3528" w:rsidRDefault="00FB3528">
      <w:pPr>
        <w:jc w:val="both"/>
        <w:rPr>
          <w:sz w:val="22"/>
          <w:szCs w:val="22"/>
        </w:rPr>
      </w:pPr>
    </w:p>
    <w:p w:rsidR="003857E9" w:rsidRDefault="003857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Platbu posielať na :  </w:t>
      </w:r>
    </w:p>
    <w:p w:rsidR="003857E9" w:rsidRPr="003857E9" w:rsidRDefault="003857E9">
      <w:pPr>
        <w:jc w:val="both"/>
        <w:rPr>
          <w:b/>
          <w:sz w:val="32"/>
          <w:szCs w:val="32"/>
        </w:rPr>
      </w:pPr>
      <w:r w:rsidRPr="003857E9">
        <w:rPr>
          <w:b/>
          <w:sz w:val="32"/>
          <w:szCs w:val="32"/>
        </w:rPr>
        <w:t>Číslo účtu</w:t>
      </w:r>
      <w:r w:rsidR="00A273E2">
        <w:rPr>
          <w:b/>
          <w:sz w:val="32"/>
          <w:szCs w:val="32"/>
        </w:rPr>
        <w:t>:  SK61 0200 0000 3500 1583 9562</w:t>
      </w:r>
    </w:p>
    <w:p w:rsidR="003857E9" w:rsidRDefault="003857E9">
      <w:pPr>
        <w:jc w:val="both"/>
        <w:rPr>
          <w:sz w:val="22"/>
          <w:szCs w:val="22"/>
        </w:rPr>
      </w:pPr>
    </w:p>
    <w:p w:rsidR="003857E9" w:rsidRDefault="003857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Poznámka: </w:t>
      </w:r>
      <w:r w:rsidRPr="008E4187">
        <w:rPr>
          <w:b/>
          <w:sz w:val="28"/>
          <w:szCs w:val="28"/>
        </w:rPr>
        <w:t>meno a trieda dieťaťa</w:t>
      </w:r>
    </w:p>
    <w:p w:rsidR="00FB3528" w:rsidRDefault="00FB3528">
      <w:pPr>
        <w:tabs>
          <w:tab w:val="left" w:pos="6349"/>
        </w:tabs>
        <w:jc w:val="both"/>
      </w:pPr>
    </w:p>
    <w:p w:rsidR="00A273E2" w:rsidRPr="00A273E2" w:rsidRDefault="00A273E2">
      <w:pPr>
        <w:tabs>
          <w:tab w:val="left" w:pos="6349"/>
        </w:tabs>
        <w:jc w:val="both"/>
        <w:rPr>
          <w:b/>
        </w:rPr>
      </w:pPr>
      <w:r w:rsidRPr="00A273E2">
        <w:rPr>
          <w:b/>
        </w:rPr>
        <w:t xml:space="preserve">VS - </w:t>
      </w:r>
    </w:p>
    <w:sectPr w:rsidR="00A273E2" w:rsidRPr="00A273E2">
      <w:pgSz w:w="11906" w:h="16838"/>
      <w:pgMar w:top="709" w:right="1417" w:bottom="142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80F"/>
    <w:multiLevelType w:val="hybridMultilevel"/>
    <w:tmpl w:val="084CCD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2684"/>
    <w:multiLevelType w:val="hybridMultilevel"/>
    <w:tmpl w:val="2B781FC2"/>
    <w:lvl w:ilvl="0" w:tplc="2982A6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28"/>
    <w:rsid w:val="0005747A"/>
    <w:rsid w:val="000C65A6"/>
    <w:rsid w:val="001E552F"/>
    <w:rsid w:val="003857E9"/>
    <w:rsid w:val="003D084B"/>
    <w:rsid w:val="004365CB"/>
    <w:rsid w:val="004A4CA2"/>
    <w:rsid w:val="00521520"/>
    <w:rsid w:val="006364E0"/>
    <w:rsid w:val="00726A69"/>
    <w:rsid w:val="007D1B11"/>
    <w:rsid w:val="00822B89"/>
    <w:rsid w:val="008715B3"/>
    <w:rsid w:val="0089026B"/>
    <w:rsid w:val="008E4187"/>
    <w:rsid w:val="009D74E6"/>
    <w:rsid w:val="00A273E2"/>
    <w:rsid w:val="00B52641"/>
    <w:rsid w:val="00B7193E"/>
    <w:rsid w:val="00D7376F"/>
    <w:rsid w:val="00E05488"/>
    <w:rsid w:val="00F472CF"/>
    <w:rsid w:val="00F840C7"/>
    <w:rsid w:val="00FB3528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FDC4-C56C-497F-BF8B-5177B48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  <w:qFormat/>
  </w:style>
  <w:style w:type="paragraph" w:customStyle="1" w:styleId="Podnzov">
    <w:name w:val="Podnázov"/>
    <w:basedOn w:val="Nadpis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05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488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548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dostojevske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421948970380</cp:lastModifiedBy>
  <cp:revision>8</cp:revision>
  <cp:lastPrinted>2022-07-01T06:30:00Z</cp:lastPrinted>
  <dcterms:created xsi:type="dcterms:W3CDTF">2022-07-01T10:16:00Z</dcterms:created>
  <dcterms:modified xsi:type="dcterms:W3CDTF">2023-06-22T08:16:00Z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