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CC" w:rsidRDefault="007F6618" w:rsidP="00204113">
      <w:pPr>
        <w:spacing w:after="0" w:line="240" w:lineRule="auto"/>
        <w:rPr>
          <w:rFonts w:ascii="Lato" w:hAnsi="Lato"/>
          <w:sz w:val="20"/>
        </w:rPr>
      </w:pPr>
      <w:r w:rsidRPr="00DB267E">
        <w:rPr>
          <w:rFonts w:ascii="Lato" w:hAnsi="Lato"/>
          <w:sz w:val="20"/>
        </w:rPr>
        <w:t>Centrum Transformacji Cyfrowej</w:t>
      </w:r>
    </w:p>
    <w:p w:rsidR="006E74CC" w:rsidRPr="009276B2" w:rsidRDefault="007F6618" w:rsidP="009276B2">
      <w:pPr>
        <w:spacing w:after="0" w:line="240" w:lineRule="auto"/>
        <w:rPr>
          <w:rFonts w:ascii="Lato" w:hAnsi="Lato"/>
          <w:sz w:val="20"/>
        </w:rPr>
      </w:pPr>
    </w:p>
    <w:p w:rsidR="006E74CC" w:rsidRDefault="007F6618" w:rsidP="009276B2">
      <w:pPr>
        <w:spacing w:after="0" w:line="240" w:lineRule="auto"/>
        <w:rPr>
          <w:rFonts w:ascii="Lato" w:hAnsi="Lato"/>
          <w:sz w:val="20"/>
        </w:rPr>
      </w:pPr>
    </w:p>
    <w:p w:rsidR="006E74CC" w:rsidRPr="009276B2" w:rsidRDefault="007F6618" w:rsidP="009276B2">
      <w:pPr>
        <w:spacing w:after="0" w:line="240" w:lineRule="auto"/>
        <w:rPr>
          <w:rFonts w:ascii="Lato" w:hAnsi="Lato"/>
          <w:sz w:val="20"/>
        </w:rPr>
      </w:pPr>
    </w:p>
    <w:p w:rsidR="006E74CC" w:rsidRPr="00D20976" w:rsidRDefault="007F6618" w:rsidP="00D35D95">
      <w:pPr>
        <w:pStyle w:val="menfont"/>
        <w:rPr>
          <w:rFonts w:ascii="Lato" w:hAnsi="Lato"/>
          <w:sz w:val="20"/>
          <w:szCs w:val="20"/>
        </w:rPr>
      </w:pPr>
      <w:bookmarkStart w:id="0" w:name="ezdSprawaZnak"/>
      <w:r w:rsidRPr="00D20976">
        <w:rPr>
          <w:rFonts w:ascii="Lato" w:hAnsi="Lato"/>
          <w:sz w:val="20"/>
          <w:szCs w:val="20"/>
        </w:rPr>
        <w:t>CTC-CTC.4061.35.2022</w:t>
      </w:r>
      <w:bookmarkEnd w:id="0"/>
      <w:r w:rsidRPr="00D20976">
        <w:rPr>
          <w:rFonts w:ascii="Lato" w:hAnsi="Lato"/>
          <w:sz w:val="20"/>
          <w:szCs w:val="20"/>
        </w:rPr>
        <w:t>.</w:t>
      </w:r>
      <w:bookmarkStart w:id="1" w:name="ezdAutorInicjaly"/>
      <w:r w:rsidRPr="00D20976">
        <w:rPr>
          <w:rFonts w:ascii="Lato" w:hAnsi="Lato"/>
          <w:sz w:val="20"/>
          <w:szCs w:val="20"/>
        </w:rPr>
        <w:t>ŁG</w:t>
      </w:r>
      <w:bookmarkEnd w:id="1"/>
    </w:p>
    <w:p w:rsidR="006E74CC" w:rsidRPr="00D20976" w:rsidRDefault="007F6618" w:rsidP="00D35D95">
      <w:pPr>
        <w:rPr>
          <w:rFonts w:ascii="Lato" w:hAnsi="Lato"/>
          <w:sz w:val="20"/>
          <w:szCs w:val="20"/>
        </w:rPr>
      </w:pPr>
      <w:r w:rsidRPr="00D20976">
        <w:rPr>
          <w:rFonts w:ascii="Lato" w:hAnsi="Lato"/>
          <w:sz w:val="20"/>
          <w:szCs w:val="20"/>
        </w:rPr>
        <w:t xml:space="preserve">Warszawa,  </w:t>
      </w:r>
      <w:bookmarkStart w:id="2" w:name="ezdDataPodpisu"/>
      <w:r w:rsidRPr="00D20976">
        <w:rPr>
          <w:rFonts w:ascii="Lato" w:hAnsi="Lato"/>
          <w:sz w:val="20"/>
          <w:szCs w:val="20"/>
        </w:rPr>
        <w:t>07 listopada 2023</w:t>
      </w:r>
      <w:bookmarkEnd w:id="2"/>
      <w:r w:rsidRPr="00D20976">
        <w:rPr>
          <w:rFonts w:ascii="Lato" w:hAnsi="Lato"/>
          <w:sz w:val="20"/>
          <w:szCs w:val="20"/>
        </w:rPr>
        <w:t xml:space="preserve"> r.</w:t>
      </w:r>
    </w:p>
    <w:p w:rsidR="006E74CC" w:rsidRPr="009276B2" w:rsidRDefault="007F6618" w:rsidP="00D35D95">
      <w:pPr>
        <w:spacing w:after="0" w:line="240" w:lineRule="auto"/>
        <w:rPr>
          <w:rFonts w:ascii="Lato" w:hAnsi="Lato"/>
          <w:sz w:val="20"/>
        </w:rPr>
      </w:pPr>
    </w:p>
    <w:p w:rsidR="00C57DAB" w:rsidRDefault="007F6618" w:rsidP="00C57DAB">
      <w:pPr>
        <w:spacing w:after="0" w:line="276" w:lineRule="auto"/>
        <w:jc w:val="both"/>
        <w:rPr>
          <w:rFonts w:ascii="Lato" w:hAnsi="Lato"/>
          <w:sz w:val="20"/>
          <w:lang w:val="en-GB"/>
        </w:rPr>
      </w:pPr>
    </w:p>
    <w:p w:rsidR="00C57DAB" w:rsidRDefault="007F6618" w:rsidP="00C57DAB">
      <w:pPr>
        <w:spacing w:after="0" w:line="276" w:lineRule="auto"/>
        <w:jc w:val="both"/>
        <w:rPr>
          <w:rFonts w:ascii="Lato" w:hAnsi="Lato"/>
          <w:sz w:val="20"/>
          <w:lang w:val="en-GB"/>
        </w:rPr>
      </w:pPr>
    </w:p>
    <w:p w:rsidR="00C57DAB" w:rsidRPr="000E3D71" w:rsidRDefault="007F6618" w:rsidP="00C57DAB">
      <w:pPr>
        <w:spacing w:after="0" w:line="276" w:lineRule="auto"/>
        <w:jc w:val="both"/>
        <w:rPr>
          <w:rFonts w:ascii="Lato" w:hAnsi="Lato"/>
          <w:b/>
          <w:bCs/>
          <w:sz w:val="20"/>
        </w:rPr>
      </w:pPr>
      <w:r w:rsidRPr="000E3D71">
        <w:rPr>
          <w:rFonts w:ascii="Lato" w:hAnsi="Lato"/>
          <w:b/>
          <w:bCs/>
          <w:sz w:val="20"/>
        </w:rPr>
        <w:t>Dyrektorzy szkół podstawowych i ponadpodstawowych</w:t>
      </w:r>
    </w:p>
    <w:p w:rsidR="006B21DF" w:rsidRDefault="007F6618" w:rsidP="006B21DF">
      <w:pPr>
        <w:spacing w:after="0" w:line="276" w:lineRule="auto"/>
        <w:jc w:val="both"/>
        <w:rPr>
          <w:rFonts w:ascii="Lato" w:hAnsi="Lato"/>
          <w:sz w:val="20"/>
        </w:rPr>
      </w:pPr>
    </w:p>
    <w:p w:rsidR="006B21DF" w:rsidRDefault="007F6618" w:rsidP="006B21DF">
      <w:pPr>
        <w:spacing w:after="0" w:line="276" w:lineRule="auto"/>
        <w:jc w:val="both"/>
        <w:rPr>
          <w:rFonts w:ascii="Lato" w:hAnsi="Lato"/>
          <w:sz w:val="20"/>
        </w:rPr>
      </w:pPr>
    </w:p>
    <w:p w:rsidR="006B21DF" w:rsidRPr="006B21DF" w:rsidRDefault="007F6618" w:rsidP="006B21DF">
      <w:pPr>
        <w:spacing w:after="0" w:line="276" w:lineRule="auto"/>
        <w:jc w:val="both"/>
        <w:rPr>
          <w:rFonts w:ascii="Lato" w:hAnsi="Lato"/>
          <w:sz w:val="20"/>
        </w:rPr>
      </w:pPr>
    </w:p>
    <w:p w:rsidR="006B21DF" w:rsidRDefault="007F6618" w:rsidP="006B21DF">
      <w:pPr>
        <w:spacing w:after="0" w:line="276" w:lineRule="auto"/>
        <w:jc w:val="both"/>
        <w:rPr>
          <w:rFonts w:ascii="Lato" w:hAnsi="Lato"/>
          <w:sz w:val="20"/>
        </w:rPr>
      </w:pPr>
      <w:r w:rsidRPr="006B21DF">
        <w:rPr>
          <w:rFonts w:ascii="Lato" w:hAnsi="Lato"/>
          <w:sz w:val="20"/>
        </w:rPr>
        <w:t>Szanowni Państwo</w:t>
      </w:r>
      <w:r>
        <w:rPr>
          <w:rFonts w:ascii="Lato" w:hAnsi="Lato"/>
          <w:sz w:val="20"/>
        </w:rPr>
        <w:t xml:space="preserve"> Dyrektorzy</w:t>
      </w:r>
      <w:r w:rsidRPr="006B21DF">
        <w:rPr>
          <w:rFonts w:ascii="Lato" w:hAnsi="Lato"/>
          <w:sz w:val="20"/>
        </w:rPr>
        <w:t>,</w:t>
      </w:r>
    </w:p>
    <w:p w:rsidR="006B21DF" w:rsidRPr="006B21DF" w:rsidRDefault="007F6618" w:rsidP="006B21DF">
      <w:pPr>
        <w:spacing w:after="0" w:line="276" w:lineRule="auto"/>
        <w:jc w:val="both"/>
        <w:rPr>
          <w:rFonts w:ascii="Lato" w:hAnsi="Lato"/>
          <w:sz w:val="20"/>
        </w:rPr>
      </w:pPr>
    </w:p>
    <w:p w:rsidR="006B21DF" w:rsidRDefault="007F6618" w:rsidP="006B21DF">
      <w:pPr>
        <w:spacing w:after="0" w:line="276" w:lineRule="auto"/>
        <w:jc w:val="both"/>
        <w:rPr>
          <w:rFonts w:ascii="Lato" w:hAnsi="Lato"/>
          <w:sz w:val="20"/>
        </w:rPr>
      </w:pPr>
      <w:r w:rsidRPr="006B21DF">
        <w:rPr>
          <w:rFonts w:ascii="Lato" w:hAnsi="Lato"/>
          <w:sz w:val="20"/>
        </w:rPr>
        <w:t>mając na względzie wzrost popularności narzędzi opartych na sztucznej inteligencji oraz konieczność odpowiedniego przygotowania młodego pokolenia do sprostania wyzwaniom zmieniającego się rynku pracy, Instytut Badań Edukacyjnych przeprowadza ankietę dotycz</w:t>
      </w:r>
      <w:r w:rsidRPr="006B21DF">
        <w:rPr>
          <w:rFonts w:ascii="Lato" w:hAnsi="Lato"/>
          <w:sz w:val="20"/>
        </w:rPr>
        <w:t xml:space="preserve">ącą roli sztucznej inteligencji w edukacji z perspektywy dyrektorów, nauczycieli i uczniów.   </w:t>
      </w:r>
    </w:p>
    <w:p w:rsidR="006B21DF" w:rsidRPr="006B21DF" w:rsidRDefault="007F6618" w:rsidP="006B21DF">
      <w:pPr>
        <w:spacing w:after="0" w:line="276" w:lineRule="auto"/>
        <w:jc w:val="both"/>
        <w:rPr>
          <w:rFonts w:ascii="Lato" w:hAnsi="Lato"/>
          <w:sz w:val="20"/>
        </w:rPr>
      </w:pPr>
    </w:p>
    <w:p w:rsidR="006B21DF" w:rsidRPr="006B21DF" w:rsidRDefault="007F6618" w:rsidP="006B21DF">
      <w:pPr>
        <w:spacing w:after="0" w:line="276" w:lineRule="auto"/>
        <w:jc w:val="both"/>
        <w:rPr>
          <w:rFonts w:ascii="Lato" w:hAnsi="Lato"/>
          <w:sz w:val="20"/>
        </w:rPr>
      </w:pPr>
      <w:r w:rsidRPr="006B21DF">
        <w:rPr>
          <w:rFonts w:ascii="Lato" w:hAnsi="Lato"/>
          <w:sz w:val="20"/>
        </w:rPr>
        <w:t xml:space="preserve">Celem badania jest zebranie Państwa opinii na temat: </w:t>
      </w:r>
    </w:p>
    <w:p w:rsidR="006B21DF" w:rsidRDefault="007F6618" w:rsidP="006B21D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Lato" w:hAnsi="Lato"/>
          <w:sz w:val="20"/>
        </w:rPr>
      </w:pPr>
      <w:r w:rsidRPr="006B21DF">
        <w:rPr>
          <w:rFonts w:ascii="Lato" w:hAnsi="Lato"/>
          <w:sz w:val="20"/>
        </w:rPr>
        <w:t xml:space="preserve">roli sztucznej inteligencji (AI) w edukacji; </w:t>
      </w:r>
      <w:r>
        <w:rPr>
          <w:rFonts w:ascii="Lato" w:hAnsi="Lato"/>
          <w:sz w:val="20"/>
        </w:rPr>
        <w:t xml:space="preserve"> </w:t>
      </w:r>
    </w:p>
    <w:p w:rsidR="006B21DF" w:rsidRDefault="007F6618" w:rsidP="006B21D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Lato" w:hAnsi="Lato"/>
          <w:sz w:val="20"/>
        </w:rPr>
      </w:pPr>
      <w:r w:rsidRPr="006B21DF">
        <w:rPr>
          <w:rFonts w:ascii="Lato" w:hAnsi="Lato"/>
          <w:sz w:val="20"/>
        </w:rPr>
        <w:t>potencjalnych korzyści i zagrożeń, które wiążą się z wykorz</w:t>
      </w:r>
      <w:r w:rsidRPr="006B21DF">
        <w:rPr>
          <w:rFonts w:ascii="Lato" w:hAnsi="Lato"/>
          <w:sz w:val="20"/>
        </w:rPr>
        <w:t xml:space="preserve">ystywaniem narzędzi opartych na AI; </w:t>
      </w:r>
    </w:p>
    <w:p w:rsidR="006B21DF" w:rsidRDefault="007F6618" w:rsidP="006B21D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Lato" w:hAnsi="Lato"/>
          <w:sz w:val="20"/>
        </w:rPr>
      </w:pPr>
      <w:r w:rsidRPr="006B21DF">
        <w:rPr>
          <w:rFonts w:ascii="Lato" w:hAnsi="Lato"/>
          <w:sz w:val="20"/>
        </w:rPr>
        <w:t>wsparcia, którego oczekują Państwo w tym obszarze</w:t>
      </w:r>
      <w:r>
        <w:rPr>
          <w:rFonts w:ascii="Lato" w:hAnsi="Lato"/>
          <w:sz w:val="20"/>
        </w:rPr>
        <w:t>.</w:t>
      </w:r>
    </w:p>
    <w:p w:rsidR="006B21DF" w:rsidRPr="006B21DF" w:rsidRDefault="007F6618" w:rsidP="006B21DF">
      <w:pPr>
        <w:pStyle w:val="Akapitzlist"/>
        <w:spacing w:after="0" w:line="276" w:lineRule="auto"/>
        <w:jc w:val="both"/>
        <w:rPr>
          <w:rFonts w:ascii="Lato" w:hAnsi="Lato"/>
          <w:sz w:val="20"/>
        </w:rPr>
      </w:pPr>
    </w:p>
    <w:p w:rsidR="006B21DF" w:rsidRDefault="007F6618" w:rsidP="006B21DF">
      <w:pPr>
        <w:spacing w:after="0" w:line="276" w:lineRule="auto"/>
        <w:jc w:val="both"/>
        <w:rPr>
          <w:rFonts w:ascii="Lato" w:hAnsi="Lato"/>
          <w:sz w:val="20"/>
        </w:rPr>
      </w:pPr>
      <w:r w:rsidRPr="006B21DF">
        <w:rPr>
          <w:rFonts w:ascii="Lato" w:hAnsi="Lato"/>
          <w:sz w:val="20"/>
        </w:rPr>
        <w:t xml:space="preserve">Dzięki zebranym informacjom przygotujemy dla Państwa wysokiej jakości materiały edukacyjne uwzględniające wykorzystanie współczesnych technologii, w tym AI, oraz szkolenia i warsztaty poświęcone sztucznej inteligencji w edukacji. </w:t>
      </w:r>
    </w:p>
    <w:p w:rsidR="006B21DF" w:rsidRPr="006B21DF" w:rsidRDefault="007F6618" w:rsidP="006B21DF">
      <w:pPr>
        <w:spacing w:after="0" w:line="276" w:lineRule="auto"/>
        <w:jc w:val="both"/>
        <w:rPr>
          <w:rFonts w:ascii="Lato" w:hAnsi="Lato"/>
          <w:sz w:val="20"/>
        </w:rPr>
      </w:pPr>
    </w:p>
    <w:p w:rsidR="006B21DF" w:rsidRDefault="007F6618" w:rsidP="006B21DF">
      <w:pPr>
        <w:spacing w:after="0" w:line="276" w:lineRule="auto"/>
        <w:jc w:val="both"/>
        <w:rPr>
          <w:rFonts w:ascii="Lato" w:hAnsi="Lato"/>
          <w:sz w:val="20"/>
        </w:rPr>
      </w:pPr>
      <w:r w:rsidRPr="006B21DF">
        <w:rPr>
          <w:rFonts w:ascii="Lato" w:hAnsi="Lato"/>
          <w:sz w:val="20"/>
        </w:rPr>
        <w:t xml:space="preserve">Do ankiety załączone są </w:t>
      </w:r>
      <w:r w:rsidRPr="006B21DF">
        <w:rPr>
          <w:rFonts w:ascii="Lato" w:hAnsi="Lato"/>
          <w:sz w:val="20"/>
        </w:rPr>
        <w:t>również pytania dotyczące funkcjonowania samorządów szkolnych, ponieważ chcemy zaproponować Państwu cyfrowe rozwiązania, mające na celu wsparcie ich działalności.</w:t>
      </w:r>
    </w:p>
    <w:p w:rsidR="006B21DF" w:rsidRPr="006B21DF" w:rsidRDefault="007F6618" w:rsidP="006B21DF">
      <w:pPr>
        <w:spacing w:after="0" w:line="276" w:lineRule="auto"/>
        <w:jc w:val="both"/>
        <w:rPr>
          <w:rFonts w:ascii="Lato" w:hAnsi="Lato"/>
          <w:sz w:val="20"/>
        </w:rPr>
      </w:pPr>
    </w:p>
    <w:p w:rsidR="006B21DF" w:rsidRDefault="007F6618" w:rsidP="006B21DF">
      <w:pPr>
        <w:spacing w:after="0" w:line="276" w:lineRule="auto"/>
        <w:jc w:val="both"/>
        <w:rPr>
          <w:rFonts w:ascii="Lato" w:hAnsi="Lato"/>
          <w:sz w:val="20"/>
        </w:rPr>
      </w:pPr>
      <w:r w:rsidRPr="006B21DF">
        <w:rPr>
          <w:rFonts w:ascii="Lato" w:hAnsi="Lato"/>
          <w:sz w:val="20"/>
        </w:rPr>
        <w:t>W związku z powyższym uprzejmie Państwa proszę o wypełnienie poniższej ankiety i o przesłani</w:t>
      </w:r>
      <w:r w:rsidRPr="006B21DF">
        <w:rPr>
          <w:rFonts w:ascii="Lato" w:hAnsi="Lato"/>
          <w:sz w:val="20"/>
        </w:rPr>
        <w:t>e linku do niej wszystkim nauczycielom pracującym w Państwa szkole oraz rodzicom uczniów klas VI-VIII szkół podstawowych i uczniów szkół ponadpodstawowych (z prośbą o przekazanie go dzieciom).</w:t>
      </w:r>
    </w:p>
    <w:p w:rsidR="006B21DF" w:rsidRPr="006B21DF" w:rsidRDefault="007F6618" w:rsidP="006B21DF">
      <w:pPr>
        <w:spacing w:after="0" w:line="276" w:lineRule="auto"/>
        <w:jc w:val="both"/>
        <w:rPr>
          <w:rFonts w:ascii="Lato" w:hAnsi="Lato"/>
          <w:sz w:val="20"/>
        </w:rPr>
      </w:pPr>
    </w:p>
    <w:p w:rsidR="00526D12" w:rsidRDefault="007F6618" w:rsidP="00526D12">
      <w:pPr>
        <w:spacing w:after="0" w:line="276" w:lineRule="auto"/>
        <w:rPr>
          <w:rFonts w:ascii="Lato" w:hAnsi="Lato"/>
          <w:sz w:val="20"/>
        </w:rPr>
      </w:pPr>
      <w:r w:rsidRPr="00526D12">
        <w:rPr>
          <w:rFonts w:ascii="Lato" w:hAnsi="Lato"/>
          <w:sz w:val="20"/>
        </w:rPr>
        <w:t xml:space="preserve">Link do ankiety dla dyrektorów i nauczycieli: </w:t>
      </w:r>
      <w:bookmarkStart w:id="3" w:name="_GoBack"/>
      <w:r>
        <w:fldChar w:fldCharType="begin"/>
      </w:r>
      <w:r>
        <w:instrText xml:space="preserve"> HYPERLINK "https://aplikacje.edukacja.gov.pl/app/generator-formularzy-podglad/?formVersionId=510e9f2d-3f48-4961-9ac9-8036cb499cda&amp;formId=db0946ae-14bb-49b9-b68f-6b524facec32" </w:instrText>
      </w:r>
      <w:r>
        <w:fldChar w:fldCharType="separate"/>
      </w:r>
      <w:r w:rsidRPr="00E07AB9">
        <w:rPr>
          <w:rStyle w:val="Hipercze"/>
          <w:rFonts w:ascii="Lato" w:hAnsi="Lato"/>
          <w:sz w:val="20"/>
        </w:rPr>
        <w:t>https://aplikacje.edukacja.gov.pl/app/generator-formularzy-podglad/?formVersionI</w:t>
      </w:r>
      <w:r w:rsidRPr="00E07AB9">
        <w:rPr>
          <w:rStyle w:val="Hipercze"/>
          <w:rFonts w:ascii="Lato" w:hAnsi="Lato"/>
          <w:sz w:val="20"/>
        </w:rPr>
        <w:t>d=510e9f2d-3f48-4961-9ac9-8036cb499cda&amp;formId=db0946ae-14bb-49b9-b68f-6b524facec32</w:t>
      </w:r>
      <w:r>
        <w:fldChar w:fldCharType="end"/>
      </w:r>
      <w:r w:rsidRPr="00526D12">
        <w:rPr>
          <w:rFonts w:ascii="Lato" w:hAnsi="Lato"/>
          <w:sz w:val="20"/>
        </w:rPr>
        <w:t xml:space="preserve"> </w:t>
      </w:r>
    </w:p>
    <w:bookmarkEnd w:id="3"/>
    <w:p w:rsidR="00526D12" w:rsidRPr="00526D12" w:rsidRDefault="007F6618" w:rsidP="00526D12">
      <w:pPr>
        <w:spacing w:after="0" w:line="276" w:lineRule="auto"/>
        <w:rPr>
          <w:rFonts w:ascii="Lato" w:hAnsi="Lato"/>
          <w:sz w:val="20"/>
        </w:rPr>
      </w:pPr>
    </w:p>
    <w:p w:rsidR="00790A14" w:rsidRDefault="007F6618" w:rsidP="00526D12">
      <w:pPr>
        <w:spacing w:after="0" w:line="276" w:lineRule="auto"/>
        <w:rPr>
          <w:rFonts w:ascii="Lato" w:hAnsi="Lato"/>
          <w:sz w:val="20"/>
        </w:rPr>
      </w:pPr>
      <w:r w:rsidRPr="00526D12">
        <w:rPr>
          <w:rFonts w:ascii="Lato" w:hAnsi="Lato"/>
          <w:sz w:val="20"/>
        </w:rPr>
        <w:lastRenderedPageBreak/>
        <w:t xml:space="preserve">Link do ankiety dla uczniów: </w:t>
      </w:r>
      <w:hyperlink r:id="rId9" w:history="1">
        <w:r w:rsidRPr="00E07AB9">
          <w:rPr>
            <w:rStyle w:val="Hipercze"/>
            <w:rFonts w:ascii="Lato" w:hAnsi="Lato"/>
            <w:sz w:val="20"/>
          </w:rPr>
          <w:t>https://aplikacje.edukacja.gov.pl/app/generator-formularzy-podglad/?formVersionId=5297dd5e-243c-469b-8ac5-0ce4ad138f08&amp;formId=877f4af5-8632-40f0-8461-2094bd12ad90</w:t>
        </w:r>
      </w:hyperlink>
    </w:p>
    <w:p w:rsidR="00526D12" w:rsidRDefault="007F6618" w:rsidP="00526D12">
      <w:pPr>
        <w:spacing w:after="0" w:line="276" w:lineRule="auto"/>
        <w:rPr>
          <w:rFonts w:ascii="Lato" w:hAnsi="Lato"/>
          <w:sz w:val="20"/>
        </w:rPr>
      </w:pPr>
    </w:p>
    <w:p w:rsidR="006B21DF" w:rsidRPr="006B21DF" w:rsidRDefault="007F6618" w:rsidP="006B21DF">
      <w:pPr>
        <w:spacing w:after="0" w:line="276" w:lineRule="auto"/>
        <w:jc w:val="both"/>
        <w:rPr>
          <w:rFonts w:ascii="Lato" w:hAnsi="Lato"/>
          <w:sz w:val="20"/>
        </w:rPr>
      </w:pPr>
    </w:p>
    <w:p w:rsidR="006B21DF" w:rsidRPr="006B21DF" w:rsidRDefault="007F6618" w:rsidP="006B21DF">
      <w:pPr>
        <w:spacing w:after="0" w:line="276" w:lineRule="auto"/>
        <w:jc w:val="both"/>
        <w:rPr>
          <w:rFonts w:ascii="Lato" w:hAnsi="Lato"/>
          <w:sz w:val="20"/>
        </w:rPr>
      </w:pPr>
      <w:r w:rsidRPr="006B21DF">
        <w:rPr>
          <w:rFonts w:ascii="Lato" w:hAnsi="Lato"/>
          <w:sz w:val="20"/>
        </w:rPr>
        <w:t>Badanie trwa do 24 listopada 2023 roku. Po tym term</w:t>
      </w:r>
      <w:r w:rsidRPr="006B21DF">
        <w:rPr>
          <w:rFonts w:ascii="Lato" w:hAnsi="Lato"/>
          <w:sz w:val="20"/>
        </w:rPr>
        <w:t>inie ankieta zostanie dezaktywowana.</w:t>
      </w:r>
    </w:p>
    <w:p w:rsidR="006B21DF" w:rsidRPr="006B21DF" w:rsidRDefault="007F6618" w:rsidP="006B21DF">
      <w:pPr>
        <w:spacing w:after="0" w:line="276" w:lineRule="auto"/>
        <w:jc w:val="both"/>
        <w:rPr>
          <w:rFonts w:ascii="Lato" w:hAnsi="Lato"/>
          <w:sz w:val="20"/>
        </w:rPr>
      </w:pPr>
    </w:p>
    <w:p w:rsidR="00C57DAB" w:rsidRDefault="007F6618" w:rsidP="006B21DF">
      <w:pPr>
        <w:spacing w:after="0" w:line="276" w:lineRule="auto"/>
        <w:jc w:val="both"/>
        <w:rPr>
          <w:rFonts w:ascii="Lato" w:hAnsi="Lato"/>
          <w:sz w:val="20"/>
        </w:rPr>
      </w:pPr>
      <w:r w:rsidRPr="006B21DF">
        <w:rPr>
          <w:rFonts w:ascii="Lato" w:hAnsi="Lato"/>
          <w:sz w:val="20"/>
        </w:rPr>
        <w:t>Z wyrazami szacunku</w:t>
      </w:r>
    </w:p>
    <w:p w:rsidR="006B21DF" w:rsidRPr="00F90ED5" w:rsidRDefault="007F6618" w:rsidP="006B21DF">
      <w:pPr>
        <w:spacing w:after="0" w:line="276" w:lineRule="auto"/>
        <w:jc w:val="both"/>
        <w:rPr>
          <w:rFonts w:ascii="Lato" w:hAnsi="Lato"/>
          <w:sz w:val="20"/>
        </w:rPr>
      </w:pPr>
    </w:p>
    <w:p w:rsidR="006E74CC" w:rsidRPr="00D20976" w:rsidRDefault="007F6618" w:rsidP="00D35D95">
      <w:pPr>
        <w:pStyle w:val="menfont"/>
        <w:rPr>
          <w:rFonts w:ascii="Lato" w:hAnsi="Lato" w:cs="Times New Roman"/>
          <w:sz w:val="20"/>
          <w:szCs w:val="20"/>
        </w:rPr>
      </w:pPr>
      <w:bookmarkStart w:id="4" w:name="ezdPracownikNazwa"/>
      <w:r w:rsidRPr="00D20976">
        <w:rPr>
          <w:rFonts w:ascii="Lato" w:hAnsi="Lato" w:cs="Times New Roman"/>
          <w:sz w:val="20"/>
          <w:szCs w:val="20"/>
        </w:rPr>
        <w:t>Tomasz  Kulasa</w:t>
      </w:r>
      <w:bookmarkEnd w:id="4"/>
    </w:p>
    <w:p w:rsidR="006E74CC" w:rsidRPr="000269C8" w:rsidRDefault="007F6618" w:rsidP="006A34F1">
      <w:pPr>
        <w:pStyle w:val="menfont"/>
        <w:rPr>
          <w:rFonts w:ascii="Lato" w:hAnsi="Lato" w:cs="Times New Roman"/>
          <w:sz w:val="20"/>
          <w:szCs w:val="20"/>
        </w:rPr>
      </w:pPr>
      <w:bookmarkStart w:id="5" w:name="ezdPracownikStanowisko"/>
      <w:r w:rsidRPr="00D20976">
        <w:rPr>
          <w:rFonts w:ascii="Lato" w:hAnsi="Lato" w:cs="Times New Roman"/>
          <w:sz w:val="20"/>
          <w:szCs w:val="20"/>
        </w:rPr>
        <w:t>Zastępca Dyrektora</w:t>
      </w:r>
      <w:bookmarkEnd w:id="5"/>
      <w:r w:rsidRPr="00D20976">
        <w:rPr>
          <w:rFonts w:ascii="Lato" w:hAnsi="Lato" w:cs="Times New Roman"/>
          <w:sz w:val="20"/>
          <w:szCs w:val="20"/>
        </w:rPr>
        <w:br/>
        <w:t>/ – podpisano cyfrowo/</w:t>
      </w:r>
    </w:p>
    <w:sectPr w:rsidR="006E74CC" w:rsidRPr="000269C8" w:rsidSect="000269C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113" w:right="1985" w:bottom="198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618" w:rsidRDefault="007F6618">
      <w:pPr>
        <w:spacing w:after="0" w:line="240" w:lineRule="auto"/>
      </w:pPr>
      <w:r>
        <w:separator/>
      </w:r>
    </w:p>
  </w:endnote>
  <w:endnote w:type="continuationSeparator" w:id="0">
    <w:p w:rsidR="007F6618" w:rsidRDefault="007F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ato">
    <w:altName w:val="Calibri"/>
    <w:charset w:val="EE"/>
    <w:family w:val="swiss"/>
    <w:pitch w:val="variable"/>
    <w:sig w:usb0="00000001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4CC" w:rsidRPr="0061289D" w:rsidRDefault="007F6618" w:rsidP="0061289D">
    <w:pPr>
      <w:rPr>
        <w:rFonts w:ascii="Lato" w:hAnsi="Lato"/>
        <w:sz w:val="2"/>
        <w:szCs w:val="2"/>
      </w:rPr>
    </w:pPr>
    <w:r w:rsidRPr="0061289D">
      <w:rPr>
        <w:rFonts w:ascii="Lato" w:hAnsi="Lato"/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-20955</wp:posOffset>
              </wp:positionV>
              <wp:extent cx="5040000" cy="0"/>
              <wp:effectExtent l="0" t="0" r="2730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id="Łącznik prosty 3" o:spid="_x0000_s2049" style="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z-index:251662336" from="0,-1.65pt" to="396.85pt,-1.65pt" strokecolor="black" strokeweight="0.5pt">
              <v:stroke joinstyle="miter"/>
              <w10:wrap anchorx="margin"/>
            </v:line>
          </w:pict>
        </mc:Fallback>
      </mc:AlternateContent>
    </w:r>
  </w:p>
  <w:p w:rsidR="006E74CC" w:rsidRPr="0061289D" w:rsidRDefault="007F6618" w:rsidP="0061289D">
    <w:pPr>
      <w:pStyle w:val="Stopka"/>
      <w:tabs>
        <w:tab w:val="clear" w:pos="4536"/>
        <w:tab w:val="clear" w:pos="9072"/>
        <w:tab w:val="left" w:pos="6804"/>
      </w:tabs>
      <w:ind w:right="-144"/>
      <w:rPr>
        <w:rFonts w:ascii="Lato" w:hAnsi="Lato"/>
        <w:sz w:val="16"/>
      </w:rPr>
    </w:pPr>
    <w:r w:rsidRPr="0061289D">
      <w:rPr>
        <w:rFonts w:ascii="Lato" w:hAnsi="Lato"/>
        <w:noProof/>
        <w:sz w:val="14"/>
        <w:lang w:eastAsia="pl-PL"/>
      </w:rPr>
      <w:t>tel. (22) 34 74</w:t>
    </w:r>
    <w:r>
      <w:rPr>
        <w:rFonts w:ascii="Lato" w:hAnsi="Lato"/>
        <w:noProof/>
        <w:sz w:val="14"/>
        <w:lang w:eastAsia="pl-PL"/>
      </w:rPr>
      <w:t> </w:t>
    </w:r>
    <w:r w:rsidRPr="0061289D">
      <w:rPr>
        <w:rFonts w:ascii="Lato" w:hAnsi="Lato"/>
        <w:noProof/>
        <w:sz w:val="14"/>
        <w:lang w:eastAsia="pl-PL"/>
      </w:rPr>
      <w:t>265</w:t>
    </w:r>
    <w:r>
      <w:rPr>
        <w:rFonts w:ascii="Lato" w:hAnsi="Lato"/>
        <w:noProof/>
        <w:sz w:val="14"/>
        <w:lang w:eastAsia="pl-PL"/>
      </w:rPr>
      <w:t xml:space="preserve">                                                                                                                                                                                                           </w:t>
    </w:r>
    <w:r w:rsidRPr="0061289D">
      <w:rPr>
        <w:rFonts w:ascii="Lato" w:hAnsi="Lato"/>
        <w:sz w:val="16"/>
      </w:rPr>
      <w:t>ul. Wspólna 1/3</w:t>
    </w:r>
  </w:p>
  <w:p w:rsidR="006E74CC" w:rsidRPr="0061289D" w:rsidRDefault="007F6618" w:rsidP="0061289D">
    <w:pPr>
      <w:pStyle w:val="Stopka"/>
      <w:tabs>
        <w:tab w:val="clear" w:pos="4536"/>
        <w:tab w:val="clear" w:pos="9072"/>
        <w:tab w:val="left" w:pos="6804"/>
      </w:tabs>
      <w:ind w:right="-144"/>
      <w:rPr>
        <w:rFonts w:ascii="Lato" w:hAnsi="Lato"/>
        <w:sz w:val="16"/>
      </w:rPr>
    </w:pPr>
    <w:r w:rsidRPr="0061289D">
      <w:rPr>
        <w:rFonts w:ascii="Lato" w:hAnsi="Lato"/>
        <w:sz w:val="16"/>
      </w:rPr>
      <w:t>sekretariat.ctc@mein.gov.pl</w:t>
    </w:r>
    <w:r>
      <w:rPr>
        <w:rFonts w:ascii="Lato" w:hAnsi="Lato"/>
        <w:sz w:val="16"/>
      </w:rPr>
      <w:t xml:space="preserve">          </w:t>
    </w:r>
    <w:r>
      <w:rPr>
        <w:rFonts w:ascii="Lato" w:hAnsi="Lato"/>
        <w:sz w:val="16"/>
      </w:rPr>
      <w:t xml:space="preserve">                                                                                                                                             </w:t>
    </w:r>
    <w:r w:rsidRPr="0061289D">
      <w:rPr>
        <w:rFonts w:ascii="Lato" w:hAnsi="Lato"/>
        <w:sz w:val="16"/>
      </w:rPr>
      <w:t>00-529 Warszawa</w:t>
    </w:r>
  </w:p>
  <w:p w:rsidR="006E74CC" w:rsidRPr="0061289D" w:rsidRDefault="007F6618" w:rsidP="0061289D">
    <w:pPr>
      <w:pStyle w:val="Stopka"/>
      <w:rPr>
        <w:rFonts w:ascii="Lato" w:hAnsi="Lato"/>
        <w:sz w:val="16"/>
      </w:rPr>
    </w:pPr>
    <w:r w:rsidRPr="0061289D">
      <w:rPr>
        <w:rFonts w:ascii="Lato" w:hAnsi="Lato"/>
        <w:sz w:val="16"/>
      </w:rPr>
      <w:t>www.mein.gov.pl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4CC" w:rsidRPr="0061289D" w:rsidRDefault="007F6618" w:rsidP="000269C8">
    <w:pPr>
      <w:rPr>
        <w:rFonts w:ascii="Lato" w:hAnsi="Lato"/>
        <w:sz w:val="2"/>
        <w:szCs w:val="2"/>
      </w:rPr>
    </w:pPr>
    <w:r w:rsidRPr="0061289D">
      <w:rPr>
        <w:rFonts w:ascii="Lato" w:hAnsi="Lato"/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-20955</wp:posOffset>
              </wp:positionV>
              <wp:extent cx="5040000" cy="0"/>
              <wp:effectExtent l="0" t="0" r="2730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id="Łącznik prosty 1" o:spid="_x0000_s2050" style="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z-index:251660288" from="0,-1.65pt" to="396.85pt,-1.65pt" strokecolor="black" strokeweight="0.5pt">
              <v:stroke joinstyle="miter"/>
              <w10:wrap anchorx="margin"/>
            </v:line>
          </w:pict>
        </mc:Fallback>
      </mc:AlternateContent>
    </w:r>
  </w:p>
  <w:p w:rsidR="006E74CC" w:rsidRPr="0061289D" w:rsidRDefault="007F6618" w:rsidP="000269C8">
    <w:pPr>
      <w:pStyle w:val="Stopka"/>
      <w:tabs>
        <w:tab w:val="clear" w:pos="4536"/>
        <w:tab w:val="clear" w:pos="9072"/>
        <w:tab w:val="left" w:pos="6804"/>
      </w:tabs>
      <w:ind w:right="-144"/>
      <w:rPr>
        <w:rFonts w:ascii="Lato" w:hAnsi="Lato"/>
        <w:sz w:val="16"/>
      </w:rPr>
    </w:pPr>
    <w:r w:rsidRPr="0061289D">
      <w:rPr>
        <w:rFonts w:ascii="Lato" w:hAnsi="Lato"/>
        <w:noProof/>
        <w:sz w:val="14"/>
        <w:lang w:eastAsia="pl-PL"/>
      </w:rPr>
      <w:t>tel. (22) 34 74</w:t>
    </w:r>
    <w:r>
      <w:rPr>
        <w:rFonts w:ascii="Lato" w:hAnsi="Lato"/>
        <w:noProof/>
        <w:sz w:val="14"/>
        <w:lang w:eastAsia="pl-PL"/>
      </w:rPr>
      <w:t> </w:t>
    </w:r>
    <w:r w:rsidRPr="0061289D">
      <w:rPr>
        <w:rFonts w:ascii="Lato" w:hAnsi="Lato"/>
        <w:noProof/>
        <w:sz w:val="14"/>
        <w:lang w:eastAsia="pl-PL"/>
      </w:rPr>
      <w:t>265</w:t>
    </w:r>
    <w:r>
      <w:rPr>
        <w:rFonts w:ascii="Lato" w:hAnsi="Lato"/>
        <w:noProof/>
        <w:sz w:val="14"/>
        <w:lang w:eastAsia="pl-PL"/>
      </w:rPr>
      <w:t xml:space="preserve">                                                            </w:t>
    </w:r>
    <w:r>
      <w:rPr>
        <w:rFonts w:ascii="Lato" w:hAnsi="Lato"/>
        <w:noProof/>
        <w:sz w:val="14"/>
        <w:lang w:eastAsia="pl-PL"/>
      </w:rPr>
      <w:t xml:space="preserve">                                                                                                                                               </w:t>
    </w:r>
    <w:r w:rsidRPr="0061289D">
      <w:rPr>
        <w:rFonts w:ascii="Lato" w:hAnsi="Lato"/>
        <w:sz w:val="16"/>
      </w:rPr>
      <w:t>ul. Wspólna 1/3</w:t>
    </w:r>
  </w:p>
  <w:p w:rsidR="006E74CC" w:rsidRPr="0061289D" w:rsidRDefault="007F6618" w:rsidP="000269C8">
    <w:pPr>
      <w:pStyle w:val="Stopka"/>
      <w:tabs>
        <w:tab w:val="clear" w:pos="4536"/>
        <w:tab w:val="clear" w:pos="9072"/>
        <w:tab w:val="left" w:pos="6804"/>
      </w:tabs>
      <w:ind w:right="-144"/>
      <w:rPr>
        <w:rFonts w:ascii="Lato" w:hAnsi="Lato"/>
        <w:sz w:val="16"/>
      </w:rPr>
    </w:pPr>
    <w:r w:rsidRPr="0061289D">
      <w:rPr>
        <w:rFonts w:ascii="Lato" w:hAnsi="Lato"/>
        <w:sz w:val="16"/>
      </w:rPr>
      <w:t>sekretariat.ctc@mein.gov.pl</w:t>
    </w:r>
    <w:r>
      <w:rPr>
        <w:rFonts w:ascii="Lato" w:hAnsi="Lato"/>
        <w:sz w:val="16"/>
      </w:rPr>
      <w:t xml:space="preserve">                                                                      </w:t>
    </w:r>
    <w:r>
      <w:rPr>
        <w:rFonts w:ascii="Lato" w:hAnsi="Lato"/>
        <w:sz w:val="16"/>
      </w:rPr>
      <w:t xml:space="preserve">                                                                                 </w:t>
    </w:r>
    <w:r w:rsidRPr="0061289D">
      <w:rPr>
        <w:rFonts w:ascii="Lato" w:hAnsi="Lato"/>
        <w:sz w:val="16"/>
      </w:rPr>
      <w:t>00-529 Warszawa</w:t>
    </w:r>
  </w:p>
  <w:p w:rsidR="006E74CC" w:rsidRPr="0061289D" w:rsidRDefault="007F6618">
    <w:pPr>
      <w:pStyle w:val="Stopka"/>
      <w:rPr>
        <w:rFonts w:ascii="Lato" w:hAnsi="Lato"/>
        <w:sz w:val="16"/>
      </w:rPr>
    </w:pPr>
    <w:r w:rsidRPr="0061289D">
      <w:rPr>
        <w:rFonts w:ascii="Lato" w:hAnsi="Lato"/>
        <w:sz w:val="16"/>
      </w:rPr>
      <w:t>www.mein.gov.pl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618" w:rsidRDefault="007F6618">
      <w:pPr>
        <w:spacing w:after="0" w:line="240" w:lineRule="auto"/>
      </w:pPr>
      <w:r>
        <w:separator/>
      </w:r>
    </w:p>
  </w:footnote>
  <w:footnote w:type="continuationSeparator" w:id="0">
    <w:p w:rsidR="007F6618" w:rsidRDefault="007F6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4CC" w:rsidRDefault="007F6618" w:rsidP="009276B2">
    <w:pPr>
      <w:pStyle w:val="Nagwek"/>
      <w:tabs>
        <w:tab w:val="clear" w:pos="453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4CC" w:rsidRDefault="007F66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-921385</wp:posOffset>
          </wp:positionH>
          <wp:positionV relativeFrom="paragraph">
            <wp:posOffset>-69850</wp:posOffset>
          </wp:positionV>
          <wp:extent cx="2621915" cy="1061085"/>
          <wp:effectExtent l="0" t="0" r="0" b="0"/>
          <wp:wrapThrough wrapText="bothSides">
            <wp:wrapPolygon edited="0">
              <wp:start x="3767" y="2327"/>
              <wp:lineTo x="2040" y="3878"/>
              <wp:lineTo x="942" y="6592"/>
              <wp:lineTo x="1569" y="17063"/>
              <wp:lineTo x="4237" y="18226"/>
              <wp:lineTo x="7219" y="19002"/>
              <wp:lineTo x="20559" y="19002"/>
              <wp:lineTo x="20873" y="16287"/>
              <wp:lineTo x="19617" y="15899"/>
              <wp:lineTo x="6591" y="15512"/>
              <wp:lineTo x="20402" y="13961"/>
              <wp:lineTo x="20402" y="9695"/>
              <wp:lineTo x="18519" y="8919"/>
              <wp:lineTo x="18362" y="5041"/>
              <wp:lineTo x="4394" y="2327"/>
              <wp:lineTo x="3767" y="2327"/>
            </wp:wrapPolygon>
          </wp:wrapThrough>
          <wp:docPr id="1839599613" name="Obraz 18395996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21915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146"/>
    <w:multiLevelType w:val="hybridMultilevel"/>
    <w:tmpl w:val="B7C0BA3C"/>
    <w:lvl w:ilvl="0" w:tplc="5C8E0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9E35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54A9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F211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D088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A6AE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1CFD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5A50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A21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654F6"/>
    <w:multiLevelType w:val="hybridMultilevel"/>
    <w:tmpl w:val="4A38C84A"/>
    <w:lvl w:ilvl="0" w:tplc="F62EE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E8A4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90EB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1E38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A0B6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6686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8ED1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78ED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4452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C13AF"/>
    <w:multiLevelType w:val="hybridMultilevel"/>
    <w:tmpl w:val="B130F138"/>
    <w:lvl w:ilvl="0" w:tplc="EF923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C6A0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A09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0AD5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246A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CAE0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585F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DA66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245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C9"/>
    <w:rsid w:val="004770C9"/>
    <w:rsid w:val="007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767DBF"/>
    <w:rPr>
      <w:color w:val="0563C1" w:themeColor="hyperlink"/>
      <w:u w:val="single"/>
    </w:rPr>
  </w:style>
  <w:style w:type="paragraph" w:customStyle="1" w:styleId="menfont">
    <w:name w:val="men font"/>
    <w:basedOn w:val="Normalny"/>
    <w:rsid w:val="00023C2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7DAB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rsid w:val="00C57DA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90A1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767DBF"/>
    <w:rPr>
      <w:color w:val="0563C1" w:themeColor="hyperlink"/>
      <w:u w:val="single"/>
    </w:rPr>
  </w:style>
  <w:style w:type="paragraph" w:customStyle="1" w:styleId="menfont">
    <w:name w:val="men font"/>
    <w:basedOn w:val="Normalny"/>
    <w:rsid w:val="00023C2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7DAB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rsid w:val="00C57DA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90A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plikacje.edukacja.gov.pl/app/generator-formularzy-podglad/?formVersionId=5297dd5e-243c-469b-8ac5-0ce4ad138f08&amp;formId=877f4af5-8632-40f0-8461-2094bd12ad90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76824-2A18-47F2-945E-27E02C7E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Adam</dc:creator>
  <cp:lastModifiedBy>DYREKTOR</cp:lastModifiedBy>
  <cp:revision>2</cp:revision>
  <cp:lastPrinted>2022-09-08T13:34:00Z</cp:lastPrinted>
  <dcterms:created xsi:type="dcterms:W3CDTF">2023-11-08T10:13:00Z</dcterms:created>
  <dcterms:modified xsi:type="dcterms:W3CDTF">2023-11-08T10:13:00Z</dcterms:modified>
</cp:coreProperties>
</file>