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E" w:rsidRPr="00496D37" w:rsidRDefault="00F94E0E" w:rsidP="00F94E0E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 w:themeColor="text1"/>
          <w:sz w:val="34"/>
          <w:szCs w:val="34"/>
        </w:rPr>
      </w:pPr>
      <w:r w:rsidRPr="00496D37">
        <w:rPr>
          <w:rFonts w:ascii="Interstate-Regular" w:hAnsi="Interstate-Regular" w:cs="Interstate-Regular"/>
          <w:color w:val="000000" w:themeColor="text1"/>
          <w:sz w:val="34"/>
          <w:szCs w:val="34"/>
        </w:rPr>
        <w:t>Dzień 3</w:t>
      </w:r>
    </w:p>
    <w:p w:rsidR="00CA17C1" w:rsidRPr="00496D37" w:rsidRDefault="00F94E0E" w:rsidP="00F94E0E">
      <w:pPr>
        <w:rPr>
          <w:rFonts w:ascii="Interstate-Regular" w:hAnsi="Interstate-Regular" w:cs="Interstate-Regular"/>
          <w:color w:val="000000" w:themeColor="text1"/>
          <w:sz w:val="34"/>
          <w:szCs w:val="34"/>
        </w:rPr>
      </w:pPr>
      <w:r w:rsidRPr="00496D37">
        <w:rPr>
          <w:rFonts w:ascii="Interstate-Light" w:hAnsi="Interstate-Light" w:cs="Interstate-Light"/>
          <w:color w:val="000000" w:themeColor="text1"/>
          <w:sz w:val="34"/>
          <w:szCs w:val="34"/>
        </w:rPr>
        <w:t xml:space="preserve">Temat dnia: </w:t>
      </w:r>
      <w:r w:rsidRPr="00496D37">
        <w:rPr>
          <w:rFonts w:ascii="Interstate-Regular" w:hAnsi="Interstate-Regular" w:cs="Interstate-Regular"/>
          <w:color w:val="000000" w:themeColor="text1"/>
          <w:sz w:val="34"/>
          <w:szCs w:val="34"/>
        </w:rPr>
        <w:t>Figury geometryczne</w:t>
      </w:r>
    </w:p>
    <w:p w:rsidR="00F94E0E" w:rsidRDefault="00F94E0E" w:rsidP="00F94E0E">
      <w:pPr>
        <w:rPr>
          <w:rFonts w:ascii="Interstate-Regular" w:hAnsi="Interstate-Regular" w:cs="Interstate-Regular"/>
          <w:color w:val="808080"/>
          <w:sz w:val="34"/>
          <w:szCs w:val="34"/>
        </w:rPr>
      </w:pP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„Tworzymy zdania” – ćwiczenia w mówieniu.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Cel: kształcenie umiejętności tworzenia zdań poprawnych pod względem gramatycznym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oraz dzielenie ich na wyrazy/słowa.</w:t>
      </w:r>
    </w:p>
    <w:p w:rsidR="00F94E0E" w:rsidRDefault="00F94E0E" w:rsidP="0049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tworzą zdanie i liczą wyrazy. </w:t>
      </w:r>
      <w:r w:rsidR="00496D37">
        <w:rPr>
          <w:rFonts w:ascii="Times New Roman" w:hAnsi="Times New Roman" w:cs="Times New Roman"/>
          <w:color w:val="000000" w:themeColor="text1"/>
          <w:sz w:val="24"/>
          <w:szCs w:val="24"/>
        </w:rPr>
        <w:t>Można je zapisywać przy pomocy odpowiedniej ilości pionowych kresek.</w:t>
      </w:r>
    </w:p>
    <w:p w:rsidR="00496D37" w:rsidRPr="00F94E0E" w:rsidRDefault="00496D37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E0E" w:rsidRPr="00496D37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„Wesołe okrzyki” – zabawa logopedyczna.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Cel: ćwiczenia oddechowe, kształcenie umiejętności właściwego gospodarowania oddechem,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wydłużenie fazy oddechowej.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Naśladowanie na jednym wydechu śmiechu różnych osób np. dziewczynki „hi, hi, hi”, chłopca „ha, ha, ha”, staruszki „</w:t>
      </w:r>
      <w:proofErr w:type="spellStart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spellEnd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spellEnd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spellEnd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”, oraz mężczyzny „ho, ho, ho”. Dzieci wykonują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wdech nosem i wypuszczając powietrze ustami naśladują śmiech różnych osób (na jednym</w:t>
      </w:r>
    </w:p>
    <w:p w:rsidR="00F94E0E" w:rsidRPr="00F94E0E" w:rsidRDefault="00F94E0E" w:rsidP="00F94E0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wydechu naśladują jedną osobę np. dziewczynki: hi, hi, hi).</w:t>
      </w:r>
    </w:p>
    <w:p w:rsidR="00F94E0E" w:rsidRPr="00496D37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„Jakie figury rysuję?” – słuchanie wiersza o figurach (brak informacji o autorze).</w:t>
      </w:r>
    </w:p>
    <w:p w:rsidR="00F94E0E" w:rsidRPr="00F94E0E" w:rsidRDefault="00496D37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="00F94E0E"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recytuje wiersz i ilustruje go na papierze – rysuje figury geometryczne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występujące w wierszu.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Trzy kreski, trzy kąty,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rysuję trójkąty. Już każdy dzieciaczek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trójkątny ma szlaczek.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Kwadraciki bardzo lubię,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w tej rodzinie się nie nudzę.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Kwadrat równe boki ma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każde dziecko kwadrat zna.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Jest w rodzinie też prostokąt,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spójrz na niego, wytęż oko.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Po dwa boki: długie, krótkie,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narysuję za minutkę.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Są w rodzinie też kółeczka,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okrąglutkie jak piłeczka.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Brak w nich rogów oraz kątów,</w:t>
      </w:r>
    </w:p>
    <w:p w:rsid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tym się różnią od trójkątów.</w:t>
      </w:r>
    </w:p>
    <w:p w:rsidR="00496D37" w:rsidRPr="00F94E0E" w:rsidRDefault="00496D37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Rozmowa na temat wiersza: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- Jakie figury geometryczne wystąpiły w wierszu?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- Powiedz, jak wygląda każda z nich?</w:t>
      </w:r>
    </w:p>
    <w:p w:rsidR="00F94E0E" w:rsidRPr="00F94E0E" w:rsidRDefault="00F94E0E" w:rsidP="00496D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wybierają z mozaiki geometrycznej figury, które wystąpiły w wierszu. Następnie </w:t>
      </w:r>
      <w:proofErr w:type="spellStart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segregująje</w:t>
      </w:r>
      <w:proofErr w:type="spellEnd"/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obręczy</w:t>
      </w:r>
      <w:r w:rsidR="00496D37">
        <w:rPr>
          <w:rFonts w:ascii="Times New Roman" w:hAnsi="Times New Roman" w:cs="Times New Roman"/>
          <w:color w:val="000000" w:themeColor="text1"/>
          <w:sz w:val="24"/>
          <w:szCs w:val="24"/>
        </w:rPr>
        <w:t>/kół</w:t>
      </w: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oznaczonych kartonikami z odpowiednim kształtem (trójkąt, kwadrat,</w:t>
      </w:r>
      <w:r w:rsidR="0049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koło, prostokąt).</w:t>
      </w:r>
    </w:p>
    <w:p w:rsidR="00F94E0E" w:rsidRPr="00496D37" w:rsidRDefault="00F94E0E" w:rsidP="00F94E0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4E0E" w:rsidRPr="00496D37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„Kreśl figury po śladzie” – ćwiczenie z książki „</w:t>
      </w:r>
      <w:proofErr w:type="spellStart"/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Trefliki</w:t>
      </w:r>
      <w:proofErr w:type="spellEnd"/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przedszkolu – sześciolatek” cz. 4,</w:t>
      </w:r>
      <w:r w:rsid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 75.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Dzieci piszą ołówkiem po śladzie figur geometrycznych, a następnie kreślą je samodzielnie.</w:t>
      </w:r>
    </w:p>
    <w:p w:rsidR="00F94E0E" w:rsidRPr="00F94E0E" w:rsidRDefault="00F94E0E" w:rsidP="00F94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Następnie rysują kredką po przerywanych liniach ramki. Kończą kreślić figury geometryczne</w:t>
      </w:r>
    </w:p>
    <w:p w:rsidR="00F94E0E" w:rsidRPr="00F94E0E" w:rsidRDefault="00F94E0E" w:rsidP="00F94E0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0E">
        <w:rPr>
          <w:rFonts w:ascii="Times New Roman" w:hAnsi="Times New Roman" w:cs="Times New Roman"/>
          <w:color w:val="000000" w:themeColor="text1"/>
          <w:sz w:val="24"/>
          <w:szCs w:val="24"/>
        </w:rPr>
        <w:t>i kolorują je. Na zakończenie rysują miejscowość, w której mieszkają.</w:t>
      </w:r>
    </w:p>
    <w:sectPr w:rsidR="00F94E0E" w:rsidRPr="00F94E0E" w:rsidSect="00CA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E0E"/>
    <w:rsid w:val="00496D37"/>
    <w:rsid w:val="00CA17C1"/>
    <w:rsid w:val="00F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2021-04-14T07:56:00Z</dcterms:created>
  <dcterms:modified xsi:type="dcterms:W3CDTF">2021-04-14T08:25:00Z</dcterms:modified>
</cp:coreProperties>
</file>