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109" w:rsidRPr="003502E0" w:rsidRDefault="007A5109" w:rsidP="007A5109">
      <w:pPr>
        <w:spacing w:after="0" w:line="267" w:lineRule="auto"/>
        <w:ind w:left="72" w:right="43"/>
        <w:rPr>
          <w:sz w:val="40"/>
          <w:szCs w:val="40"/>
        </w:rPr>
      </w:pPr>
      <w:r w:rsidRPr="003502E0">
        <w:rPr>
          <w:b/>
          <w:i/>
          <w:sz w:val="40"/>
          <w:szCs w:val="40"/>
        </w:rPr>
        <w:t xml:space="preserve">4. Procedury korzystania z biblioteki szkolnej oraz  przebywania w bibliotece szkolnej </w:t>
      </w:r>
    </w:p>
    <w:p w:rsidR="007A5109" w:rsidRPr="003502E0" w:rsidRDefault="007A5109" w:rsidP="007A5109">
      <w:pPr>
        <w:spacing w:after="345" w:line="259" w:lineRule="auto"/>
        <w:ind w:left="77" w:firstLine="0"/>
        <w:jc w:val="left"/>
      </w:pPr>
      <w:r w:rsidRPr="003502E0">
        <w:t xml:space="preserve"> </w:t>
      </w:r>
      <w:bookmarkStart w:id="0" w:name="_GoBack"/>
      <w:bookmarkEnd w:id="0"/>
    </w:p>
    <w:p w:rsidR="007A5109" w:rsidRPr="003502E0" w:rsidRDefault="007A5109" w:rsidP="007A5109">
      <w:pPr>
        <w:spacing w:after="341"/>
        <w:ind w:left="72" w:right="52"/>
      </w:pPr>
      <w:r w:rsidRPr="003502E0">
        <w:t xml:space="preserve">POSTANOWIENIA OGÓLNE </w:t>
      </w:r>
    </w:p>
    <w:p w:rsidR="007A5109" w:rsidRPr="003502E0" w:rsidRDefault="007A5109" w:rsidP="007A5109">
      <w:pPr>
        <w:numPr>
          <w:ilvl w:val="0"/>
          <w:numId w:val="1"/>
        </w:numPr>
        <w:ind w:right="52" w:hanging="360"/>
      </w:pPr>
      <w:r w:rsidRPr="003502E0">
        <w:t xml:space="preserve">Bibliotekarz powinien przebywać w bibliotece szkolnej w rękawiczkach.  </w:t>
      </w:r>
    </w:p>
    <w:p w:rsidR="007A5109" w:rsidRPr="003502E0" w:rsidRDefault="007A5109" w:rsidP="007A5109">
      <w:pPr>
        <w:numPr>
          <w:ilvl w:val="0"/>
          <w:numId w:val="1"/>
        </w:numPr>
        <w:ind w:right="52" w:hanging="360"/>
      </w:pPr>
      <w:r w:rsidRPr="003502E0">
        <w:t xml:space="preserve">W bibliotece należy zachować bezpieczną odległość od rozmówcy (minimum 1,5 m odległości).  </w:t>
      </w:r>
    </w:p>
    <w:p w:rsidR="007A5109" w:rsidRPr="003502E0" w:rsidRDefault="007A5109" w:rsidP="007A5109">
      <w:pPr>
        <w:numPr>
          <w:ilvl w:val="0"/>
          <w:numId w:val="1"/>
        </w:numPr>
        <w:spacing w:after="0" w:line="396" w:lineRule="auto"/>
        <w:ind w:right="52" w:hanging="360"/>
      </w:pPr>
      <w:r w:rsidRPr="003502E0">
        <w:t xml:space="preserve">Należy regularnie czyścić powierzchnie wspólne, z którymi stykają się użytkownicy, np. klamki drzwi wejściowe, poręcze, blaty, oparcia krzeseł.  </w:t>
      </w:r>
    </w:p>
    <w:p w:rsidR="007A5109" w:rsidRPr="003502E0" w:rsidRDefault="007A5109" w:rsidP="007A5109">
      <w:pPr>
        <w:numPr>
          <w:ilvl w:val="0"/>
          <w:numId w:val="1"/>
        </w:numPr>
        <w:spacing w:after="2" w:line="396" w:lineRule="auto"/>
        <w:ind w:right="52" w:hanging="360"/>
      </w:pPr>
      <w:r w:rsidRPr="003502E0">
        <w:t xml:space="preserve">W widocznym miejscu, np. przed wejściem, umieszczona zostaje informacja o maksymalnej liczbie odwiedzających (1 osoba), mogących jednocześnie przebywać w bibliotece szkolnej.  </w:t>
      </w:r>
    </w:p>
    <w:p w:rsidR="007A5109" w:rsidRPr="003502E0" w:rsidRDefault="007A5109" w:rsidP="007A5109">
      <w:pPr>
        <w:numPr>
          <w:ilvl w:val="0"/>
          <w:numId w:val="1"/>
        </w:numPr>
        <w:ind w:right="52" w:hanging="360"/>
      </w:pPr>
      <w:r w:rsidRPr="003502E0">
        <w:t xml:space="preserve">Ogranicza się użytkowanie księgozbioru w wolnym dostępie.  </w:t>
      </w:r>
    </w:p>
    <w:p w:rsidR="007A5109" w:rsidRPr="003502E0" w:rsidRDefault="007A5109" w:rsidP="007A5109">
      <w:pPr>
        <w:numPr>
          <w:ilvl w:val="0"/>
          <w:numId w:val="1"/>
        </w:numPr>
        <w:spacing w:after="11" w:line="377" w:lineRule="auto"/>
        <w:ind w:right="52" w:hanging="360"/>
      </w:pPr>
      <w:r w:rsidRPr="003502E0">
        <w:t xml:space="preserve">Organizacja trybu pracy zostaje dostosowana do potrzeb uczniów i nauczycieli, którzy mają potrzebę korzystania z usług biblioteki szkolnej. Godziny otwarcia biblioteki dostosowane są do potrzeb czytelników.   </w:t>
      </w:r>
    </w:p>
    <w:p w:rsidR="007A5109" w:rsidRPr="003502E0" w:rsidRDefault="007A5109" w:rsidP="007A5109">
      <w:pPr>
        <w:numPr>
          <w:ilvl w:val="0"/>
          <w:numId w:val="1"/>
        </w:numPr>
        <w:spacing w:after="175"/>
        <w:ind w:right="52" w:hanging="360"/>
      </w:pPr>
      <w:r w:rsidRPr="003502E0">
        <w:t>Biblioteka pracuje od poniedziałku do czwartku wg przyjętej organizacji.</w:t>
      </w:r>
    </w:p>
    <w:p w:rsidR="007A5109" w:rsidRPr="003502E0" w:rsidRDefault="007A5109" w:rsidP="007A5109">
      <w:pPr>
        <w:numPr>
          <w:ilvl w:val="0"/>
          <w:numId w:val="1"/>
        </w:numPr>
        <w:spacing w:after="3" w:line="396" w:lineRule="auto"/>
        <w:ind w:right="52" w:hanging="360"/>
      </w:pPr>
      <w:r w:rsidRPr="003502E0">
        <w:t xml:space="preserve">Jeżeli uczeń z ważnych powodów nie może wypożyczyć  książek czy skorzystać z zasobów biblioteki na miejscu we wskazane dni, może umówić się z nauczycielem – bibliotekarzem drogą mailową na inny dzień. </w:t>
      </w:r>
    </w:p>
    <w:p w:rsidR="007A5109" w:rsidRPr="003502E0" w:rsidRDefault="007A5109" w:rsidP="007A5109">
      <w:pPr>
        <w:numPr>
          <w:ilvl w:val="0"/>
          <w:numId w:val="1"/>
        </w:numPr>
        <w:spacing w:after="164" w:line="395" w:lineRule="auto"/>
        <w:ind w:right="52" w:hanging="360"/>
      </w:pPr>
      <w:r w:rsidRPr="003502E0">
        <w:t xml:space="preserve">W przypadku pojawienia się stwierdzonego zakażenia koronawirusem wśród pracowników mających kontakt ze zbiorami, konieczne jest zachowanie kwarantanny i wyłączenie  z użytkowania tej części zbiorów, z którymi pracownik miał kontakt.  </w:t>
      </w:r>
    </w:p>
    <w:p w:rsidR="007A5109" w:rsidRPr="003502E0" w:rsidRDefault="007A5109" w:rsidP="007A5109">
      <w:pPr>
        <w:spacing w:after="341"/>
        <w:ind w:left="72" w:right="52"/>
      </w:pPr>
      <w:r w:rsidRPr="003502E0">
        <w:t xml:space="preserve">PRZYJMOWANIE I ZWROT MATERIAŁÓW BIBLIOTECZNYCH  </w:t>
      </w:r>
    </w:p>
    <w:p w:rsidR="007A5109" w:rsidRPr="003502E0" w:rsidRDefault="007A5109" w:rsidP="007A5109">
      <w:pPr>
        <w:numPr>
          <w:ilvl w:val="0"/>
          <w:numId w:val="2"/>
        </w:numPr>
        <w:ind w:right="52" w:hanging="360"/>
      </w:pPr>
      <w:r w:rsidRPr="003502E0">
        <w:t xml:space="preserve">Kwarantannie podlegają wszystkie materiały biblioteczne.   </w:t>
      </w:r>
    </w:p>
    <w:p w:rsidR="007A5109" w:rsidRPr="003502E0" w:rsidRDefault="007A5109" w:rsidP="007A5109">
      <w:pPr>
        <w:numPr>
          <w:ilvl w:val="0"/>
          <w:numId w:val="2"/>
        </w:numPr>
        <w:ind w:right="52" w:hanging="360"/>
      </w:pPr>
      <w:r w:rsidRPr="003502E0">
        <w:t xml:space="preserve">Okres kwarantanny dla książek i innych materiałów przechowywanych w bibliotece wynosi 2 dni. </w:t>
      </w:r>
    </w:p>
    <w:p w:rsidR="007A5109" w:rsidRPr="003502E0" w:rsidRDefault="007A5109" w:rsidP="007A5109">
      <w:pPr>
        <w:numPr>
          <w:ilvl w:val="0"/>
          <w:numId w:val="2"/>
        </w:numPr>
        <w:ind w:right="52" w:hanging="360"/>
      </w:pPr>
      <w:r w:rsidRPr="003502E0">
        <w:t xml:space="preserve">Ograniczony zostaje dostęp do czytelni oraz księgozbioru.  </w:t>
      </w:r>
    </w:p>
    <w:p w:rsidR="007A5109" w:rsidRPr="003502E0" w:rsidRDefault="007A5109" w:rsidP="007A5109">
      <w:pPr>
        <w:numPr>
          <w:ilvl w:val="0"/>
          <w:numId w:val="2"/>
        </w:numPr>
        <w:spacing w:after="4" w:line="395" w:lineRule="auto"/>
        <w:ind w:right="52" w:hanging="360"/>
      </w:pPr>
      <w:r w:rsidRPr="003502E0">
        <w:t xml:space="preserve">Po przyjęciu książek od użytkownika należy każdorazowo zdezynfekować blat, na którym leżały książki.   </w:t>
      </w:r>
    </w:p>
    <w:p w:rsidR="007A5109" w:rsidRPr="003502E0" w:rsidRDefault="007A5109" w:rsidP="007A5109">
      <w:pPr>
        <w:numPr>
          <w:ilvl w:val="0"/>
          <w:numId w:val="2"/>
        </w:numPr>
        <w:ind w:right="52" w:hanging="360"/>
      </w:pPr>
      <w:r w:rsidRPr="003502E0">
        <w:t xml:space="preserve">Przyjęte książki zostaną odłożone do wyznaczonego miejsca na kwarantannę. </w:t>
      </w:r>
    </w:p>
    <w:p w:rsidR="007A5109" w:rsidRPr="003502E0" w:rsidRDefault="007A5109" w:rsidP="007A5109">
      <w:pPr>
        <w:numPr>
          <w:ilvl w:val="0"/>
          <w:numId w:val="2"/>
        </w:numPr>
        <w:spacing w:after="48" w:line="356" w:lineRule="auto"/>
        <w:ind w:right="52" w:hanging="360"/>
      </w:pPr>
      <w:r w:rsidRPr="003502E0">
        <w:t xml:space="preserve">Przynoszone przez czytelników książki będą odkładane na specjalnie do tego przygotowany stół,  z którego bibliotekarz będzie je sam odbierał. Należy pamiętać o dezynfekcji blatu po każdym czytelniku.  </w:t>
      </w:r>
    </w:p>
    <w:p w:rsidR="007A5109" w:rsidRPr="003502E0" w:rsidRDefault="007A5109" w:rsidP="007A5109">
      <w:pPr>
        <w:numPr>
          <w:ilvl w:val="0"/>
          <w:numId w:val="2"/>
        </w:numPr>
        <w:spacing w:line="395" w:lineRule="auto"/>
        <w:ind w:right="52" w:hanging="360"/>
      </w:pPr>
      <w:r w:rsidRPr="003502E0">
        <w:lastRenderedPageBreak/>
        <w:t xml:space="preserve">Zwracane książki można umieszczać w tym samym pomieszczeniu, w którym znajdują się książki do wypożyczenia, w sytuacji, gdy nie ma innej możliwości. Należy pamiętać, by odizolować  i ograniczyć dostęp do tego miejsca, tylko dla pracowników biblioteki.  </w:t>
      </w:r>
    </w:p>
    <w:p w:rsidR="007A5109" w:rsidRPr="003502E0" w:rsidRDefault="007A5109" w:rsidP="007A5109">
      <w:pPr>
        <w:ind w:left="72" w:right="52"/>
      </w:pPr>
      <w:r w:rsidRPr="003502E0">
        <w:t xml:space="preserve">ORGANIZACJA PRACY BIBLIOTEKI   </w:t>
      </w:r>
    </w:p>
    <w:p w:rsidR="007A5109" w:rsidRPr="003502E0" w:rsidRDefault="007A5109" w:rsidP="007A5109">
      <w:pPr>
        <w:numPr>
          <w:ilvl w:val="0"/>
          <w:numId w:val="3"/>
        </w:numPr>
        <w:spacing w:after="4" w:line="396" w:lineRule="auto"/>
        <w:ind w:right="52" w:hanging="360"/>
      </w:pPr>
      <w:r w:rsidRPr="003502E0">
        <w:t xml:space="preserve">Nauczyciel bibliotekarz ustala z dyrektorem szkoły i wychowawcą klasy zasady zwrotu książek  i podręczników oraz terminy ich oddania do biblioteki szkolnej.  </w:t>
      </w:r>
    </w:p>
    <w:p w:rsidR="007A5109" w:rsidRPr="003502E0" w:rsidRDefault="007A5109" w:rsidP="007A5109">
      <w:pPr>
        <w:numPr>
          <w:ilvl w:val="0"/>
          <w:numId w:val="3"/>
        </w:numPr>
        <w:ind w:right="52" w:hanging="360"/>
      </w:pPr>
      <w:r w:rsidRPr="003502E0">
        <w:t xml:space="preserve">Zwrot podręczników do biblioteki szkolnej odbywać się będzie w ostatnim tygodniu nauki. </w:t>
      </w:r>
    </w:p>
    <w:p w:rsidR="007A5109" w:rsidRPr="003502E0" w:rsidRDefault="007A5109" w:rsidP="007A5109">
      <w:pPr>
        <w:numPr>
          <w:ilvl w:val="0"/>
          <w:numId w:val="3"/>
        </w:numPr>
        <w:spacing w:after="0" w:line="396" w:lineRule="auto"/>
        <w:ind w:right="52" w:hanging="360"/>
      </w:pPr>
      <w:r w:rsidRPr="003502E0">
        <w:t xml:space="preserve">Wychowawca powiadomi uczniów/rodziców o  terminach zwrotów książek i podręczników oraz możliwościach ich odkupienia lub zapłacenia za książki.  </w:t>
      </w:r>
    </w:p>
    <w:p w:rsidR="007A5109" w:rsidRPr="003502E0" w:rsidRDefault="007A5109" w:rsidP="007A5109">
      <w:pPr>
        <w:numPr>
          <w:ilvl w:val="0"/>
          <w:numId w:val="3"/>
        </w:numPr>
        <w:spacing w:after="17" w:line="383" w:lineRule="auto"/>
        <w:ind w:right="52" w:hanging="360"/>
      </w:pPr>
      <w:r w:rsidRPr="003502E0">
        <w:t xml:space="preserve">Przypomnienie uczniom i rodzicom zasad zwrotu wypożyczonych podręczników i książek zgodnie z zapisami w regulaminie (zwrot podręczników w kompletach, usunięcie foliowych okładek, usunięcie zapisanych ołówkiem notatek, zwrócenie uwagi na czystość i estetykę książki – wyprostowanie pogiętych kartek, sklejenie rozdarć).  </w:t>
      </w:r>
    </w:p>
    <w:p w:rsidR="007A5109" w:rsidRPr="003502E0" w:rsidRDefault="007A5109" w:rsidP="007A5109">
      <w:pPr>
        <w:numPr>
          <w:ilvl w:val="0"/>
          <w:numId w:val="3"/>
        </w:numPr>
        <w:spacing w:after="48" w:line="356" w:lineRule="auto"/>
        <w:ind w:right="52" w:hanging="360"/>
      </w:pPr>
      <w:r w:rsidRPr="003502E0">
        <w:t xml:space="preserve">Za książki zniszczone lub zagubione rodzice/opiekunowie prawni są zobowiązani do zakupu nowej pozycji wskazanej przez nauczyciela bibliotekarza w ustalonym terminie.  </w:t>
      </w:r>
    </w:p>
    <w:p w:rsidR="007A5109" w:rsidRPr="003502E0" w:rsidRDefault="007A5109" w:rsidP="007A5109">
      <w:pPr>
        <w:numPr>
          <w:ilvl w:val="0"/>
          <w:numId w:val="3"/>
        </w:numPr>
        <w:spacing w:after="3" w:line="395" w:lineRule="auto"/>
        <w:ind w:right="52" w:hanging="360"/>
      </w:pPr>
      <w:r w:rsidRPr="003502E0">
        <w:t xml:space="preserve">Uczeń/rodzic dokonujący zwrotu książek lub podręczników powinien być w maseczce oraz rękawiczkach.  </w:t>
      </w:r>
    </w:p>
    <w:p w:rsidR="007A5109" w:rsidRPr="003502E0" w:rsidRDefault="007A5109" w:rsidP="007A5109">
      <w:pPr>
        <w:numPr>
          <w:ilvl w:val="0"/>
          <w:numId w:val="3"/>
        </w:numPr>
        <w:ind w:right="52" w:hanging="360"/>
      </w:pPr>
      <w:r w:rsidRPr="003502E0">
        <w:t xml:space="preserve">Nauczyciel bibliotekarz wyznacza miejsce składowania oddawanych książek.  </w:t>
      </w:r>
    </w:p>
    <w:p w:rsidR="007A5109" w:rsidRPr="003502E0" w:rsidRDefault="007A5109" w:rsidP="007A5109">
      <w:pPr>
        <w:numPr>
          <w:ilvl w:val="0"/>
          <w:numId w:val="3"/>
        </w:numPr>
        <w:spacing w:after="24" w:line="390" w:lineRule="auto"/>
        <w:ind w:right="52" w:hanging="360"/>
      </w:pPr>
      <w:r w:rsidRPr="003502E0">
        <w:t xml:space="preserve">Osoby dokonujące zwrotu podręczników oraz książek muszą być poinformowane o określonym sposobie przekazania podręczników szkolnych:  </w:t>
      </w:r>
    </w:p>
    <w:p w:rsidR="007A5109" w:rsidRPr="003502E0" w:rsidRDefault="007A5109" w:rsidP="007A5109">
      <w:pPr>
        <w:numPr>
          <w:ilvl w:val="1"/>
          <w:numId w:val="3"/>
        </w:numPr>
        <w:spacing w:after="50" w:line="357" w:lineRule="auto"/>
        <w:ind w:right="52" w:hanging="149"/>
      </w:pPr>
      <w:r w:rsidRPr="003502E0">
        <w:t xml:space="preserve">podręczniki powinny być zapakowane w reklamówkę, którą należy opisać na zewnątrz  w następujący sposób: imię i nazwisko ucznia, klasa, numer telefonu lub adres mailowy rodzica; </w:t>
      </w:r>
    </w:p>
    <w:p w:rsidR="007A5109" w:rsidRPr="003502E0" w:rsidRDefault="007A5109" w:rsidP="007A5109">
      <w:pPr>
        <w:numPr>
          <w:ilvl w:val="1"/>
          <w:numId w:val="3"/>
        </w:numPr>
        <w:ind w:right="52" w:hanging="149"/>
      </w:pPr>
      <w:r w:rsidRPr="003502E0">
        <w:t xml:space="preserve">zwrot podręczników należy potwierdzić podpisem na liście udostępnionej przez nauczyciela; </w:t>
      </w:r>
    </w:p>
    <w:p w:rsidR="007A5109" w:rsidRPr="003502E0" w:rsidRDefault="007A5109" w:rsidP="007A5109">
      <w:pPr>
        <w:numPr>
          <w:ilvl w:val="1"/>
          <w:numId w:val="3"/>
        </w:numPr>
        <w:spacing w:after="100"/>
        <w:ind w:right="52" w:hanging="149"/>
      </w:pPr>
      <w:r w:rsidRPr="003502E0">
        <w:t xml:space="preserve">oddane książki lub podręczniki zostaną poddane kwarantannie. </w:t>
      </w:r>
    </w:p>
    <w:p w:rsidR="007A5109" w:rsidRPr="003502E0" w:rsidRDefault="007A5109" w:rsidP="007A5109">
      <w:pPr>
        <w:numPr>
          <w:ilvl w:val="0"/>
          <w:numId w:val="3"/>
        </w:numPr>
        <w:spacing w:after="161" w:line="356" w:lineRule="auto"/>
        <w:ind w:right="52" w:hanging="360"/>
      </w:pPr>
      <w:r w:rsidRPr="003502E0">
        <w:t xml:space="preserve">Po upływie kwarantanny nauczyciel bibliotekarz dokonuje oceny stanu technicznego zwróconych podręczników. W sytuacji stwierdzenia zniszczenia rodzic zobowiązany jest do zwrotu należności, o czym zostanie poinformowany telefonicznie lub mailowo. </w:t>
      </w:r>
    </w:p>
    <w:p w:rsidR="008F36B0" w:rsidRPr="003502E0" w:rsidRDefault="008F36B0"/>
    <w:sectPr w:rsidR="008F36B0" w:rsidRPr="003502E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4FE" w:rsidRDefault="00F344FE" w:rsidP="007A5109">
      <w:pPr>
        <w:spacing w:after="0" w:line="240" w:lineRule="auto"/>
      </w:pPr>
      <w:r>
        <w:separator/>
      </w:r>
    </w:p>
  </w:endnote>
  <w:endnote w:type="continuationSeparator" w:id="0">
    <w:p w:rsidR="00F344FE" w:rsidRDefault="00F344FE" w:rsidP="007A5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7038905"/>
      <w:docPartObj>
        <w:docPartGallery w:val="Page Numbers (Bottom of Page)"/>
        <w:docPartUnique/>
      </w:docPartObj>
    </w:sdtPr>
    <w:sdtEndPr/>
    <w:sdtContent>
      <w:p w:rsidR="007A5109" w:rsidRDefault="007A510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2E0">
          <w:rPr>
            <w:noProof/>
          </w:rPr>
          <w:t>1</w:t>
        </w:r>
        <w:r>
          <w:fldChar w:fldCharType="end"/>
        </w:r>
      </w:p>
    </w:sdtContent>
  </w:sdt>
  <w:p w:rsidR="007A5109" w:rsidRDefault="007A51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4FE" w:rsidRDefault="00F344FE" w:rsidP="007A5109">
      <w:pPr>
        <w:spacing w:after="0" w:line="240" w:lineRule="auto"/>
      </w:pPr>
      <w:r>
        <w:separator/>
      </w:r>
    </w:p>
  </w:footnote>
  <w:footnote w:type="continuationSeparator" w:id="0">
    <w:p w:rsidR="00F344FE" w:rsidRDefault="00F344FE" w:rsidP="007A5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971BD"/>
    <w:multiLevelType w:val="hybridMultilevel"/>
    <w:tmpl w:val="522E4974"/>
    <w:lvl w:ilvl="0" w:tplc="5566B2D8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685C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4029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36EC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96D0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C43D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1081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0267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CEFE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BF3A16"/>
    <w:multiLevelType w:val="hybridMultilevel"/>
    <w:tmpl w:val="48D69AB6"/>
    <w:lvl w:ilvl="0" w:tplc="E6C4B25A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2076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CC0C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C6D8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8C7D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8678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1C1B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2C8B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805E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20D664F"/>
    <w:multiLevelType w:val="hybridMultilevel"/>
    <w:tmpl w:val="4AB204FE"/>
    <w:lvl w:ilvl="0" w:tplc="0442C158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A0EFBE">
      <w:start w:val="1"/>
      <w:numFmt w:val="bullet"/>
      <w:lvlText w:val="•"/>
      <w:lvlJc w:val="left"/>
      <w:pPr>
        <w:ind w:left="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BCE30C">
      <w:start w:val="1"/>
      <w:numFmt w:val="bullet"/>
      <w:lvlText w:val="▪"/>
      <w:lvlJc w:val="left"/>
      <w:pPr>
        <w:ind w:left="17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045AF6">
      <w:start w:val="1"/>
      <w:numFmt w:val="bullet"/>
      <w:lvlText w:val="•"/>
      <w:lvlJc w:val="left"/>
      <w:pPr>
        <w:ind w:left="2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7AB95C">
      <w:start w:val="1"/>
      <w:numFmt w:val="bullet"/>
      <w:lvlText w:val="o"/>
      <w:lvlJc w:val="left"/>
      <w:pPr>
        <w:ind w:left="31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A81660">
      <w:start w:val="1"/>
      <w:numFmt w:val="bullet"/>
      <w:lvlText w:val="▪"/>
      <w:lvlJc w:val="left"/>
      <w:pPr>
        <w:ind w:left="38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2858B8">
      <w:start w:val="1"/>
      <w:numFmt w:val="bullet"/>
      <w:lvlText w:val="•"/>
      <w:lvlJc w:val="left"/>
      <w:pPr>
        <w:ind w:left="4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00801A">
      <w:start w:val="1"/>
      <w:numFmt w:val="bullet"/>
      <w:lvlText w:val="o"/>
      <w:lvlJc w:val="left"/>
      <w:pPr>
        <w:ind w:left="53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1845F8">
      <w:start w:val="1"/>
      <w:numFmt w:val="bullet"/>
      <w:lvlText w:val="▪"/>
      <w:lvlJc w:val="left"/>
      <w:pPr>
        <w:ind w:left="60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109"/>
    <w:rsid w:val="00187343"/>
    <w:rsid w:val="003502E0"/>
    <w:rsid w:val="007A5109"/>
    <w:rsid w:val="008F36B0"/>
    <w:rsid w:val="00F3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2CA8F-7127-446C-BBE3-0A01540D4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5109"/>
    <w:pPr>
      <w:spacing w:after="136" w:line="268" w:lineRule="auto"/>
      <w:ind w:left="75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5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109"/>
    <w:rPr>
      <w:rFonts w:ascii="Times New Roman" w:eastAsia="Times New Roman" w:hAnsi="Times New Roman" w:cs="Times New Roman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5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109"/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582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ZS_MIĄSNE</cp:lastModifiedBy>
  <cp:revision>2</cp:revision>
  <dcterms:created xsi:type="dcterms:W3CDTF">2021-01-14T08:05:00Z</dcterms:created>
  <dcterms:modified xsi:type="dcterms:W3CDTF">2021-04-27T12:35:00Z</dcterms:modified>
</cp:coreProperties>
</file>