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9" w:rsidRDefault="00AA3CE9" w:rsidP="00AA3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Interný poriadok zariadenie školského stravovania ZŠ sv. Cyrila a Metoda, </w:t>
      </w:r>
      <w:proofErr w:type="spellStart"/>
      <w:r>
        <w:rPr>
          <w:b/>
          <w:sz w:val="28"/>
          <w:szCs w:val="28"/>
        </w:rPr>
        <w:t>Markušovská</w:t>
      </w:r>
      <w:proofErr w:type="spellEnd"/>
      <w:r>
        <w:rPr>
          <w:b/>
          <w:sz w:val="28"/>
          <w:szCs w:val="28"/>
        </w:rPr>
        <w:t xml:space="preserve"> cesta 8, 052 01 Spišská Nová Ves</w:t>
      </w:r>
    </w:p>
    <w:p w:rsidR="00AA3CE9" w:rsidRDefault="00AA3CE9" w:rsidP="00AA3CE9"/>
    <w:p w:rsidR="00AA3CE9" w:rsidRDefault="00AA3CE9" w:rsidP="00AA3CE9"/>
    <w:p w:rsidR="00AA3CE9" w:rsidRDefault="00AA3CE9" w:rsidP="00AA3CE9">
      <w:r>
        <w:t>Zariadenie školského stravovania zabezpečuje najmä zdravú výživu žiakov v čase vyučovania v základnej škole, celospoločenské programy podpory zdravia a stravovanie zamestnancov školy, žiakov  Cirkevného gymnázia , detí CMŠ a iných fyzických osôb.</w:t>
      </w:r>
    </w:p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t>Jedálny lístok :</w:t>
      </w:r>
    </w:p>
    <w:p w:rsidR="00AA3CE9" w:rsidRDefault="00AA3CE9" w:rsidP="00AA3CE9">
      <w:pPr>
        <w:rPr>
          <w:b/>
        </w:rPr>
      </w:pPr>
    </w:p>
    <w:p w:rsidR="00AA3CE9" w:rsidRDefault="00AA3CE9" w:rsidP="00AA3CE9">
      <w:r>
        <w:t>Jedálny lístok je zostavovaný na týždeň vopred so Zásadami pre zostavovanie jedálnych lístkov v zariadeniach školského stravovania. Je zverejnený na nástenke v školskej jedálni a na internetovej stránke školy.</w:t>
      </w:r>
    </w:p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t>Zásady pre zostavovanie jedálnych lístkov:</w:t>
      </w:r>
    </w:p>
    <w:p w:rsidR="00AA3CE9" w:rsidRDefault="00AA3CE9" w:rsidP="00AA3CE9">
      <w:pPr>
        <w:rPr>
          <w:b/>
        </w:rPr>
      </w:pPr>
    </w:p>
    <w:p w:rsidR="00AA3CE9" w:rsidRDefault="00AA3CE9" w:rsidP="00AA3CE9">
      <w:r>
        <w:t>Jedálny lístok počas 5 stravovacích dní obsahuje:</w:t>
      </w:r>
    </w:p>
    <w:p w:rsidR="00AA3CE9" w:rsidRDefault="00AA3CE9" w:rsidP="00AA3CE9">
      <w:r>
        <w:t>-2 hlavné jedlá mäsové</w:t>
      </w:r>
    </w:p>
    <w:p w:rsidR="00AA3CE9" w:rsidRDefault="00AA3CE9" w:rsidP="00AA3CE9">
      <w:r>
        <w:t xml:space="preserve">-1 hlavné jedlo so zníženou dávkou mäsa s nadstavením </w:t>
      </w:r>
    </w:p>
    <w:p w:rsidR="00AA3CE9" w:rsidRDefault="00AA3CE9" w:rsidP="00AA3CE9">
      <w:r>
        <w:t>-2 hlavné jedlá múčne a zeleninové</w:t>
      </w:r>
    </w:p>
    <w:p w:rsidR="00AA3CE9" w:rsidRDefault="00AA3CE9" w:rsidP="00AA3CE9">
      <w:r>
        <w:t>Prívarky s využitým najmä strukovín sa do jedálneho lístka zaraďujú 2 x mesačne.</w:t>
      </w:r>
    </w:p>
    <w:p w:rsidR="00AA3CE9" w:rsidRDefault="00AA3CE9" w:rsidP="00AA3CE9">
      <w:r>
        <w:t>Múčne prílohy /cestoviny, halušky, knedľa/ sa podávajú 1 x do týždňa.</w:t>
      </w:r>
    </w:p>
    <w:p w:rsidR="00AA3CE9" w:rsidRDefault="00AA3CE9" w:rsidP="00AA3CE9">
      <w:r>
        <w:t>Zemiaky sa podávajú 2 až 3 x do týždňa.</w:t>
      </w:r>
    </w:p>
    <w:p w:rsidR="00AA3CE9" w:rsidRDefault="00AA3CE9" w:rsidP="00AA3CE9">
      <w:r>
        <w:t>Zelenina sa podáva denne v rôznych formách –zeleninové šaláty, zeleninové obloženia ,polievky, jedlá so zeleninou.</w:t>
      </w:r>
    </w:p>
    <w:p w:rsidR="00AA3CE9" w:rsidRDefault="00AA3CE9" w:rsidP="00AA3CE9"/>
    <w:p w:rsidR="00AA3CE9" w:rsidRDefault="00AA3CE9" w:rsidP="00AA3CE9">
      <w:r>
        <w:t xml:space="preserve">ZŠ je zapojená do celospoločenských programov na podporu mlieka a ml. výrobkov , </w:t>
      </w:r>
    </w:p>
    <w:p w:rsidR="00AA3CE9" w:rsidRDefault="00AA3CE9" w:rsidP="00AA3CE9">
      <w:r>
        <w:t>ovocia a zeleniny pre deti MŠ a ZŠ.: „Školské mlieko“ a „Školské ovocie“.</w:t>
      </w:r>
    </w:p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t>Spôsob prihlasovania a odhlasovania stravy:</w:t>
      </w:r>
    </w:p>
    <w:p w:rsidR="00AA3CE9" w:rsidRDefault="00AA3CE9" w:rsidP="00AA3CE9">
      <w:pPr>
        <w:rPr>
          <w:b/>
        </w:rPr>
      </w:pPr>
    </w:p>
    <w:p w:rsidR="00AA3CE9" w:rsidRDefault="00AA3CE9" w:rsidP="00AA3CE9">
      <w:r>
        <w:t>-Na stravu sa prihlasuje na začiatku šk. roka v triede /záväzná prihláška na obedy ŠJ/.</w:t>
      </w:r>
    </w:p>
    <w:p w:rsidR="00AA3CE9" w:rsidRDefault="00AA3CE9" w:rsidP="00AA3CE9">
      <w:r>
        <w:t>Neskôr sa možno prihlásiť</w:t>
      </w:r>
      <w:r w:rsidR="00E96EA8">
        <w:t xml:space="preserve"> len telefonicky</w:t>
      </w:r>
      <w:r>
        <w:t xml:space="preserve"> kedykoľvek v ŠJ, aspoň  24 hodín vopred.</w:t>
      </w:r>
    </w:p>
    <w:p w:rsidR="00AA3CE9" w:rsidRDefault="00AA3CE9" w:rsidP="00AA3CE9">
      <w:r>
        <w:t xml:space="preserve">- Odhlásiť sa zo stravy je možné v jedálni školy ,telefonicky na čísle 053/ 4188835 , alebo cez  aplikáciu </w:t>
      </w:r>
      <w:proofErr w:type="spellStart"/>
      <w:r>
        <w:t>Edupage</w:t>
      </w:r>
      <w:proofErr w:type="spellEnd"/>
      <w:r>
        <w:t xml:space="preserve">  do 8.00 hod. v aktuálny deň.</w:t>
      </w:r>
    </w:p>
    <w:p w:rsidR="00AA3CE9" w:rsidRDefault="00AA3CE9" w:rsidP="00AA3CE9">
      <w:r>
        <w:t>Hromadné akcie – výlety, exkurzie atď. sa odhlasujú minimálne 72 hodín vopred. Z dôvodu zachovania čerstvosti mäsa a potravín , ako ak kvôli skladovacím podmienkam z akcií /výlety, športové podujatia ,kino a pod./, kedy žiaci už do školy v daný deň na stravu nevrátia je nutné sa odhlásiť min. 72 hod. vopred  na základe písomného menného zoznamu za triedu . Hromadné odhlášky tried podané v kratšom časovom období nebudú akceptované.</w:t>
      </w:r>
    </w:p>
    <w:p w:rsidR="00AA3CE9" w:rsidRDefault="00AA3CE9" w:rsidP="00AA3CE9">
      <w:r>
        <w:t>Stravu prihlasuje , odhlasuje rodič alebo stravník. Počas prázdnin a voľných dní sú zo stravy automatický odhlásení všetci stravníci</w:t>
      </w:r>
    </w:p>
    <w:p w:rsidR="00AA3CE9" w:rsidRDefault="00AA3CE9" w:rsidP="00AA3CE9">
      <w:r>
        <w:t>- V zmysle Vyhlášky MZ SR 533/2007, § 5 , ods. 2 a 3,príloha 1, platí zákaz odoberania stravy do obedárov okrem cudzích stravníkov/dôchodcov/.</w:t>
      </w:r>
    </w:p>
    <w:p w:rsidR="00AA3CE9" w:rsidRDefault="00AA3CE9" w:rsidP="00AA3CE9">
      <w:r>
        <w:t xml:space="preserve">Obedy sa vydávajú od 12,00 hod do 14,00 hod.Za neodobratú a včas neodhlásenú stravu sa finančná ani vecná náhrada neposkytuje. Každú zmenu v spôsobe stravovania alebo úhrady za stravu oznámi rodič včas /zrušenie stravy, prestup na inú školu......./ </w:t>
      </w:r>
    </w:p>
    <w:p w:rsidR="00AA3CE9" w:rsidRDefault="00AA3CE9" w:rsidP="00AA3CE9"/>
    <w:p w:rsidR="00AA3CE9" w:rsidRDefault="00AA3CE9" w:rsidP="00AA3CE9"/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lastRenderedPageBreak/>
        <w:t>Výdaj stravy:</w:t>
      </w:r>
    </w:p>
    <w:p w:rsidR="00AA3CE9" w:rsidRDefault="00AA3CE9" w:rsidP="00AA3CE9">
      <w:pPr>
        <w:rPr>
          <w:b/>
        </w:rPr>
      </w:pPr>
    </w:p>
    <w:p w:rsidR="00AA3CE9" w:rsidRDefault="00AA3CE9" w:rsidP="00AA3CE9">
      <w:r>
        <w:t xml:space="preserve">Výdaj stravy je vykonávaný v súlade s Prevádzkovým poriadkom schváleným RÚVZ v Spišskej Novej Vsi </w:t>
      </w:r>
    </w:p>
    <w:p w:rsidR="00AA3CE9" w:rsidRDefault="00AA3CE9" w:rsidP="00AA3CE9"/>
    <w:p w:rsidR="00AA3CE9" w:rsidRDefault="00AA3CE9" w:rsidP="00AA3CE9"/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t>Príspevok rodičov na čiastočnú úhradu nákladov za poskytnutú stravu:</w:t>
      </w:r>
    </w:p>
    <w:p w:rsidR="00AA3CE9" w:rsidRDefault="00AA3CE9" w:rsidP="00AA3C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097"/>
        <w:gridCol w:w="790"/>
        <w:gridCol w:w="804"/>
      </w:tblGrid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pPr>
              <w:rPr>
                <w:b/>
              </w:rPr>
            </w:pPr>
            <w:r>
              <w:rPr>
                <w:b/>
              </w:rPr>
              <w:t xml:space="preserve">Kategória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pPr>
              <w:rPr>
                <w:b/>
              </w:rPr>
            </w:pPr>
            <w:r>
              <w:rPr>
                <w:b/>
              </w:rPr>
              <w:t xml:space="preserve">Potraviny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pPr>
              <w:rPr>
                <w:b/>
              </w:rPr>
            </w:pPr>
            <w:r>
              <w:rPr>
                <w:b/>
              </w:rPr>
              <w:t xml:space="preserve">Réžia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Deti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D   -0,</w:t>
            </w:r>
            <w:r w:rsidR="00615BEE">
              <w:t>45</w:t>
            </w:r>
            <w:r>
              <w:t>€</w:t>
            </w:r>
          </w:p>
          <w:p w:rsidR="00AA3CE9" w:rsidRDefault="00AA3CE9">
            <w:r>
              <w:t>O   -</w:t>
            </w:r>
            <w:r w:rsidR="00615BEE">
              <w:t>1</w:t>
            </w:r>
            <w:r>
              <w:t>,</w:t>
            </w:r>
            <w:r w:rsidR="00615BEE">
              <w:t>1</w:t>
            </w:r>
            <w:r>
              <w:t>0€</w:t>
            </w:r>
          </w:p>
          <w:p w:rsidR="00AA3CE9" w:rsidRDefault="00AA3CE9">
            <w:r>
              <w:t>OL -0,</w:t>
            </w:r>
            <w:r w:rsidR="00615BEE">
              <w:t>35</w:t>
            </w:r>
            <w:r>
              <w:t>€</w:t>
            </w:r>
          </w:p>
          <w:p w:rsidR="00AA3CE9" w:rsidRDefault="00AA3CE9" w:rsidP="00615BEE">
            <w:r>
              <w:t>SPOLU: POTRAVINY:1,</w:t>
            </w:r>
            <w:r w:rsidR="00615BEE">
              <w:t>90</w:t>
            </w:r>
            <w: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0,</w:t>
            </w:r>
            <w:r w:rsidR="00E34E1D">
              <w:t>6</w:t>
            </w:r>
            <w:r>
              <w:t>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2,</w:t>
            </w:r>
            <w:r w:rsidR="00E34E1D">
              <w:t>50</w:t>
            </w:r>
            <w:r>
              <w:t>€</w:t>
            </w:r>
          </w:p>
        </w:tc>
      </w:tr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Žiaci I. stupňa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1,21€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0,</w:t>
            </w:r>
            <w:r w:rsidR="00E34E1D">
              <w:t>6</w:t>
            </w:r>
            <w:r>
              <w:t>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10</w:t>
            </w:r>
            <w:r w:rsidR="00AA3CE9">
              <w:t>€</w:t>
            </w:r>
          </w:p>
        </w:tc>
      </w:tr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Žiaci II. stupňa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>1,30€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0,</w:t>
            </w:r>
            <w:r w:rsidR="00E34E1D">
              <w:t>6</w:t>
            </w:r>
            <w:r>
              <w:t>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30</w:t>
            </w:r>
            <w:r w:rsidR="00AA3CE9">
              <w:t>€</w:t>
            </w:r>
          </w:p>
        </w:tc>
      </w:tr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 xml:space="preserve">Žiaci gymnázia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1,</w:t>
            </w:r>
            <w:r w:rsidR="00E34E1D">
              <w:t>90</w:t>
            </w:r>
            <w: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 w:rsidP="00E34E1D">
            <w:r>
              <w:t>0,</w:t>
            </w:r>
            <w:r w:rsidR="00E34E1D">
              <w:t>6</w:t>
            </w:r>
            <w:r>
              <w:t>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50</w:t>
            </w:r>
            <w:r w:rsidR="00AA3CE9">
              <w:t>€</w:t>
            </w:r>
          </w:p>
        </w:tc>
      </w:tr>
      <w:tr w:rsidR="00AA3CE9" w:rsidTr="00AA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 xml:space="preserve">Zamestnanci školy, MŠ a Gymnázia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20</w:t>
            </w:r>
            <w:r w:rsidR="00AA3CE9"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00</w:t>
            </w:r>
            <w:r w:rsidR="00AA3CE9"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4</w:t>
            </w:r>
            <w:r w:rsidR="00AA3CE9">
              <w:t>,</w:t>
            </w:r>
            <w:r>
              <w:t>20</w:t>
            </w:r>
            <w:r w:rsidR="00AA3CE9">
              <w:t>€</w:t>
            </w:r>
          </w:p>
        </w:tc>
      </w:tr>
      <w:tr w:rsidR="00AA3CE9" w:rsidTr="00E34E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AA3CE9">
            <w:r>
              <w:t xml:space="preserve">Cudzí stravníci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20</w:t>
            </w:r>
            <w:r w:rsidR="00AA3CE9"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9" w:rsidRDefault="00E34E1D" w:rsidP="00E34E1D">
            <w:r>
              <w:t>2</w:t>
            </w:r>
            <w:r w:rsidR="00AA3CE9">
              <w:t>,</w:t>
            </w:r>
            <w:r>
              <w:t>0</w:t>
            </w:r>
            <w:r w:rsidR="00AA3CE9">
              <w:t>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9" w:rsidRDefault="00E34E1D">
            <w:r>
              <w:t>4,20€</w:t>
            </w:r>
          </w:p>
        </w:tc>
      </w:tr>
    </w:tbl>
    <w:p w:rsidR="00AA3CE9" w:rsidRDefault="00AA3CE9" w:rsidP="00AA3CE9"/>
    <w:p w:rsidR="00AA3CE9" w:rsidRDefault="00AA3CE9" w:rsidP="00AA3CE9">
      <w:pPr>
        <w:rPr>
          <w:b/>
        </w:rPr>
      </w:pPr>
    </w:p>
    <w:p w:rsidR="00AA3CE9" w:rsidRDefault="00AA3CE9" w:rsidP="00AA3CE9">
      <w:r>
        <w:t>Výšku stravného určuje riaditeľ základnej školy.</w:t>
      </w:r>
    </w:p>
    <w:p w:rsidR="00AA3CE9" w:rsidRDefault="00AA3CE9" w:rsidP="00AA3CE9"/>
    <w:p w:rsidR="00AA3CE9" w:rsidRDefault="00AA3CE9" w:rsidP="00AA3CE9">
      <w:pPr>
        <w:rPr>
          <w:b/>
        </w:rPr>
      </w:pPr>
      <w:r>
        <w:rPr>
          <w:b/>
        </w:rPr>
        <w:t>Úhrada stravného:</w:t>
      </w:r>
    </w:p>
    <w:p w:rsidR="00AA3CE9" w:rsidRDefault="00AA3CE9" w:rsidP="00AA3CE9">
      <w:pPr>
        <w:rPr>
          <w:b/>
        </w:rPr>
      </w:pPr>
    </w:p>
    <w:p w:rsidR="00AA3CE9" w:rsidRDefault="00AA3CE9" w:rsidP="00AA3CE9">
      <w:r>
        <w:t>Úhradu stravného je možné uskutočniť poštovou poukážkou ,prevodom z osobného účtu /kvôli identifikácií platby je potrebné uviesť variabilný symbol, meno a triedu stravníka/.,</w:t>
      </w:r>
    </w:p>
    <w:p w:rsidR="00AA3CE9" w:rsidRDefault="00AA3CE9" w:rsidP="00AA3CE9">
      <w:r>
        <w:t>Platbu nie je možne realizovať vkladom na účet , nakoľko je táto služba spoplatnená pre obe strany. Platbu je potrebne uskutočniť do 25. dňa v mesiaci /časový posun medzi úhradou platby na pošte a pripísaním na účet ŠJ/.</w:t>
      </w:r>
    </w:p>
    <w:p w:rsidR="00AA3CE9" w:rsidRDefault="00AA3CE9" w:rsidP="00AA3CE9">
      <w:r>
        <w:t>Ak zákonný zástupca stravníka platbu  za stravné neuhradí včas, a neurobí tak ani po upozornení, strava pre toho stravníka bude pozastavená a až po preukázaní sa dokladom o zaplatení nedoplatku vedúcej ŠJ mu bude znovu umožnené sa v ŠJ stravovať.</w:t>
      </w:r>
    </w:p>
    <w:p w:rsidR="00AA3CE9" w:rsidRDefault="00AA3CE9" w:rsidP="00AA3CE9"/>
    <w:p w:rsidR="00AA3CE9" w:rsidRDefault="00AA3CE9" w:rsidP="00AA3CE9">
      <w:pPr>
        <w:tabs>
          <w:tab w:val="left" w:pos="709"/>
          <w:tab w:val="left" w:pos="6120"/>
        </w:tabs>
        <w:jc w:val="both"/>
        <w:rPr>
          <w:b/>
        </w:rPr>
      </w:pPr>
      <w:r>
        <w:rPr>
          <w:b/>
        </w:rPr>
        <w:t>Dotácia na podporu výchovy k stravovacím návykom dieťaťa:</w:t>
      </w:r>
    </w:p>
    <w:p w:rsidR="00AA3CE9" w:rsidRDefault="00AA3CE9" w:rsidP="00AA3CE9">
      <w:pPr>
        <w:tabs>
          <w:tab w:val="left" w:pos="709"/>
          <w:tab w:val="left" w:pos="6120"/>
        </w:tabs>
        <w:jc w:val="both"/>
        <w:rPr>
          <w:b/>
        </w:rPr>
      </w:pPr>
    </w:p>
    <w:p w:rsidR="00130AD1" w:rsidRDefault="00130AD1" w:rsidP="00130AD1">
      <w:r>
        <w:t>V zmysle § 4 ods. 3 písm. a) zákona č. 544/2010 Z. z. o dotáciách v pôsobnosti Ministerstva práce,</w:t>
      </w:r>
      <w:r>
        <w:t xml:space="preserve"> </w:t>
      </w:r>
      <w:r>
        <w:t>sociálnych vecí a rodiny SR v znení neskorších predpisov, je m</w:t>
      </w:r>
      <w:r>
        <w:t xml:space="preserve">ožné dotáciu na podporu výchovy </w:t>
      </w:r>
      <w:r>
        <w:t>k stravovacím návykom dieťaťa (ďalej len „dotácia na stravu“) posky</w:t>
      </w:r>
      <w:r>
        <w:t xml:space="preserve">tnúť na dieťa, ktoré navštevuje </w:t>
      </w:r>
      <w:r>
        <w:t>posledný ročník materskej školy (ďalej len „MŠ“) alebo základnú</w:t>
      </w:r>
      <w:r>
        <w:t xml:space="preserve"> školu (ďalej len „ZŠ“),</w:t>
      </w:r>
      <w:r>
        <w:t>ak rodič dieťaťa alebo fyzická osoba, ktorej je dieťa zverené do starostl</w:t>
      </w:r>
      <w:r>
        <w:t xml:space="preserve">ivosti rozhodnutím súdu požiada </w:t>
      </w:r>
      <w:r>
        <w:t>o poskytnutie dotácie na stravu.</w:t>
      </w:r>
    </w:p>
    <w:p w:rsidR="00130AD1" w:rsidRDefault="00130AD1" w:rsidP="00130AD1">
      <w:r>
        <w:t>Dotácia na stravu sa poskytuje v sume:</w:t>
      </w:r>
    </w:p>
    <w:p w:rsidR="00130AD1" w:rsidRDefault="00130AD1" w:rsidP="00130AD1">
      <w:r>
        <w:t>- 1,40 eur za každý deň, v ktorom sa dieťa zúčastnilo výchovno-vzdelávacej či</w:t>
      </w:r>
      <w:r>
        <w:t xml:space="preserve">nnosti v poslednom ročníku MŠ 2 </w:t>
      </w:r>
      <w:r>
        <w:t>a odobralo obed,</w:t>
      </w:r>
    </w:p>
    <w:p w:rsidR="00130AD1" w:rsidRDefault="00130AD1" w:rsidP="00130AD1">
      <w:r>
        <w:t>- 2,10 eur za každý deň, v ktorom sa dieťa zúčastnilo vyučovania v ZŠ na prvom stupni a odobralo obed,</w:t>
      </w:r>
    </w:p>
    <w:p w:rsidR="00130AD1" w:rsidRDefault="00130AD1" w:rsidP="00130AD1">
      <w:r>
        <w:t>- 2,30 eur za každý deň, v ktorom sa dieťa zúčastnilo vyučovania v ZŠ na druhom stupni a odobralo obed.</w:t>
      </w:r>
    </w:p>
    <w:p w:rsidR="00130AD1" w:rsidRDefault="00130AD1" w:rsidP="00130AD1">
      <w:r>
        <w:t>V súvislosti s poskytovaním dotácie na stravu si Vás dovoľujeme tiež informovať, že:</w:t>
      </w:r>
    </w:p>
    <w:p w:rsidR="00130AD1" w:rsidRDefault="00130AD1" w:rsidP="00130AD1">
      <w:r>
        <w:lastRenderedPageBreak/>
        <w:t>- za vyučovanie v ZŠ sa považuje aj individuálne vzdelávanie bez pravide</w:t>
      </w:r>
      <w:r>
        <w:t xml:space="preserve">lnej účasti na vzdelávaní v ZŠ, </w:t>
      </w:r>
      <w:r>
        <w:t>pričom dotáciu na stravu je možné poskytnúť len v prípade, ak obed pre</w:t>
      </w:r>
      <w:r>
        <w:t xml:space="preserve"> dieťa bude odobratý v školskej </w:t>
      </w:r>
      <w:r>
        <w:t>jedálni,</w:t>
      </w:r>
    </w:p>
    <w:p w:rsidR="00AA3CE9" w:rsidRDefault="00130AD1" w:rsidP="00130AD1">
      <w:r>
        <w:t xml:space="preserve">- dotáciu na stravu je možné poskytnúť na dieťa aj v prípade, ak </w:t>
      </w:r>
      <w:r>
        <w:t xml:space="preserve">sa dieťa nestravuje v zariadení </w:t>
      </w:r>
      <w:r>
        <w:t>školského stravovania z dôvodu, že zdravotný stav dieťaťa podľa</w:t>
      </w:r>
      <w:r>
        <w:t xml:space="preserve"> posúdenia ošetrujúceho lekára–</w:t>
      </w:r>
      <w:r>
        <w:t xml:space="preserve">špecialistu (napr. gastroenterológ, </w:t>
      </w:r>
      <w:proofErr w:type="spellStart"/>
      <w:r>
        <w:t>diabetológ</w:t>
      </w:r>
      <w:proofErr w:type="spellEnd"/>
      <w:r>
        <w:t xml:space="preserve">, imunológ, </w:t>
      </w:r>
      <w:proofErr w:type="spellStart"/>
      <w:r>
        <w:t>al</w:t>
      </w:r>
      <w:r>
        <w:t>ergológ</w:t>
      </w:r>
      <w:proofErr w:type="spellEnd"/>
      <w:r>
        <w:t xml:space="preserve"> a pod.) alebo lekára so </w:t>
      </w:r>
      <w:r>
        <w:t>špecializáciou v špecializačnom odbore pediatria, si vyžaduje osobitné stravovan</w:t>
      </w:r>
      <w:r>
        <w:t xml:space="preserve">ie a zariadenie </w:t>
      </w:r>
      <w:r>
        <w:t>školského stravovania nevie zabezpečiť takéto diétne jedlo. Podmi</w:t>
      </w:r>
      <w:r>
        <w:t xml:space="preserve">enkou však je, že o stravovanie </w:t>
      </w:r>
      <w:r>
        <w:t>v školskej jedálni požiadate a dieťa bude zaradené do zoznamu strav</w:t>
      </w:r>
      <w:r>
        <w:t xml:space="preserve">níkov s tým, že školská jedáleň </w:t>
      </w:r>
      <w:r>
        <w:t>nevie zabezpečiť diétnu stravu (dieťa si diétnu stravu prinesie na</w:t>
      </w:r>
      <w:r>
        <w:t xml:space="preserve"> konzumáciu v rámci obeda do MŠ </w:t>
      </w:r>
      <w:r>
        <w:t>alebo ZŠ).</w:t>
      </w:r>
    </w:p>
    <w:p w:rsidR="00AA3CE9" w:rsidRDefault="00AA3CE9" w:rsidP="00AA3CE9"/>
    <w:p w:rsidR="00AA3CE9" w:rsidRDefault="00AA3CE9" w:rsidP="00AA3CE9">
      <w:r>
        <w:t xml:space="preserve">Vyhotovil : Ivana </w:t>
      </w:r>
      <w:proofErr w:type="spellStart"/>
      <w:r>
        <w:t>Salajová</w:t>
      </w:r>
      <w:proofErr w:type="spellEnd"/>
      <w:r>
        <w:t xml:space="preserve"> /vedú</w:t>
      </w:r>
      <w:bookmarkStart w:id="0" w:name="_GoBack"/>
      <w:bookmarkEnd w:id="0"/>
      <w:r>
        <w:t>ca ŠJ/</w:t>
      </w:r>
    </w:p>
    <w:p w:rsidR="00AA3CE9" w:rsidRDefault="00AA3CE9" w:rsidP="00AA3CE9">
      <w:r>
        <w:t xml:space="preserve">Schválil: Mgr. Slavomíra </w:t>
      </w:r>
      <w:proofErr w:type="spellStart"/>
      <w:r>
        <w:t>Michlíková</w:t>
      </w:r>
      <w:proofErr w:type="spellEnd"/>
      <w:r>
        <w:t xml:space="preserve"> /riaditeľka ZŠ/</w:t>
      </w:r>
    </w:p>
    <w:p w:rsidR="00AA3CE9" w:rsidRDefault="00AA3CE9" w:rsidP="00AA3CE9">
      <w:r>
        <w:t>V Spišskej Novej Vsi , 1</w:t>
      </w:r>
      <w:r w:rsidR="00130AD1">
        <w:t>6</w:t>
      </w:r>
      <w:r>
        <w:t>.08.202</w:t>
      </w:r>
      <w:r w:rsidR="00130AD1">
        <w:t>3</w:t>
      </w:r>
    </w:p>
    <w:p w:rsidR="00AA3CE9" w:rsidRDefault="00AA3CE9" w:rsidP="00AA3CE9"/>
    <w:p w:rsidR="00AA3CE9" w:rsidRDefault="00AA3CE9" w:rsidP="00AA3CE9"/>
    <w:p w:rsidR="00DE2B90" w:rsidRDefault="00DE2B90"/>
    <w:sectPr w:rsidR="00DE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C"/>
    <w:rsid w:val="00130AD1"/>
    <w:rsid w:val="00615BEE"/>
    <w:rsid w:val="00AA3CE9"/>
    <w:rsid w:val="00D3246C"/>
    <w:rsid w:val="00D550F5"/>
    <w:rsid w:val="00DE2B90"/>
    <w:rsid w:val="00E34E1D"/>
    <w:rsid w:val="00E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72CB"/>
  <w15:chartTrackingRefBased/>
  <w15:docId w15:val="{CB1BB9C2-A8FC-4563-BB9F-39050C0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6</cp:revision>
  <dcterms:created xsi:type="dcterms:W3CDTF">2023-08-16T10:00:00Z</dcterms:created>
  <dcterms:modified xsi:type="dcterms:W3CDTF">2023-08-16T10:26:00Z</dcterms:modified>
</cp:coreProperties>
</file>