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49172" w14:textId="77777777" w:rsidR="00882961" w:rsidRDefault="00882961" w:rsidP="009A4EC2">
      <w:pPr>
        <w:pStyle w:val="Zkladntext"/>
        <w:ind w:left="382"/>
        <w:jc w:val="center"/>
        <w:rPr>
          <w:sz w:val="20"/>
        </w:rPr>
      </w:pPr>
    </w:p>
    <w:p w14:paraId="07DC840E" w14:textId="77777777" w:rsidR="00882961" w:rsidRDefault="00882961">
      <w:pPr>
        <w:pStyle w:val="Zkladntext"/>
        <w:rPr>
          <w:sz w:val="20"/>
        </w:rPr>
      </w:pPr>
    </w:p>
    <w:p w14:paraId="31C2C50F" w14:textId="77777777" w:rsidR="00882961" w:rsidRDefault="00882961">
      <w:pPr>
        <w:pStyle w:val="Zkladntext"/>
        <w:rPr>
          <w:sz w:val="20"/>
        </w:rPr>
      </w:pPr>
    </w:p>
    <w:p w14:paraId="180E9E3A" w14:textId="77777777" w:rsidR="00882961" w:rsidRDefault="00882961">
      <w:pPr>
        <w:pStyle w:val="Zkladntext"/>
        <w:rPr>
          <w:sz w:val="20"/>
        </w:rPr>
      </w:pPr>
    </w:p>
    <w:p w14:paraId="03D8DF61" w14:textId="77777777" w:rsidR="00882961" w:rsidRDefault="00882961">
      <w:pPr>
        <w:pStyle w:val="Zkladntext"/>
        <w:rPr>
          <w:sz w:val="20"/>
        </w:rPr>
      </w:pPr>
    </w:p>
    <w:p w14:paraId="31FE4A94" w14:textId="77777777" w:rsidR="00882961" w:rsidRDefault="00882961">
      <w:pPr>
        <w:pStyle w:val="Zkladntext"/>
        <w:rPr>
          <w:sz w:val="20"/>
        </w:rPr>
      </w:pPr>
    </w:p>
    <w:p w14:paraId="037FEE67" w14:textId="77777777" w:rsidR="00882961" w:rsidRDefault="00882961">
      <w:pPr>
        <w:pStyle w:val="Zkladntext"/>
        <w:rPr>
          <w:sz w:val="20"/>
        </w:rPr>
      </w:pPr>
    </w:p>
    <w:p w14:paraId="5DE9A8B4" w14:textId="77777777" w:rsidR="00882961" w:rsidRDefault="00882961">
      <w:pPr>
        <w:pStyle w:val="Zkladntext"/>
        <w:rPr>
          <w:sz w:val="20"/>
        </w:rPr>
      </w:pPr>
    </w:p>
    <w:p w14:paraId="67F9DF93" w14:textId="77777777" w:rsidR="00882961" w:rsidRDefault="00882961">
      <w:pPr>
        <w:pStyle w:val="Zkladntext"/>
        <w:rPr>
          <w:sz w:val="20"/>
        </w:rPr>
      </w:pPr>
    </w:p>
    <w:p w14:paraId="7802F09A" w14:textId="77777777" w:rsidR="00882961" w:rsidRDefault="00882961">
      <w:pPr>
        <w:pStyle w:val="Zkladntext"/>
        <w:rPr>
          <w:sz w:val="20"/>
        </w:rPr>
      </w:pPr>
    </w:p>
    <w:p w14:paraId="23D53ADC" w14:textId="77777777" w:rsidR="00882961" w:rsidRDefault="00882961">
      <w:pPr>
        <w:pStyle w:val="Zkladntext"/>
        <w:rPr>
          <w:sz w:val="20"/>
        </w:rPr>
      </w:pPr>
    </w:p>
    <w:p w14:paraId="463FC796" w14:textId="77777777" w:rsidR="00882961" w:rsidRDefault="00882961">
      <w:pPr>
        <w:pStyle w:val="Zkladntext"/>
        <w:rPr>
          <w:sz w:val="20"/>
        </w:rPr>
      </w:pPr>
    </w:p>
    <w:p w14:paraId="17D8B224" w14:textId="77777777" w:rsidR="00882961" w:rsidRDefault="00882961">
      <w:pPr>
        <w:pStyle w:val="Zkladntext"/>
        <w:rPr>
          <w:sz w:val="20"/>
        </w:rPr>
      </w:pPr>
    </w:p>
    <w:p w14:paraId="6F36D116" w14:textId="77777777" w:rsidR="00882961" w:rsidRDefault="00882961">
      <w:pPr>
        <w:pStyle w:val="Zkladntext"/>
        <w:rPr>
          <w:sz w:val="20"/>
        </w:rPr>
      </w:pPr>
    </w:p>
    <w:p w14:paraId="25003A2C" w14:textId="77777777" w:rsidR="00882961" w:rsidRDefault="00882961">
      <w:pPr>
        <w:pStyle w:val="Zkladntext"/>
        <w:rPr>
          <w:sz w:val="20"/>
        </w:rPr>
      </w:pPr>
    </w:p>
    <w:p w14:paraId="14C46328" w14:textId="77777777" w:rsidR="00882961" w:rsidRDefault="00882961">
      <w:pPr>
        <w:pStyle w:val="Zkladntext"/>
        <w:rPr>
          <w:sz w:val="20"/>
        </w:rPr>
      </w:pPr>
    </w:p>
    <w:p w14:paraId="4D1CBFB6" w14:textId="77777777" w:rsidR="00882961" w:rsidRDefault="00882961">
      <w:pPr>
        <w:pStyle w:val="Zkladntext"/>
        <w:rPr>
          <w:sz w:val="20"/>
        </w:rPr>
      </w:pPr>
    </w:p>
    <w:p w14:paraId="62F37C36" w14:textId="77777777" w:rsidR="00882961" w:rsidRDefault="00882961">
      <w:pPr>
        <w:pStyle w:val="Zkladntext"/>
        <w:rPr>
          <w:sz w:val="20"/>
        </w:rPr>
      </w:pPr>
    </w:p>
    <w:p w14:paraId="31F10E51" w14:textId="77777777" w:rsidR="00882961" w:rsidRDefault="00882961">
      <w:pPr>
        <w:pStyle w:val="Zkladntext"/>
        <w:rPr>
          <w:sz w:val="20"/>
        </w:rPr>
      </w:pPr>
    </w:p>
    <w:p w14:paraId="07BF0615" w14:textId="77777777" w:rsidR="00882961" w:rsidRDefault="00882961">
      <w:pPr>
        <w:pStyle w:val="Zkladntext"/>
        <w:rPr>
          <w:sz w:val="20"/>
        </w:rPr>
      </w:pPr>
    </w:p>
    <w:p w14:paraId="46590023" w14:textId="77777777" w:rsidR="00882961" w:rsidRDefault="00882961">
      <w:pPr>
        <w:pStyle w:val="Zkladntext"/>
        <w:rPr>
          <w:sz w:val="20"/>
        </w:rPr>
      </w:pPr>
    </w:p>
    <w:p w14:paraId="5F671482" w14:textId="77777777" w:rsidR="00882961" w:rsidRDefault="00882961">
      <w:pPr>
        <w:pStyle w:val="Zkladntext"/>
        <w:spacing w:before="4"/>
        <w:rPr>
          <w:sz w:val="21"/>
        </w:rPr>
      </w:pPr>
    </w:p>
    <w:p w14:paraId="108A983F" w14:textId="77777777" w:rsidR="00882961" w:rsidRDefault="00620CB9">
      <w:pPr>
        <w:spacing w:before="86"/>
        <w:ind w:left="1281" w:right="1430"/>
        <w:jc w:val="center"/>
        <w:rPr>
          <w:b/>
          <w:sz w:val="32"/>
        </w:rPr>
      </w:pPr>
      <w:r>
        <w:rPr>
          <w:b/>
          <w:sz w:val="32"/>
        </w:rPr>
        <w:t xml:space="preserve">Program </w:t>
      </w:r>
      <w:r w:rsidR="009E6252">
        <w:rPr>
          <w:b/>
          <w:sz w:val="32"/>
        </w:rPr>
        <w:t>aktualizačného</w:t>
      </w:r>
      <w:r>
        <w:rPr>
          <w:b/>
          <w:sz w:val="32"/>
        </w:rPr>
        <w:t xml:space="preserve"> vzdelávania</w:t>
      </w:r>
    </w:p>
    <w:p w14:paraId="2FFF5446" w14:textId="77777777" w:rsidR="00882961" w:rsidRDefault="00882961">
      <w:pPr>
        <w:pStyle w:val="Zkladntext"/>
        <w:rPr>
          <w:b/>
          <w:sz w:val="34"/>
        </w:rPr>
      </w:pPr>
    </w:p>
    <w:p w14:paraId="7150BB6C" w14:textId="77777777" w:rsidR="00882961" w:rsidRDefault="00882961">
      <w:pPr>
        <w:pStyle w:val="Zkladntext"/>
        <w:rPr>
          <w:b/>
          <w:sz w:val="33"/>
        </w:rPr>
      </w:pPr>
    </w:p>
    <w:p w14:paraId="5EC7DB97" w14:textId="0181AA30" w:rsidR="00882961" w:rsidRPr="00A76D5D" w:rsidRDefault="00260398" w:rsidP="00DC742A">
      <w:pPr>
        <w:pStyle w:val="Zkladntext"/>
        <w:jc w:val="center"/>
        <w:rPr>
          <w:b/>
          <w:color w:val="FF0000"/>
          <w:sz w:val="40"/>
        </w:rPr>
      </w:pPr>
      <w:r w:rsidRPr="00260398">
        <w:rPr>
          <w:b/>
          <w:bCs/>
          <w:sz w:val="36"/>
          <w:szCs w:val="36"/>
        </w:rPr>
        <w:t xml:space="preserve">Inklúzia </w:t>
      </w:r>
      <w:r w:rsidR="00DC742A">
        <w:rPr>
          <w:b/>
          <w:bCs/>
          <w:sz w:val="36"/>
          <w:szCs w:val="36"/>
        </w:rPr>
        <w:t>vzdelávanie žiakov v základnej škole , podpora duševného zdravia</w:t>
      </w:r>
    </w:p>
    <w:p w14:paraId="344025A5" w14:textId="77777777" w:rsidR="00882961" w:rsidRDefault="00882961">
      <w:pPr>
        <w:pStyle w:val="Zkladntext"/>
        <w:rPr>
          <w:b/>
          <w:sz w:val="40"/>
        </w:rPr>
      </w:pPr>
    </w:p>
    <w:p w14:paraId="1BF0F31A" w14:textId="77777777" w:rsidR="00882961" w:rsidRDefault="00882961">
      <w:pPr>
        <w:pStyle w:val="Zkladntext"/>
        <w:rPr>
          <w:b/>
          <w:sz w:val="40"/>
        </w:rPr>
      </w:pPr>
    </w:p>
    <w:p w14:paraId="05AADCDA" w14:textId="77777777" w:rsidR="00882961" w:rsidRDefault="00882961">
      <w:pPr>
        <w:pStyle w:val="Zkladntext"/>
        <w:rPr>
          <w:b/>
          <w:sz w:val="40"/>
        </w:rPr>
      </w:pPr>
    </w:p>
    <w:p w14:paraId="06E757B6" w14:textId="77777777" w:rsidR="00882961" w:rsidRDefault="00882961">
      <w:pPr>
        <w:pStyle w:val="Zkladntext"/>
        <w:rPr>
          <w:b/>
          <w:sz w:val="40"/>
        </w:rPr>
      </w:pPr>
    </w:p>
    <w:p w14:paraId="741CA3A7" w14:textId="77777777" w:rsidR="00882961" w:rsidRDefault="00882961">
      <w:pPr>
        <w:pStyle w:val="Zkladntext"/>
        <w:rPr>
          <w:b/>
          <w:sz w:val="40"/>
        </w:rPr>
      </w:pPr>
    </w:p>
    <w:p w14:paraId="09BF22E6" w14:textId="77777777" w:rsidR="00882961" w:rsidRDefault="00882961">
      <w:pPr>
        <w:pStyle w:val="Zkladntext"/>
        <w:rPr>
          <w:b/>
          <w:sz w:val="40"/>
        </w:rPr>
      </w:pPr>
    </w:p>
    <w:p w14:paraId="04AA9452" w14:textId="77777777" w:rsidR="00882961" w:rsidRDefault="00882961">
      <w:pPr>
        <w:pStyle w:val="Zkladntext"/>
        <w:spacing w:before="1"/>
        <w:rPr>
          <w:b/>
          <w:sz w:val="55"/>
        </w:rPr>
      </w:pPr>
    </w:p>
    <w:p w14:paraId="348C0020" w14:textId="77777777" w:rsidR="00DC742A" w:rsidRDefault="00DC742A">
      <w:pPr>
        <w:pStyle w:val="Zkladntext"/>
        <w:spacing w:before="1"/>
        <w:ind w:left="6222" w:right="1430"/>
        <w:jc w:val="center"/>
      </w:pPr>
    </w:p>
    <w:p w14:paraId="79ED97F9" w14:textId="77777777" w:rsidR="00DC742A" w:rsidRDefault="00DC742A">
      <w:pPr>
        <w:pStyle w:val="Zkladntext"/>
        <w:spacing w:before="1"/>
        <w:ind w:left="6222" w:right="1430"/>
        <w:jc w:val="center"/>
      </w:pPr>
    </w:p>
    <w:p w14:paraId="2AEC2F2F" w14:textId="77777777" w:rsidR="00DC742A" w:rsidRDefault="00DC742A">
      <w:pPr>
        <w:pStyle w:val="Zkladntext"/>
        <w:spacing w:before="1"/>
        <w:ind w:left="6222" w:right="1430"/>
        <w:jc w:val="center"/>
      </w:pPr>
    </w:p>
    <w:p w14:paraId="41DADE23" w14:textId="77777777" w:rsidR="00DC742A" w:rsidRDefault="00DC742A">
      <w:pPr>
        <w:pStyle w:val="Zkladntext"/>
        <w:spacing w:before="1"/>
        <w:ind w:left="6222" w:right="1430"/>
        <w:jc w:val="center"/>
      </w:pPr>
    </w:p>
    <w:p w14:paraId="0488CA2C" w14:textId="77777777" w:rsidR="00DC742A" w:rsidRDefault="00DC742A">
      <w:pPr>
        <w:pStyle w:val="Zkladntext"/>
        <w:spacing w:before="1"/>
        <w:ind w:left="6222" w:right="1430"/>
        <w:jc w:val="center"/>
      </w:pPr>
    </w:p>
    <w:p w14:paraId="0EC0AB37" w14:textId="77777777" w:rsidR="00DC742A" w:rsidRDefault="00DC742A">
      <w:pPr>
        <w:pStyle w:val="Zkladntext"/>
        <w:spacing w:before="1"/>
        <w:ind w:left="6222" w:right="1430"/>
        <w:jc w:val="center"/>
      </w:pPr>
    </w:p>
    <w:p w14:paraId="1F08BB33" w14:textId="77777777" w:rsidR="00882961" w:rsidRDefault="00620CB9">
      <w:pPr>
        <w:pStyle w:val="Zkladntext"/>
        <w:spacing w:before="1"/>
        <w:ind w:left="6222" w:right="1430"/>
        <w:jc w:val="center"/>
      </w:pPr>
      <w:r>
        <w:t xml:space="preserve">Mgr. </w:t>
      </w:r>
      <w:r w:rsidR="00B7533C">
        <w:t xml:space="preserve">Rastislav </w:t>
      </w:r>
      <w:proofErr w:type="spellStart"/>
      <w:r w:rsidR="00B7533C">
        <w:t>Eliaš</w:t>
      </w:r>
      <w:proofErr w:type="spellEnd"/>
    </w:p>
    <w:p w14:paraId="2D0249DA" w14:textId="77777777" w:rsidR="00882961" w:rsidRDefault="00B7533C">
      <w:pPr>
        <w:pStyle w:val="Zkladntext"/>
        <w:ind w:left="5687" w:right="861"/>
        <w:jc w:val="center"/>
      </w:pPr>
      <w:r>
        <w:t>riaditeľ školy</w:t>
      </w:r>
    </w:p>
    <w:p w14:paraId="4BD7FE1F" w14:textId="77777777" w:rsidR="00882961" w:rsidRDefault="00882961">
      <w:pPr>
        <w:jc w:val="center"/>
        <w:sectPr w:rsidR="00882961">
          <w:headerReference w:type="default" r:id="rId8"/>
          <w:footerReference w:type="default" r:id="rId9"/>
          <w:type w:val="continuous"/>
          <w:pgSz w:w="11910" w:h="16840"/>
          <w:pgMar w:top="1440" w:right="1160" w:bottom="1200" w:left="1020" w:header="708" w:footer="1003" w:gutter="0"/>
          <w:pgNumType w:start="1"/>
          <w:cols w:space="708"/>
        </w:sectPr>
      </w:pPr>
    </w:p>
    <w:p w14:paraId="383CC181" w14:textId="77777777" w:rsidR="00B7533C" w:rsidRPr="00DC742A" w:rsidRDefault="00B7533C">
      <w:pPr>
        <w:pStyle w:val="Nadpis11"/>
        <w:spacing w:before="76"/>
      </w:pPr>
    </w:p>
    <w:p w14:paraId="14A14428" w14:textId="20BAF1D2" w:rsidR="00260398" w:rsidRDefault="00620CB9" w:rsidP="00DC742A">
      <w:pPr>
        <w:pStyle w:val="Nadpis11"/>
        <w:spacing w:before="76"/>
        <w:ind w:left="0"/>
      </w:pPr>
      <w:r w:rsidRPr="00DC742A">
        <w:t>Názov vzdelávacieho programu:</w:t>
      </w:r>
      <w:r w:rsidR="00DC742A" w:rsidRPr="00DC742A">
        <w:t xml:space="preserve"> </w:t>
      </w:r>
      <w:r w:rsidR="00DC742A" w:rsidRPr="00DC742A">
        <w:rPr>
          <w:b w:val="0"/>
        </w:rPr>
        <w:t xml:space="preserve">Inklúzia </w:t>
      </w:r>
      <w:r w:rsidR="00DC742A" w:rsidRPr="00DC742A">
        <w:rPr>
          <w:b w:val="0"/>
          <w:bCs w:val="0"/>
        </w:rPr>
        <w:t xml:space="preserve">vzdelávanie žiakov v základnej škole , podpora </w:t>
      </w:r>
      <w:bookmarkStart w:id="0" w:name="_GoBack"/>
      <w:bookmarkEnd w:id="0"/>
      <w:r w:rsidR="00DC742A" w:rsidRPr="00DC742A">
        <w:rPr>
          <w:b w:val="0"/>
          <w:bCs w:val="0"/>
        </w:rPr>
        <w:t>duševného zdravia</w:t>
      </w:r>
    </w:p>
    <w:p w14:paraId="5F564D36" w14:textId="77777777" w:rsidR="00882961" w:rsidRDefault="00620CB9">
      <w:pPr>
        <w:pStyle w:val="Nadpis11"/>
      </w:pPr>
      <w:r>
        <w:t>Zdôvodnenie vzdelávacieho programu:</w:t>
      </w:r>
    </w:p>
    <w:p w14:paraId="0CDCFAA5" w14:textId="77777777" w:rsidR="00882961" w:rsidRPr="009E6252" w:rsidRDefault="00620CB9">
      <w:pPr>
        <w:pStyle w:val="Zkladntext"/>
        <w:spacing w:before="36"/>
        <w:ind w:left="112"/>
      </w:pPr>
      <w:r w:rsidRPr="009E6252">
        <w:t>Uvedený program vznikol na základe:</w:t>
      </w:r>
    </w:p>
    <w:p w14:paraId="78371327" w14:textId="0A0324DF" w:rsidR="00260398" w:rsidRDefault="00260398">
      <w:pPr>
        <w:pStyle w:val="Odsekzoznamu"/>
        <w:numPr>
          <w:ilvl w:val="0"/>
          <w:numId w:val="4"/>
        </w:numPr>
        <w:tabs>
          <w:tab w:val="left" w:pos="679"/>
          <w:tab w:val="left" w:pos="680"/>
        </w:tabs>
        <w:spacing w:before="43"/>
        <w:rPr>
          <w:sz w:val="24"/>
          <w:szCs w:val="24"/>
        </w:rPr>
      </w:pPr>
      <w:r w:rsidRPr="00094B98">
        <w:rPr>
          <w:sz w:val="24"/>
          <w:szCs w:val="24"/>
        </w:rPr>
        <w:t xml:space="preserve">potreby </w:t>
      </w:r>
      <w:proofErr w:type="spellStart"/>
      <w:r w:rsidRPr="00094B98">
        <w:rPr>
          <w:sz w:val="24"/>
          <w:szCs w:val="24"/>
        </w:rPr>
        <w:t>inkluzívneho</w:t>
      </w:r>
      <w:proofErr w:type="spellEnd"/>
      <w:r w:rsidRPr="00094B98">
        <w:rPr>
          <w:sz w:val="24"/>
          <w:szCs w:val="24"/>
        </w:rPr>
        <w:t xml:space="preserve"> vzdelávania</w:t>
      </w:r>
      <w:r w:rsidR="00170D49">
        <w:rPr>
          <w:sz w:val="24"/>
          <w:szCs w:val="24"/>
        </w:rPr>
        <w:t>,</w:t>
      </w:r>
    </w:p>
    <w:p w14:paraId="1488403F" w14:textId="00B72BA2" w:rsidR="00882961" w:rsidRPr="00094B98" w:rsidRDefault="00260398">
      <w:pPr>
        <w:pStyle w:val="Odsekzoznamu"/>
        <w:numPr>
          <w:ilvl w:val="0"/>
          <w:numId w:val="4"/>
        </w:numPr>
        <w:tabs>
          <w:tab w:val="left" w:pos="679"/>
          <w:tab w:val="left" w:pos="680"/>
        </w:tabs>
        <w:spacing w:before="43"/>
        <w:rPr>
          <w:sz w:val="24"/>
          <w:szCs w:val="24"/>
        </w:rPr>
      </w:pPr>
      <w:r>
        <w:rPr>
          <w:sz w:val="24"/>
          <w:szCs w:val="24"/>
        </w:rPr>
        <w:t>prihliadania na zvyšujúci sa počet</w:t>
      </w:r>
      <w:r w:rsidR="009E6252" w:rsidRPr="00094B98">
        <w:rPr>
          <w:sz w:val="24"/>
          <w:szCs w:val="24"/>
        </w:rPr>
        <w:t xml:space="preserve"> žiakov so špeciálnymi výchovno-vzdelávacími potrebami,</w:t>
      </w:r>
    </w:p>
    <w:p w14:paraId="307BE3AF" w14:textId="57557F4B" w:rsidR="00882961" w:rsidRDefault="00620CB9">
      <w:pPr>
        <w:pStyle w:val="Odsekzoznamu"/>
        <w:numPr>
          <w:ilvl w:val="0"/>
          <w:numId w:val="4"/>
        </w:numPr>
        <w:tabs>
          <w:tab w:val="left" w:pos="680"/>
        </w:tabs>
        <w:spacing w:before="0" w:line="276" w:lineRule="auto"/>
        <w:ind w:right="258"/>
        <w:jc w:val="both"/>
        <w:rPr>
          <w:sz w:val="24"/>
          <w:szCs w:val="24"/>
        </w:rPr>
      </w:pPr>
      <w:r w:rsidRPr="00094B98">
        <w:rPr>
          <w:sz w:val="24"/>
          <w:szCs w:val="24"/>
        </w:rPr>
        <w:t>analýzy vzdelávacích potr</w:t>
      </w:r>
      <w:r w:rsidR="007B4E44">
        <w:rPr>
          <w:sz w:val="24"/>
          <w:szCs w:val="24"/>
        </w:rPr>
        <w:t xml:space="preserve">ieb pedagogických zamestnancov </w:t>
      </w:r>
      <w:r w:rsidRPr="00094B98">
        <w:rPr>
          <w:sz w:val="24"/>
          <w:szCs w:val="24"/>
        </w:rPr>
        <w:t>a odborných zamestnancov</w:t>
      </w:r>
      <w:r w:rsidR="00094B98">
        <w:rPr>
          <w:sz w:val="24"/>
          <w:szCs w:val="24"/>
        </w:rPr>
        <w:t xml:space="preserve"> vychádzajúc </w:t>
      </w:r>
      <w:r w:rsidR="00094B98" w:rsidRPr="00094B98">
        <w:rPr>
          <w:sz w:val="24"/>
          <w:szCs w:val="24"/>
        </w:rPr>
        <w:t xml:space="preserve">z §32 Antidiskriminačného zákona č. 365/2004 </w:t>
      </w:r>
      <w:proofErr w:type="spellStart"/>
      <w:r w:rsidR="00094B98" w:rsidRPr="00094B98">
        <w:rPr>
          <w:sz w:val="24"/>
          <w:szCs w:val="24"/>
        </w:rPr>
        <w:t>Z.z</w:t>
      </w:r>
      <w:proofErr w:type="spellEnd"/>
      <w:r w:rsidR="00094B98" w:rsidRPr="00094B98">
        <w:rPr>
          <w:sz w:val="24"/>
          <w:szCs w:val="24"/>
        </w:rPr>
        <w:t>. žiak so špeciálnymi výchovno-vzdelávacími potrebami (ďalej len ŠVVP) má právo na individuálny prístup vo výchove a vzdelávaní rešpektujúci jeho schopnosti a zdravotný stav, na vyučovanie pedagógom s odbornou a pedagogickou spôsobilosťou</w:t>
      </w:r>
      <w:r w:rsidR="00B7533C" w:rsidRPr="00094B98">
        <w:rPr>
          <w:sz w:val="24"/>
          <w:szCs w:val="24"/>
        </w:rPr>
        <w:t>,</w:t>
      </w:r>
    </w:p>
    <w:p w14:paraId="487C0F7D" w14:textId="35AA4119" w:rsidR="00170D49" w:rsidRPr="00094B98" w:rsidRDefault="00170D49">
      <w:pPr>
        <w:pStyle w:val="Odsekzoznamu"/>
        <w:numPr>
          <w:ilvl w:val="0"/>
          <w:numId w:val="4"/>
        </w:numPr>
        <w:tabs>
          <w:tab w:val="left" w:pos="680"/>
        </w:tabs>
        <w:spacing w:before="0" w:line="276" w:lineRule="auto"/>
        <w:ind w:right="258"/>
        <w:jc w:val="both"/>
        <w:rPr>
          <w:sz w:val="24"/>
          <w:szCs w:val="24"/>
        </w:rPr>
      </w:pPr>
      <w:r>
        <w:rPr>
          <w:sz w:val="24"/>
          <w:szCs w:val="24"/>
        </w:rPr>
        <w:t>smerovanie prístupu integrácie smerom k inklúzii,</w:t>
      </w:r>
    </w:p>
    <w:p w14:paraId="1BDA82EC" w14:textId="04D23251" w:rsidR="00B7533C" w:rsidRDefault="00B7533C">
      <w:pPr>
        <w:pStyle w:val="Odsekzoznamu"/>
        <w:numPr>
          <w:ilvl w:val="0"/>
          <w:numId w:val="4"/>
        </w:numPr>
        <w:tabs>
          <w:tab w:val="left" w:pos="680"/>
        </w:tabs>
        <w:spacing w:before="0" w:line="276" w:lineRule="auto"/>
        <w:ind w:right="258"/>
        <w:jc w:val="both"/>
        <w:rPr>
          <w:sz w:val="24"/>
          <w:szCs w:val="24"/>
        </w:rPr>
      </w:pPr>
      <w:r w:rsidRPr="00094B98">
        <w:rPr>
          <w:sz w:val="24"/>
          <w:szCs w:val="24"/>
        </w:rPr>
        <w:t>analýzy potrieb a výchovno-vzdelávacích cieľov školy</w:t>
      </w:r>
      <w:r w:rsidR="00094B98">
        <w:rPr>
          <w:sz w:val="24"/>
          <w:szCs w:val="24"/>
        </w:rPr>
        <w:t>.</w:t>
      </w:r>
    </w:p>
    <w:p w14:paraId="28DD631D" w14:textId="77777777" w:rsidR="00094B98" w:rsidRPr="00094B98" w:rsidRDefault="00094B98" w:rsidP="00094B98">
      <w:pPr>
        <w:pStyle w:val="Odsekzoznamu"/>
        <w:tabs>
          <w:tab w:val="left" w:pos="680"/>
        </w:tabs>
        <w:spacing w:before="0" w:line="276" w:lineRule="auto"/>
        <w:ind w:left="679" w:right="258" w:firstLine="0"/>
        <w:jc w:val="both"/>
        <w:rPr>
          <w:sz w:val="24"/>
          <w:szCs w:val="24"/>
        </w:rPr>
      </w:pPr>
    </w:p>
    <w:p w14:paraId="50301F09" w14:textId="5F374D80" w:rsidR="009E6252" w:rsidRPr="00112ADA" w:rsidRDefault="00832008">
      <w:pPr>
        <w:pStyle w:val="Zkladntext"/>
        <w:spacing w:line="276" w:lineRule="auto"/>
        <w:ind w:left="112" w:right="251"/>
        <w:jc w:val="both"/>
      </w:pPr>
      <w:r w:rsidRPr="00112ADA">
        <w:t xml:space="preserve">Cieľom vzdelávania je prehĺbiť poznatky v rámci všeobecných informácií </w:t>
      </w:r>
      <w:r>
        <w:t>z</w:t>
      </w:r>
      <w:r w:rsidRPr="00112ADA">
        <w:t xml:space="preserve"> oblasti </w:t>
      </w:r>
      <w:proofErr w:type="spellStart"/>
      <w:r>
        <w:t>inkluzívneho</w:t>
      </w:r>
      <w:proofErr w:type="spellEnd"/>
      <w:r>
        <w:t xml:space="preserve"> vzdelávania, jeho možností a aplikačných prostriedkov so zámerom priblížiť pedagógom možnosti ich pretavenia do aplikačnej roviny. </w:t>
      </w:r>
      <w:r w:rsidR="009E6252" w:rsidRPr="00094B98">
        <w:t xml:space="preserve">V súčasnej dobe už problematika detí so ŠVVP nie je pre verejnosť nová a prítomnosť takýchto detí sa školách je </w:t>
      </w:r>
      <w:r w:rsidR="00A026BC">
        <w:t>bežn</w:t>
      </w:r>
      <w:r w:rsidR="009E6252" w:rsidRPr="00094B98">
        <w:t>á. V praxi pozorujeme, že prítomnosť žiakov s touto diagnózou predstavuje v </w:t>
      </w:r>
      <w:r w:rsidR="00A026BC">
        <w:t>školách</w:t>
      </w:r>
      <w:r w:rsidR="009E6252" w:rsidRPr="00094B98">
        <w:t xml:space="preserve"> často vážny problém. </w:t>
      </w:r>
      <w:r w:rsidR="00170D49">
        <w:t xml:space="preserve">Aby sa predchádzalo neodôvodnenej segregácii žiakov mimo vyučovania, je dôležité </w:t>
      </w:r>
      <w:r w:rsidR="009E6252" w:rsidRPr="00352CFD">
        <w:t>ich</w:t>
      </w:r>
      <w:r w:rsidR="00170D49">
        <w:t xml:space="preserve"> vzdelávať využívajúc prvky </w:t>
      </w:r>
      <w:proofErr w:type="spellStart"/>
      <w:r w:rsidR="00170D49">
        <w:t>inkluzívneho</w:t>
      </w:r>
      <w:proofErr w:type="spellEnd"/>
      <w:r w:rsidR="00170D49">
        <w:t xml:space="preserve"> vzdelávania</w:t>
      </w:r>
      <w:r>
        <w:t>. Uplatňovaním podporných opatrení môžu pedagógovia</w:t>
      </w:r>
      <w:r w:rsidR="00170D49">
        <w:t xml:space="preserve"> pomáhať bezpečne prekonávať </w:t>
      </w:r>
      <w:r>
        <w:t xml:space="preserve">žiakom </w:t>
      </w:r>
      <w:r w:rsidR="00170D49">
        <w:t>ich vzdelávacie</w:t>
      </w:r>
      <w:r w:rsidR="009E6252" w:rsidRPr="00352CFD">
        <w:t>, sociáln</w:t>
      </w:r>
      <w:r w:rsidR="00170D49">
        <w:t>e</w:t>
      </w:r>
      <w:r w:rsidR="009E6252" w:rsidRPr="00352CFD">
        <w:t xml:space="preserve"> aj emocionáln</w:t>
      </w:r>
      <w:r w:rsidR="00170D49">
        <w:t>e ťažkosti</w:t>
      </w:r>
      <w:r>
        <w:t xml:space="preserve"> s prihliadaním na to,</w:t>
      </w:r>
      <w:r w:rsidR="00170D49">
        <w:t xml:space="preserve"> </w:t>
      </w:r>
      <w:r w:rsidR="009E6252" w:rsidRPr="00112ADA">
        <w:t xml:space="preserve">aké formy a metódy práce zvoliť a v konečnom </w:t>
      </w:r>
      <w:r>
        <w:t xml:space="preserve">dôsledku aj správne vyhodnotiť </w:t>
      </w:r>
      <w:r w:rsidR="009E6252" w:rsidRPr="00112ADA">
        <w:t>výchovno-vzdelávacie výsledky</w:t>
      </w:r>
      <w:r w:rsidR="00A026BC">
        <w:t xml:space="preserve"> všetkých žiakov. Pre pedagógov  je dôležité </w:t>
      </w:r>
      <w:r w:rsidR="00A026BC" w:rsidRPr="00112ADA">
        <w:t>poznať</w:t>
      </w:r>
      <w:r w:rsidR="00A026BC" w:rsidRPr="00832008">
        <w:t xml:space="preserve"> </w:t>
      </w:r>
      <w:r w:rsidR="00A026BC">
        <w:t>z</w:t>
      </w:r>
      <w:r w:rsidR="00A026BC" w:rsidRPr="00832008">
        <w:t>ásady zavádzania pro-</w:t>
      </w:r>
      <w:proofErr w:type="spellStart"/>
      <w:r w:rsidR="00A026BC" w:rsidRPr="00832008">
        <w:t>inkluzívnych</w:t>
      </w:r>
      <w:proofErr w:type="spellEnd"/>
      <w:r w:rsidR="00A026BC" w:rsidRPr="00832008">
        <w:t xml:space="preserve"> opatrení</w:t>
      </w:r>
      <w:r w:rsidR="00A026BC">
        <w:t xml:space="preserve">, nakoľko práve tie môžu prispieť k tomu, aby škola ako taká vedela lepšie reagovať na rozmanité potreby detí a žiakov, zvyšovala ich šance na naplnenie ich potenciálu a úspešnosť nielen vo vzdelávaní, ale aj v ich živote. </w:t>
      </w:r>
    </w:p>
    <w:p w14:paraId="61236B64" w14:textId="77777777" w:rsidR="00882961" w:rsidRPr="00112ADA" w:rsidRDefault="00882961">
      <w:pPr>
        <w:pStyle w:val="Zkladntext"/>
        <w:rPr>
          <w:sz w:val="28"/>
        </w:rPr>
      </w:pPr>
    </w:p>
    <w:p w14:paraId="26DBD457" w14:textId="77777777" w:rsidR="00882961" w:rsidRDefault="00620CB9">
      <w:pPr>
        <w:pStyle w:val="Nadpis11"/>
      </w:pPr>
      <w:r>
        <w:t>Druh vzdelávania:</w:t>
      </w:r>
    </w:p>
    <w:p w14:paraId="5A6DCE7E" w14:textId="77777777" w:rsidR="00882961" w:rsidRDefault="00620CB9">
      <w:pPr>
        <w:pStyle w:val="Zkladntext"/>
        <w:spacing w:before="39"/>
        <w:ind w:left="112"/>
      </w:pPr>
      <w:r>
        <w:t>aktualizačné vzdelávanie</w:t>
      </w:r>
    </w:p>
    <w:p w14:paraId="41979D27" w14:textId="77777777" w:rsidR="00882961" w:rsidRDefault="00882961">
      <w:pPr>
        <w:pStyle w:val="Zkladntext"/>
        <w:spacing w:before="6"/>
        <w:rPr>
          <w:sz w:val="31"/>
        </w:rPr>
      </w:pPr>
    </w:p>
    <w:p w14:paraId="7074B1CA" w14:textId="77777777" w:rsidR="00882961" w:rsidRDefault="00620CB9">
      <w:pPr>
        <w:pStyle w:val="Nadpis11"/>
      </w:pPr>
      <w:r>
        <w:t>Forma vzdelávania:</w:t>
      </w:r>
    </w:p>
    <w:p w14:paraId="47D57D4E" w14:textId="6AB9E8A3" w:rsidR="00882961" w:rsidRDefault="00620CB9">
      <w:pPr>
        <w:pStyle w:val="Zkladntext"/>
        <w:spacing w:before="36"/>
        <w:ind w:left="112"/>
      </w:pPr>
      <w:r w:rsidRPr="00170D49">
        <w:t xml:space="preserve">prezenčne </w:t>
      </w:r>
      <w:r w:rsidR="00170D49">
        <w:t>5</w:t>
      </w:r>
      <w:r w:rsidRPr="00170D49">
        <w:t xml:space="preserve"> hod</w:t>
      </w:r>
      <w:r w:rsidR="00170D49">
        <w:t>í</w:t>
      </w:r>
      <w:r w:rsidRPr="00170D49">
        <w:t>n</w:t>
      </w:r>
    </w:p>
    <w:p w14:paraId="264F2040" w14:textId="77777777" w:rsidR="00DC742A" w:rsidRDefault="00DC742A">
      <w:pPr>
        <w:pStyle w:val="Zkladntext"/>
        <w:spacing w:before="36"/>
        <w:ind w:left="112"/>
      </w:pPr>
    </w:p>
    <w:p w14:paraId="5F8CC991" w14:textId="77777777" w:rsidR="00882961" w:rsidRDefault="00620CB9">
      <w:pPr>
        <w:pStyle w:val="Nadpis11"/>
        <w:jc w:val="both"/>
      </w:pPr>
      <w:r>
        <w:t>Ciele vzdelávacieho programu:</w:t>
      </w:r>
    </w:p>
    <w:p w14:paraId="371DB8D6" w14:textId="77777777" w:rsidR="00882961" w:rsidRDefault="00620CB9">
      <w:pPr>
        <w:spacing w:before="41"/>
        <w:ind w:left="112"/>
        <w:jc w:val="both"/>
        <w:rPr>
          <w:b/>
          <w:sz w:val="24"/>
        </w:rPr>
      </w:pPr>
      <w:r>
        <w:rPr>
          <w:b/>
          <w:sz w:val="24"/>
        </w:rPr>
        <w:t>Hlavný cieľ:</w:t>
      </w:r>
    </w:p>
    <w:p w14:paraId="0A48B892" w14:textId="77777777" w:rsidR="00F40612" w:rsidRDefault="00620CB9" w:rsidP="00F40612">
      <w:pPr>
        <w:pStyle w:val="Zkladntext"/>
        <w:spacing w:before="36" w:line="276" w:lineRule="auto"/>
        <w:ind w:left="112" w:right="253"/>
        <w:jc w:val="both"/>
      </w:pPr>
      <w:r>
        <w:t>Hlavným cieľom vzdelávacieho programu je</w:t>
      </w:r>
      <w:r w:rsidR="00F40612">
        <w:t>:</w:t>
      </w:r>
    </w:p>
    <w:p w14:paraId="22DD6FD0" w14:textId="304FB2D3" w:rsidR="00F40612" w:rsidRDefault="00620CB9" w:rsidP="00F40612">
      <w:pPr>
        <w:pStyle w:val="Zkladntext"/>
        <w:numPr>
          <w:ilvl w:val="0"/>
          <w:numId w:val="6"/>
        </w:numPr>
        <w:tabs>
          <w:tab w:val="left" w:pos="284"/>
        </w:tabs>
        <w:spacing w:before="36" w:line="276" w:lineRule="auto"/>
        <w:ind w:left="709" w:right="253" w:hanging="283"/>
        <w:jc w:val="both"/>
      </w:pPr>
      <w:r>
        <w:t xml:space="preserve">aktualizovať a udržať profesijné kompetencie pedagogických zamestnancov potrebné na </w:t>
      </w:r>
      <w:r w:rsidR="00A026BC">
        <w:t>optimálnu</w:t>
      </w:r>
      <w:r w:rsidR="00112ADA">
        <w:t xml:space="preserve"> prácu </w:t>
      </w:r>
      <w:r w:rsidR="00A026BC">
        <w:t>prihliadajúc na rozmanité výchovno-vzdelávacie potreby detí a žiakov, ktoré môžu mať dočasný alebo trvalý charakter a môžu vyplývať zo zdravotného stavu alebo inej individuálnej charakteristiky alebo životných podmienok dieťaťa alebo žiaka a podmienok v spoločnosti alebo škole,</w:t>
      </w:r>
    </w:p>
    <w:p w14:paraId="2D6267B5" w14:textId="5EDF2684" w:rsidR="00882961" w:rsidRDefault="00112ADA" w:rsidP="007B4E44">
      <w:pPr>
        <w:pStyle w:val="Zkladntext"/>
        <w:numPr>
          <w:ilvl w:val="0"/>
          <w:numId w:val="6"/>
        </w:numPr>
        <w:tabs>
          <w:tab w:val="left" w:pos="284"/>
        </w:tabs>
        <w:spacing w:before="36" w:line="276" w:lineRule="auto"/>
        <w:ind w:left="709" w:right="253" w:hanging="283"/>
        <w:jc w:val="both"/>
      </w:pPr>
      <w:r w:rsidRPr="00112ADA">
        <w:t xml:space="preserve">poznať a naučiť sa aplikovať </w:t>
      </w:r>
      <w:r w:rsidR="00832008" w:rsidRPr="00112ADA">
        <w:t>poznať</w:t>
      </w:r>
      <w:r w:rsidR="00832008" w:rsidRPr="00832008">
        <w:t xml:space="preserve"> </w:t>
      </w:r>
      <w:r w:rsidR="00832008">
        <w:t>z</w:t>
      </w:r>
      <w:r w:rsidR="00832008" w:rsidRPr="00832008">
        <w:t>ásady zavádzania pro-</w:t>
      </w:r>
      <w:proofErr w:type="spellStart"/>
      <w:r w:rsidR="00832008" w:rsidRPr="00832008">
        <w:t>inkluzívnych</w:t>
      </w:r>
      <w:proofErr w:type="spellEnd"/>
      <w:r w:rsidR="00832008" w:rsidRPr="00832008">
        <w:t xml:space="preserve"> opatrení</w:t>
      </w:r>
      <w:r w:rsidR="007B4E44">
        <w:t xml:space="preserve"> s cieľom podpory rozvoja vzdelávacieho potenciálu každého žiaka.</w:t>
      </w:r>
    </w:p>
    <w:p w14:paraId="3331431A" w14:textId="77777777" w:rsidR="00882961" w:rsidRDefault="00882961">
      <w:pPr>
        <w:pStyle w:val="Zkladntext"/>
        <w:rPr>
          <w:sz w:val="28"/>
        </w:rPr>
      </w:pPr>
    </w:p>
    <w:p w14:paraId="03E806B4" w14:textId="77777777" w:rsidR="00112ADA" w:rsidRPr="00112ADA" w:rsidRDefault="00620CB9" w:rsidP="00F40612">
      <w:pPr>
        <w:pStyle w:val="Nadpis11"/>
      </w:pPr>
      <w:r>
        <w:t>Špecifické ciele:</w:t>
      </w:r>
    </w:p>
    <w:p w14:paraId="2C953798" w14:textId="0B9C9311" w:rsidR="00B04A57" w:rsidRDefault="00112ADA" w:rsidP="00B04A57">
      <w:pPr>
        <w:pStyle w:val="Odsekzoznamu"/>
        <w:numPr>
          <w:ilvl w:val="0"/>
          <w:numId w:val="4"/>
        </w:numPr>
        <w:tabs>
          <w:tab w:val="left" w:pos="821"/>
          <w:tab w:val="left" w:pos="822"/>
        </w:tabs>
        <w:spacing w:before="38"/>
        <w:jc w:val="both"/>
        <w:rPr>
          <w:sz w:val="24"/>
        </w:rPr>
      </w:pPr>
      <w:r w:rsidRPr="00112ADA">
        <w:rPr>
          <w:sz w:val="24"/>
        </w:rPr>
        <w:t xml:space="preserve">aktualizovať vedomostí učiteľov v oblasti </w:t>
      </w:r>
      <w:proofErr w:type="spellStart"/>
      <w:r w:rsidR="00B04A57">
        <w:rPr>
          <w:sz w:val="24"/>
        </w:rPr>
        <w:t>inkluzívneho</w:t>
      </w:r>
      <w:proofErr w:type="spellEnd"/>
      <w:r w:rsidR="00B04A57">
        <w:rPr>
          <w:sz w:val="24"/>
        </w:rPr>
        <w:t xml:space="preserve"> vzdelávania v podmienkach základnej školy,</w:t>
      </w:r>
    </w:p>
    <w:p w14:paraId="0EFE16A6" w14:textId="46E10D13" w:rsidR="00B04A57" w:rsidRDefault="00112ADA" w:rsidP="00B04A57">
      <w:pPr>
        <w:pStyle w:val="Odsekzoznamu"/>
        <w:numPr>
          <w:ilvl w:val="0"/>
          <w:numId w:val="4"/>
        </w:numPr>
        <w:tabs>
          <w:tab w:val="left" w:pos="821"/>
          <w:tab w:val="left" w:pos="822"/>
        </w:tabs>
        <w:spacing w:before="38"/>
        <w:jc w:val="both"/>
        <w:rPr>
          <w:sz w:val="24"/>
        </w:rPr>
      </w:pPr>
      <w:r w:rsidRPr="00112ADA">
        <w:rPr>
          <w:sz w:val="24"/>
        </w:rPr>
        <w:t>poznať, identifikovať a</w:t>
      </w:r>
      <w:r w:rsidR="00B04A57">
        <w:rPr>
          <w:sz w:val="24"/>
        </w:rPr>
        <w:t> </w:t>
      </w:r>
      <w:r w:rsidRPr="00112ADA">
        <w:rPr>
          <w:sz w:val="24"/>
        </w:rPr>
        <w:t>charakterizovať</w:t>
      </w:r>
      <w:r w:rsidR="00B04A57">
        <w:rPr>
          <w:sz w:val="24"/>
        </w:rPr>
        <w:t xml:space="preserve"> princípy a kritériá </w:t>
      </w:r>
      <w:proofErr w:type="spellStart"/>
      <w:r w:rsidR="00B04A57">
        <w:rPr>
          <w:sz w:val="24"/>
        </w:rPr>
        <w:t>inkluzívneho</w:t>
      </w:r>
      <w:proofErr w:type="spellEnd"/>
      <w:r w:rsidR="00B04A57">
        <w:rPr>
          <w:sz w:val="24"/>
        </w:rPr>
        <w:t xml:space="preserve"> vzdelávania,</w:t>
      </w:r>
    </w:p>
    <w:p w14:paraId="33C2E7EF" w14:textId="7D8E62CA" w:rsidR="00112ADA" w:rsidRDefault="00832008" w:rsidP="00B04A57">
      <w:pPr>
        <w:pStyle w:val="Odsekzoznamu"/>
        <w:numPr>
          <w:ilvl w:val="0"/>
          <w:numId w:val="4"/>
        </w:numPr>
        <w:tabs>
          <w:tab w:val="left" w:pos="821"/>
          <w:tab w:val="left" w:pos="822"/>
        </w:tabs>
        <w:spacing w:before="38"/>
        <w:jc w:val="both"/>
        <w:rPr>
          <w:sz w:val="24"/>
        </w:rPr>
      </w:pPr>
      <w:r>
        <w:rPr>
          <w:sz w:val="24"/>
        </w:rPr>
        <w:t xml:space="preserve">definovať </w:t>
      </w:r>
      <w:r w:rsidR="00B04A57">
        <w:rPr>
          <w:sz w:val="24"/>
        </w:rPr>
        <w:t xml:space="preserve">možnosti čo </w:t>
      </w:r>
      <w:proofErr w:type="spellStart"/>
      <w:r w:rsidR="00B04A57">
        <w:rPr>
          <w:sz w:val="24"/>
        </w:rPr>
        <w:t>najoptimálnejšieho</w:t>
      </w:r>
      <w:proofErr w:type="spellEnd"/>
      <w:r w:rsidR="00B04A57">
        <w:rPr>
          <w:sz w:val="24"/>
        </w:rPr>
        <w:t xml:space="preserve"> prechodu od integrácie k </w:t>
      </w:r>
      <w:proofErr w:type="spellStart"/>
      <w:r w:rsidR="00B04A57">
        <w:rPr>
          <w:sz w:val="24"/>
        </w:rPr>
        <w:t>inkluzívnemu</w:t>
      </w:r>
      <w:proofErr w:type="spellEnd"/>
      <w:r w:rsidR="00B04A57">
        <w:rPr>
          <w:sz w:val="24"/>
        </w:rPr>
        <w:t xml:space="preserve"> vzdelávaniu v rámci celého triedneho kolektívu</w:t>
      </w:r>
      <w:r w:rsidR="00112ADA" w:rsidRPr="00112ADA">
        <w:rPr>
          <w:sz w:val="24"/>
        </w:rPr>
        <w:t>,</w:t>
      </w:r>
    </w:p>
    <w:p w14:paraId="14B9C26B" w14:textId="428FC7EC" w:rsidR="00112ADA" w:rsidRPr="00832008" w:rsidRDefault="00832008" w:rsidP="00832008">
      <w:pPr>
        <w:pStyle w:val="Odsekzoznamu"/>
        <w:numPr>
          <w:ilvl w:val="0"/>
          <w:numId w:val="4"/>
        </w:numPr>
        <w:tabs>
          <w:tab w:val="left" w:pos="821"/>
          <w:tab w:val="left" w:pos="822"/>
        </w:tabs>
        <w:spacing w:before="38"/>
        <w:jc w:val="both"/>
        <w:rPr>
          <w:sz w:val="24"/>
        </w:rPr>
      </w:pPr>
      <w:r w:rsidRPr="00112ADA">
        <w:rPr>
          <w:sz w:val="24"/>
        </w:rPr>
        <w:t>poznať</w:t>
      </w:r>
      <w:r w:rsidRPr="00832008">
        <w:rPr>
          <w:sz w:val="24"/>
        </w:rPr>
        <w:t xml:space="preserve"> </w:t>
      </w:r>
      <w:r>
        <w:rPr>
          <w:sz w:val="24"/>
        </w:rPr>
        <w:t>z</w:t>
      </w:r>
      <w:r w:rsidRPr="00832008">
        <w:rPr>
          <w:sz w:val="24"/>
        </w:rPr>
        <w:t>ásady zavádzania pro-</w:t>
      </w:r>
      <w:proofErr w:type="spellStart"/>
      <w:r w:rsidRPr="00832008">
        <w:rPr>
          <w:sz w:val="24"/>
        </w:rPr>
        <w:t>inkluzívnych</w:t>
      </w:r>
      <w:proofErr w:type="spellEnd"/>
      <w:r w:rsidRPr="00832008">
        <w:rPr>
          <w:sz w:val="24"/>
        </w:rPr>
        <w:t xml:space="preserve"> opatrení</w:t>
      </w:r>
      <w:r>
        <w:rPr>
          <w:sz w:val="24"/>
        </w:rPr>
        <w:t xml:space="preserve"> </w:t>
      </w:r>
      <w:r w:rsidR="00B04A57" w:rsidRPr="00832008">
        <w:rPr>
          <w:sz w:val="24"/>
        </w:rPr>
        <w:t>vychádzajúc z katalógu podporných opatrení</w:t>
      </w:r>
      <w:r w:rsidR="00112ADA" w:rsidRPr="00832008">
        <w:rPr>
          <w:sz w:val="24"/>
        </w:rPr>
        <w:t xml:space="preserve">, </w:t>
      </w:r>
    </w:p>
    <w:p w14:paraId="35643FF0" w14:textId="018DDF99" w:rsidR="00112ADA" w:rsidRPr="00112ADA" w:rsidRDefault="00112ADA" w:rsidP="00B04A57">
      <w:pPr>
        <w:pStyle w:val="Odsekzoznamu"/>
        <w:numPr>
          <w:ilvl w:val="0"/>
          <w:numId w:val="4"/>
        </w:numPr>
        <w:tabs>
          <w:tab w:val="left" w:pos="709"/>
        </w:tabs>
        <w:spacing w:before="38"/>
        <w:ind w:left="709" w:hanging="425"/>
        <w:jc w:val="both"/>
        <w:rPr>
          <w:sz w:val="24"/>
        </w:rPr>
      </w:pPr>
      <w:r w:rsidRPr="00112ADA">
        <w:rPr>
          <w:sz w:val="24"/>
        </w:rPr>
        <w:t xml:space="preserve">vedieť poskytnúť adekvátne </w:t>
      </w:r>
      <w:r w:rsidR="00B04A57">
        <w:rPr>
          <w:sz w:val="24"/>
        </w:rPr>
        <w:t>podporné opatrenia každému žiakovi/dieťaťu,</w:t>
      </w:r>
    </w:p>
    <w:p w14:paraId="61F5B573" w14:textId="01B209C6" w:rsidR="00112ADA" w:rsidRDefault="00112ADA" w:rsidP="00B04A57">
      <w:pPr>
        <w:pStyle w:val="Odsekzoznamu"/>
        <w:numPr>
          <w:ilvl w:val="0"/>
          <w:numId w:val="4"/>
        </w:numPr>
        <w:tabs>
          <w:tab w:val="left" w:pos="709"/>
        </w:tabs>
        <w:spacing w:before="38"/>
        <w:ind w:left="709" w:hanging="425"/>
        <w:jc w:val="both"/>
        <w:rPr>
          <w:sz w:val="24"/>
        </w:rPr>
      </w:pPr>
      <w:r w:rsidRPr="00112ADA">
        <w:rPr>
          <w:sz w:val="24"/>
        </w:rPr>
        <w:t xml:space="preserve">oboznámiť sa s odbornou terminológiou a orientovať sa v školských dokumentoch potrebných k tvorbe individuálnych </w:t>
      </w:r>
      <w:r w:rsidR="00B04A57">
        <w:rPr>
          <w:sz w:val="24"/>
        </w:rPr>
        <w:t>výchovno-vzdelávacích programov,</w:t>
      </w:r>
    </w:p>
    <w:p w14:paraId="43B7EAA8" w14:textId="7F89FA0F" w:rsidR="00B04A57" w:rsidRDefault="00832008" w:rsidP="00B04A57">
      <w:pPr>
        <w:pStyle w:val="Odsekzoznamu"/>
        <w:numPr>
          <w:ilvl w:val="0"/>
          <w:numId w:val="4"/>
        </w:numPr>
        <w:tabs>
          <w:tab w:val="left" w:pos="709"/>
        </w:tabs>
        <w:spacing w:before="38"/>
        <w:ind w:left="709" w:hanging="425"/>
        <w:jc w:val="both"/>
        <w:rPr>
          <w:sz w:val="24"/>
        </w:rPr>
      </w:pPr>
      <w:r>
        <w:rPr>
          <w:sz w:val="24"/>
        </w:rPr>
        <w:t>uplatňovať v praxi multidisciplinárny prístup.</w:t>
      </w:r>
    </w:p>
    <w:p w14:paraId="491AED4B" w14:textId="66B5763E" w:rsidR="00B7533C" w:rsidRPr="00A76D5D" w:rsidRDefault="00B7533C" w:rsidP="00A76D5D">
      <w:pPr>
        <w:pStyle w:val="Odsekzoznamu"/>
        <w:tabs>
          <w:tab w:val="left" w:pos="709"/>
        </w:tabs>
        <w:spacing w:before="90"/>
        <w:ind w:left="709" w:firstLine="0"/>
        <w:rPr>
          <w:b/>
          <w:sz w:val="24"/>
        </w:rPr>
      </w:pPr>
    </w:p>
    <w:p w14:paraId="290E2B97" w14:textId="77777777" w:rsidR="00882961" w:rsidRDefault="00620CB9">
      <w:pPr>
        <w:spacing w:before="90"/>
        <w:ind w:left="112"/>
        <w:rPr>
          <w:b/>
          <w:sz w:val="24"/>
        </w:rPr>
      </w:pPr>
      <w:r>
        <w:rPr>
          <w:b/>
          <w:sz w:val="24"/>
        </w:rPr>
        <w:t>Profil absolventa:</w:t>
      </w:r>
    </w:p>
    <w:p w14:paraId="1FAB156D" w14:textId="7A0A7B3D" w:rsidR="00882961" w:rsidRDefault="00620CB9" w:rsidP="00260398">
      <w:pPr>
        <w:pStyle w:val="Zkladntext"/>
        <w:spacing w:before="38" w:line="276" w:lineRule="auto"/>
        <w:ind w:left="112"/>
        <w:jc w:val="both"/>
      </w:pPr>
      <w:r>
        <w:t xml:space="preserve">Absolvent vzdelávacieho programu má kompetencie implementovať nadobudnuté aktuálne </w:t>
      </w:r>
      <w:r w:rsidR="00B7533C">
        <w:t xml:space="preserve">poznatky a praktické zručnosti </w:t>
      </w:r>
      <w:r w:rsidR="00F40612">
        <w:t xml:space="preserve">pri práci </w:t>
      </w:r>
      <w:r w:rsidR="00260398">
        <w:t xml:space="preserve">s bežnou </w:t>
      </w:r>
      <w:proofErr w:type="spellStart"/>
      <w:r w:rsidR="00260398">
        <w:t>normopopuláciou</w:t>
      </w:r>
      <w:proofErr w:type="spellEnd"/>
      <w:r w:rsidR="00260398">
        <w:t xml:space="preserve"> žiakov, ale i </w:t>
      </w:r>
      <w:r w:rsidR="00F40612">
        <w:t>so žiakmi so špeciálnymi výchovno-vzdelávacími potrebami</w:t>
      </w:r>
      <w:r w:rsidR="00832008">
        <w:t xml:space="preserve"> v kontexte </w:t>
      </w:r>
      <w:proofErr w:type="spellStart"/>
      <w:r w:rsidR="00832008">
        <w:t>inkluzívneho</w:t>
      </w:r>
      <w:proofErr w:type="spellEnd"/>
      <w:r w:rsidR="00832008">
        <w:t xml:space="preserve"> vzdelávania.</w:t>
      </w:r>
    </w:p>
    <w:p w14:paraId="0161BAB6" w14:textId="77777777" w:rsidR="00882961" w:rsidRDefault="00882961">
      <w:pPr>
        <w:pStyle w:val="Zkladntext"/>
        <w:spacing w:before="1"/>
        <w:rPr>
          <w:sz w:val="28"/>
        </w:rPr>
      </w:pPr>
    </w:p>
    <w:p w14:paraId="1D448FDE" w14:textId="77777777" w:rsidR="00882961" w:rsidRDefault="00620CB9">
      <w:pPr>
        <w:pStyle w:val="Nadpis11"/>
        <w:spacing w:line="278" w:lineRule="auto"/>
        <w:ind w:right="264"/>
        <w:jc w:val="both"/>
      </w:pPr>
      <w:r>
        <w:t xml:space="preserve">Bližšie určená kategória, </w:t>
      </w:r>
      <w:proofErr w:type="spellStart"/>
      <w:r>
        <w:t>podkategória</w:t>
      </w:r>
      <w:proofErr w:type="spellEnd"/>
      <w:r>
        <w:t xml:space="preserve"> pedagogických </w:t>
      </w:r>
      <w:r w:rsidR="00B7533C">
        <w:t xml:space="preserve">zamestnancov; </w:t>
      </w:r>
      <w:proofErr w:type="spellStart"/>
      <w:r w:rsidR="00B7533C">
        <w:t>kariérový</w:t>
      </w:r>
      <w:proofErr w:type="spellEnd"/>
      <w:r w:rsidR="00B7533C">
        <w:t xml:space="preserve"> stupeň:</w:t>
      </w:r>
    </w:p>
    <w:p w14:paraId="6A4FF085" w14:textId="77777777" w:rsidR="00882961" w:rsidRDefault="00882961">
      <w:pPr>
        <w:pStyle w:val="Zkladntext"/>
        <w:spacing w:before="2"/>
        <w:rPr>
          <w:b/>
          <w:sz w:val="27"/>
        </w:rPr>
      </w:pPr>
    </w:p>
    <w:p w14:paraId="17CAFE7D" w14:textId="77777777" w:rsidR="00882961" w:rsidRDefault="00620CB9">
      <w:pPr>
        <w:spacing w:before="1"/>
        <w:ind w:left="112"/>
        <w:jc w:val="both"/>
        <w:rPr>
          <w:b/>
          <w:sz w:val="24"/>
        </w:rPr>
      </w:pPr>
      <w:r>
        <w:rPr>
          <w:b/>
          <w:sz w:val="24"/>
        </w:rPr>
        <w:t>Kategória pedagogických zamestnancov:</w:t>
      </w:r>
    </w:p>
    <w:p w14:paraId="6191CD3C" w14:textId="77777777" w:rsidR="00882961" w:rsidRDefault="00620CB9">
      <w:pPr>
        <w:pStyle w:val="Odsekzoznamu"/>
        <w:numPr>
          <w:ilvl w:val="0"/>
          <w:numId w:val="4"/>
        </w:numPr>
        <w:tabs>
          <w:tab w:val="left" w:pos="821"/>
          <w:tab w:val="left" w:pos="822"/>
        </w:tabs>
        <w:spacing w:before="35"/>
        <w:ind w:left="821" w:hanging="349"/>
        <w:rPr>
          <w:sz w:val="24"/>
        </w:rPr>
      </w:pPr>
      <w:r>
        <w:rPr>
          <w:sz w:val="24"/>
        </w:rPr>
        <w:t>učiteľ</w:t>
      </w:r>
      <w:r w:rsidR="00B7533C">
        <w:rPr>
          <w:sz w:val="24"/>
        </w:rPr>
        <w:t>, vychovávateľ</w:t>
      </w:r>
    </w:p>
    <w:p w14:paraId="317B701B" w14:textId="77777777" w:rsidR="00882961" w:rsidRDefault="00882961">
      <w:pPr>
        <w:pStyle w:val="Zkladntext"/>
        <w:spacing w:before="8"/>
        <w:rPr>
          <w:sz w:val="31"/>
        </w:rPr>
      </w:pPr>
    </w:p>
    <w:p w14:paraId="67889891" w14:textId="77777777" w:rsidR="00882961" w:rsidRDefault="00620CB9">
      <w:pPr>
        <w:pStyle w:val="Nadpis11"/>
        <w:spacing w:before="1"/>
      </w:pPr>
      <w:proofErr w:type="spellStart"/>
      <w:r>
        <w:t>Kariérový</w:t>
      </w:r>
      <w:proofErr w:type="spellEnd"/>
      <w:r>
        <w:t xml:space="preserve"> stupeň:</w:t>
      </w:r>
    </w:p>
    <w:p w14:paraId="7E51EDEE" w14:textId="77777777" w:rsidR="00B7533C" w:rsidRDefault="00B7533C">
      <w:pPr>
        <w:pStyle w:val="Odsekzoznamu"/>
        <w:numPr>
          <w:ilvl w:val="0"/>
          <w:numId w:val="4"/>
        </w:numPr>
        <w:tabs>
          <w:tab w:val="left" w:pos="821"/>
          <w:tab w:val="left" w:pos="822"/>
        </w:tabs>
        <w:spacing w:before="37"/>
        <w:ind w:left="821" w:hanging="349"/>
        <w:rPr>
          <w:sz w:val="24"/>
        </w:rPr>
      </w:pPr>
      <w:r>
        <w:rPr>
          <w:sz w:val="24"/>
        </w:rPr>
        <w:t>začínajúci pedagogický zamestnanec,</w:t>
      </w:r>
    </w:p>
    <w:p w14:paraId="2821BBF3" w14:textId="77777777" w:rsidR="00882961" w:rsidRDefault="00620CB9">
      <w:pPr>
        <w:pStyle w:val="Odsekzoznamu"/>
        <w:numPr>
          <w:ilvl w:val="0"/>
          <w:numId w:val="4"/>
        </w:numPr>
        <w:tabs>
          <w:tab w:val="left" w:pos="821"/>
          <w:tab w:val="left" w:pos="822"/>
        </w:tabs>
        <w:spacing w:before="37"/>
        <w:ind w:left="821" w:hanging="349"/>
        <w:rPr>
          <w:sz w:val="24"/>
        </w:rPr>
      </w:pPr>
      <w:r>
        <w:rPr>
          <w:sz w:val="24"/>
        </w:rPr>
        <w:t>samostatný pedagogický</w:t>
      </w:r>
      <w:r>
        <w:rPr>
          <w:spacing w:val="-9"/>
          <w:sz w:val="24"/>
        </w:rPr>
        <w:t xml:space="preserve"> </w:t>
      </w:r>
      <w:r>
        <w:rPr>
          <w:sz w:val="24"/>
        </w:rPr>
        <w:t>zamestnanec,</w:t>
      </w:r>
    </w:p>
    <w:p w14:paraId="31340FC0" w14:textId="77777777" w:rsidR="00882961" w:rsidRDefault="00620CB9">
      <w:pPr>
        <w:pStyle w:val="Odsekzoznamu"/>
        <w:numPr>
          <w:ilvl w:val="0"/>
          <w:numId w:val="4"/>
        </w:numPr>
        <w:tabs>
          <w:tab w:val="left" w:pos="821"/>
          <w:tab w:val="left" w:pos="822"/>
        </w:tabs>
        <w:spacing w:before="40"/>
        <w:ind w:left="821" w:hanging="349"/>
        <w:rPr>
          <w:sz w:val="24"/>
        </w:rPr>
      </w:pPr>
      <w:r>
        <w:rPr>
          <w:sz w:val="24"/>
        </w:rPr>
        <w:t>pedagogický zamestnanec s prvou</w:t>
      </w:r>
      <w:r>
        <w:rPr>
          <w:spacing w:val="-8"/>
          <w:sz w:val="24"/>
        </w:rPr>
        <w:t xml:space="preserve"> </w:t>
      </w:r>
      <w:r>
        <w:rPr>
          <w:sz w:val="24"/>
        </w:rPr>
        <w:t>atestáciou,</w:t>
      </w:r>
    </w:p>
    <w:p w14:paraId="354D149D" w14:textId="77777777" w:rsidR="00882961" w:rsidRDefault="00620CB9">
      <w:pPr>
        <w:pStyle w:val="Odsekzoznamu"/>
        <w:numPr>
          <w:ilvl w:val="0"/>
          <w:numId w:val="4"/>
        </w:numPr>
        <w:tabs>
          <w:tab w:val="left" w:pos="821"/>
          <w:tab w:val="left" w:pos="822"/>
        </w:tabs>
        <w:ind w:left="821" w:hanging="349"/>
        <w:rPr>
          <w:sz w:val="24"/>
        </w:rPr>
      </w:pPr>
      <w:r>
        <w:rPr>
          <w:sz w:val="24"/>
        </w:rPr>
        <w:t>pedagogický zamestnanec s druhou</w:t>
      </w:r>
      <w:r>
        <w:rPr>
          <w:spacing w:val="-8"/>
          <w:sz w:val="24"/>
        </w:rPr>
        <w:t xml:space="preserve"> </w:t>
      </w:r>
      <w:r>
        <w:rPr>
          <w:sz w:val="24"/>
        </w:rPr>
        <w:t>atestáciou.</w:t>
      </w:r>
    </w:p>
    <w:p w14:paraId="0927CB7C" w14:textId="77777777" w:rsidR="00882961" w:rsidRDefault="00882961">
      <w:pPr>
        <w:pStyle w:val="Zkladntext"/>
        <w:spacing w:before="7"/>
        <w:rPr>
          <w:sz w:val="27"/>
        </w:rPr>
      </w:pPr>
    </w:p>
    <w:p w14:paraId="56B60606" w14:textId="77777777" w:rsidR="00882961" w:rsidRDefault="00620CB9">
      <w:pPr>
        <w:pStyle w:val="Nadpis11"/>
      </w:pPr>
      <w:r>
        <w:t>Požiadavky na ukončovanie vzdelávania:</w:t>
      </w:r>
    </w:p>
    <w:p w14:paraId="2011F3F1" w14:textId="192472A7" w:rsidR="00882961" w:rsidRDefault="00620CB9">
      <w:pPr>
        <w:pStyle w:val="Odsekzoznamu"/>
        <w:numPr>
          <w:ilvl w:val="0"/>
          <w:numId w:val="2"/>
        </w:numPr>
        <w:tabs>
          <w:tab w:val="left" w:pos="822"/>
        </w:tabs>
        <w:spacing w:before="36"/>
        <w:ind w:hanging="349"/>
        <w:rPr>
          <w:sz w:val="24"/>
        </w:rPr>
      </w:pPr>
      <w:r>
        <w:rPr>
          <w:sz w:val="24"/>
        </w:rPr>
        <w:t xml:space="preserve">Účasť </w:t>
      </w:r>
      <w:r w:rsidR="00DC742A">
        <w:rPr>
          <w:sz w:val="24"/>
        </w:rPr>
        <w:t>100</w:t>
      </w:r>
      <w:r>
        <w:rPr>
          <w:sz w:val="24"/>
        </w:rPr>
        <w:t xml:space="preserve"> % z celkového rozsahu prezenčnej formy</w:t>
      </w:r>
      <w:r>
        <w:rPr>
          <w:spacing w:val="-6"/>
          <w:sz w:val="24"/>
        </w:rPr>
        <w:t xml:space="preserve"> </w:t>
      </w:r>
      <w:r>
        <w:rPr>
          <w:sz w:val="24"/>
        </w:rPr>
        <w:t>vzdelávania.</w:t>
      </w:r>
    </w:p>
    <w:p w14:paraId="6BC81D45" w14:textId="77777777" w:rsidR="00882961" w:rsidRDefault="00882961">
      <w:pPr>
        <w:pStyle w:val="Zkladntext"/>
        <w:spacing w:before="7"/>
        <w:rPr>
          <w:sz w:val="27"/>
        </w:rPr>
      </w:pPr>
    </w:p>
    <w:p w14:paraId="7717CD29" w14:textId="77777777" w:rsidR="00882961" w:rsidRDefault="00620CB9">
      <w:pPr>
        <w:pStyle w:val="Nadpis11"/>
        <w:spacing w:before="1"/>
      </w:pPr>
      <w:r>
        <w:t>Personálne zabezpečenie vzdelávacieho programu:</w:t>
      </w:r>
    </w:p>
    <w:p w14:paraId="672689B7" w14:textId="77777777" w:rsidR="00882961" w:rsidRDefault="00620CB9">
      <w:pPr>
        <w:spacing w:before="41"/>
        <w:ind w:left="112"/>
        <w:rPr>
          <w:b/>
          <w:sz w:val="24"/>
        </w:rPr>
      </w:pPr>
      <w:r>
        <w:rPr>
          <w:b/>
          <w:sz w:val="24"/>
        </w:rPr>
        <w:t>Garant:</w:t>
      </w:r>
    </w:p>
    <w:p w14:paraId="4C7E1A01" w14:textId="77777777" w:rsidR="00B7533C" w:rsidRDefault="00B7533C">
      <w:pPr>
        <w:spacing w:before="41"/>
        <w:ind w:left="112"/>
        <w:rPr>
          <w:b/>
          <w:sz w:val="24"/>
        </w:rPr>
      </w:pPr>
    </w:p>
    <w:p w14:paraId="1CB8811E" w14:textId="77777777" w:rsidR="00882961" w:rsidRDefault="00620CB9">
      <w:pPr>
        <w:pStyle w:val="Nadpis11"/>
      </w:pPr>
      <w:r>
        <w:t>Lektor:</w:t>
      </w:r>
    </w:p>
    <w:p w14:paraId="669347BA" w14:textId="245722D2" w:rsidR="00A76D5D" w:rsidRPr="00F40612" w:rsidRDefault="00A76D5D">
      <w:pPr>
        <w:pStyle w:val="Nadpis11"/>
        <w:spacing w:before="76"/>
        <w:rPr>
          <w:b w:val="0"/>
        </w:rPr>
      </w:pPr>
      <w:r>
        <w:t>Mgr.</w:t>
      </w:r>
      <w:r>
        <w:rPr>
          <w:b w:val="0"/>
        </w:rPr>
        <w:t xml:space="preserve"> </w:t>
      </w:r>
      <w:r w:rsidR="00260398">
        <w:rPr>
          <w:bCs w:val="0"/>
        </w:rPr>
        <w:t>Mária Paľová, PhD.</w:t>
      </w:r>
      <w:r>
        <w:rPr>
          <w:b w:val="0"/>
        </w:rPr>
        <w:t xml:space="preserve"> – školský psychológ</w:t>
      </w:r>
    </w:p>
    <w:p w14:paraId="007EEBF3" w14:textId="77777777" w:rsidR="00B7533C" w:rsidRDefault="00B7533C">
      <w:pPr>
        <w:pStyle w:val="Nadpis11"/>
        <w:spacing w:before="76"/>
      </w:pPr>
    </w:p>
    <w:p w14:paraId="202E6EF8" w14:textId="77777777" w:rsidR="00882961" w:rsidRDefault="00620CB9">
      <w:pPr>
        <w:pStyle w:val="Nadpis11"/>
      </w:pPr>
      <w:r>
        <w:t>Technické a informačné zabezpečenie:</w:t>
      </w:r>
    </w:p>
    <w:p w14:paraId="02D1ED08" w14:textId="6453291D" w:rsidR="00882961" w:rsidRDefault="00620CB9" w:rsidP="007B4E44">
      <w:pPr>
        <w:pStyle w:val="Odsekzoznamu"/>
        <w:numPr>
          <w:ilvl w:val="0"/>
          <w:numId w:val="1"/>
        </w:numPr>
        <w:tabs>
          <w:tab w:val="left" w:pos="821"/>
          <w:tab w:val="left" w:pos="822"/>
        </w:tabs>
        <w:spacing w:before="38"/>
        <w:ind w:left="821" w:hanging="349"/>
        <w:rPr>
          <w:sz w:val="24"/>
        </w:rPr>
      </w:pPr>
      <w:r>
        <w:rPr>
          <w:sz w:val="24"/>
        </w:rPr>
        <w:t>notebook s pripojením na internet,</w:t>
      </w:r>
      <w:r>
        <w:rPr>
          <w:spacing w:val="-3"/>
          <w:sz w:val="24"/>
        </w:rPr>
        <w:t xml:space="preserve"> </w:t>
      </w:r>
      <w:r w:rsidR="00DC742A">
        <w:rPr>
          <w:sz w:val="24"/>
        </w:rPr>
        <w:t>dataprojektor</w:t>
      </w:r>
    </w:p>
    <w:p w14:paraId="44C568D2" w14:textId="77777777" w:rsidR="00DC742A" w:rsidRDefault="00DC742A" w:rsidP="00DC742A">
      <w:pPr>
        <w:pStyle w:val="Odsekzoznamu"/>
        <w:tabs>
          <w:tab w:val="left" w:pos="821"/>
          <w:tab w:val="left" w:pos="822"/>
        </w:tabs>
        <w:spacing w:before="38"/>
        <w:ind w:firstLine="0"/>
        <w:rPr>
          <w:sz w:val="24"/>
        </w:rPr>
      </w:pPr>
    </w:p>
    <w:p w14:paraId="1662026E" w14:textId="77777777" w:rsidR="00DC742A" w:rsidRDefault="00DC742A" w:rsidP="00DC742A">
      <w:pPr>
        <w:pStyle w:val="Odsekzoznamu"/>
        <w:tabs>
          <w:tab w:val="left" w:pos="821"/>
          <w:tab w:val="left" w:pos="822"/>
        </w:tabs>
        <w:spacing w:before="38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55D1BCB" w14:textId="1C940922" w:rsidR="00DC742A" w:rsidRDefault="00DC742A" w:rsidP="00DC742A">
      <w:pPr>
        <w:pStyle w:val="Odsekzoznamu"/>
        <w:tabs>
          <w:tab w:val="left" w:pos="821"/>
          <w:tab w:val="left" w:pos="822"/>
        </w:tabs>
        <w:spacing w:before="38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Schválil: Mgr. Rastislav </w:t>
      </w:r>
      <w:proofErr w:type="spellStart"/>
      <w:r>
        <w:rPr>
          <w:sz w:val="24"/>
        </w:rPr>
        <w:t>Eliaš</w:t>
      </w:r>
      <w:proofErr w:type="spellEnd"/>
    </w:p>
    <w:p w14:paraId="10751D6C" w14:textId="2CE633E7" w:rsidR="00DC742A" w:rsidRPr="00DC742A" w:rsidRDefault="00DC742A" w:rsidP="00DC742A">
      <w:pPr>
        <w:pStyle w:val="Odsekzoznamu"/>
        <w:tabs>
          <w:tab w:val="left" w:pos="821"/>
          <w:tab w:val="left" w:pos="822"/>
        </w:tabs>
        <w:spacing w:before="38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riaditeľ školy</w:t>
      </w:r>
    </w:p>
    <w:sectPr w:rsidR="00DC742A" w:rsidRPr="00DC742A" w:rsidSect="00DC742A">
      <w:pgSz w:w="11910" w:h="16840"/>
      <w:pgMar w:top="1320" w:right="1160" w:bottom="851" w:left="102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CC64A" w14:textId="77777777" w:rsidR="004E0502" w:rsidRDefault="004E0502" w:rsidP="00882961">
      <w:r>
        <w:separator/>
      </w:r>
    </w:p>
  </w:endnote>
  <w:endnote w:type="continuationSeparator" w:id="0">
    <w:p w14:paraId="4491D7AD" w14:textId="77777777" w:rsidR="004E0502" w:rsidRDefault="004E0502" w:rsidP="0088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7946C" w14:textId="77777777" w:rsidR="00882961" w:rsidRDefault="00F40612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BC783A1" wp14:editId="10118FE8">
              <wp:simplePos x="0" y="0"/>
              <wp:positionH relativeFrom="page">
                <wp:posOffset>3616960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A77A6" w14:textId="77777777" w:rsidR="00882961" w:rsidRDefault="0088296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620CB9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6E5D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783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8pt;margin-top:780.8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v8PVa+EAAAANAQAADwAA&#10;AAAAAAAAAAAAAAAEBQAAZHJzL2Rvd25yZXYueG1sUEsFBgAAAAAEAAQA8wAAABIGAAAAAA==&#10;" filled="f" stroked="f">
              <v:textbox inset="0,0,0,0">
                <w:txbxContent>
                  <w:p w14:paraId="0CCA77A6" w14:textId="77777777" w:rsidR="00882961" w:rsidRDefault="0088296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620CB9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6E5D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06C2A" w14:textId="77777777" w:rsidR="004E0502" w:rsidRDefault="004E0502" w:rsidP="00882961">
      <w:r>
        <w:separator/>
      </w:r>
    </w:p>
  </w:footnote>
  <w:footnote w:type="continuationSeparator" w:id="0">
    <w:p w14:paraId="0521BB23" w14:textId="77777777" w:rsidR="004E0502" w:rsidRDefault="004E0502" w:rsidP="00882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0B893" w14:textId="77777777" w:rsidR="00B7533C" w:rsidRDefault="00B7533C" w:rsidP="00B7533C">
    <w:pPr>
      <w:pStyle w:val="Hlavika"/>
      <w:rPr>
        <w:b/>
        <w:bCs/>
      </w:rPr>
    </w:pPr>
    <w:r>
      <w:rPr>
        <w:b/>
        <w:bCs/>
        <w:noProof/>
        <w:sz w:val="40"/>
        <w:lang w:bidi="ar-SA"/>
      </w:rPr>
      <w:drawing>
        <wp:anchor distT="0" distB="0" distL="114300" distR="114300" simplePos="0" relativeHeight="251657216" behindDoc="0" locked="0" layoutInCell="1" allowOverlap="1" wp14:anchorId="56CDB409" wp14:editId="2C809456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619125" cy="762000"/>
          <wp:effectExtent l="19050" t="0" r="9525" b="0"/>
          <wp:wrapSquare wrapText="bothSides"/>
          <wp:docPr id="2" name="Obrázok 8" descr="ZS JM  sko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S JM  skola log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40"/>
      </w:rPr>
      <w:tab/>
      <w:t xml:space="preserve">   Z á k l a d n á   š k o l a   J a n k a   M a t ú š k u </w:t>
    </w:r>
  </w:p>
  <w:p w14:paraId="6EA5B08C" w14:textId="77777777" w:rsidR="00B7533C" w:rsidRDefault="00B7533C" w:rsidP="00B7533C">
    <w:pPr>
      <w:pStyle w:val="Hlavika"/>
    </w:pPr>
    <w:r>
      <w:rPr>
        <w:b/>
        <w:bCs/>
        <w:sz w:val="40"/>
      </w:rPr>
      <w:tab/>
      <w:t xml:space="preserve">                 </w:t>
    </w:r>
    <w:r>
      <w:rPr>
        <w:b/>
        <w:bCs/>
        <w:sz w:val="36"/>
      </w:rPr>
      <w:t>Dolný Kubín, Kohútov sad 1752/4</w:t>
    </w:r>
  </w:p>
  <w:p w14:paraId="6572E032" w14:textId="77777777" w:rsidR="00B7533C" w:rsidRPr="00E479DE" w:rsidRDefault="00B7533C" w:rsidP="00B7533C">
    <w:pPr>
      <w:pStyle w:val="Hlavika"/>
    </w:pPr>
  </w:p>
  <w:p w14:paraId="030FC964" w14:textId="77777777" w:rsidR="00B7533C" w:rsidRDefault="00B7533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7766"/>
    <w:multiLevelType w:val="hybridMultilevel"/>
    <w:tmpl w:val="B254D83E"/>
    <w:lvl w:ilvl="0" w:tplc="67C0B95C">
      <w:start w:val="1"/>
      <w:numFmt w:val="decimal"/>
      <w:lvlText w:val="%1."/>
      <w:lvlJc w:val="left"/>
      <w:pPr>
        <w:ind w:left="821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sk-SK" w:eastAsia="sk-SK" w:bidi="sk-SK"/>
      </w:rPr>
    </w:lvl>
    <w:lvl w:ilvl="1" w:tplc="73D04B62">
      <w:start w:val="1"/>
      <w:numFmt w:val="lowerLetter"/>
      <w:lvlText w:val="%2)"/>
      <w:lvlJc w:val="left"/>
      <w:pPr>
        <w:ind w:left="1106" w:hanging="286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sk-SK" w:eastAsia="sk-SK" w:bidi="sk-SK"/>
      </w:rPr>
    </w:lvl>
    <w:lvl w:ilvl="2" w:tplc="58029866">
      <w:numFmt w:val="bullet"/>
      <w:lvlText w:val="•"/>
      <w:lvlJc w:val="left"/>
      <w:pPr>
        <w:ind w:left="2058" w:hanging="286"/>
      </w:pPr>
      <w:rPr>
        <w:rFonts w:hint="default"/>
        <w:lang w:val="sk-SK" w:eastAsia="sk-SK" w:bidi="sk-SK"/>
      </w:rPr>
    </w:lvl>
    <w:lvl w:ilvl="3" w:tplc="1416F66C">
      <w:numFmt w:val="bullet"/>
      <w:lvlText w:val="•"/>
      <w:lvlJc w:val="left"/>
      <w:pPr>
        <w:ind w:left="3016" w:hanging="286"/>
      </w:pPr>
      <w:rPr>
        <w:rFonts w:hint="default"/>
        <w:lang w:val="sk-SK" w:eastAsia="sk-SK" w:bidi="sk-SK"/>
      </w:rPr>
    </w:lvl>
    <w:lvl w:ilvl="4" w:tplc="31865B10">
      <w:numFmt w:val="bullet"/>
      <w:lvlText w:val="•"/>
      <w:lvlJc w:val="left"/>
      <w:pPr>
        <w:ind w:left="3975" w:hanging="286"/>
      </w:pPr>
      <w:rPr>
        <w:rFonts w:hint="default"/>
        <w:lang w:val="sk-SK" w:eastAsia="sk-SK" w:bidi="sk-SK"/>
      </w:rPr>
    </w:lvl>
    <w:lvl w:ilvl="5" w:tplc="FA6A3B5E">
      <w:numFmt w:val="bullet"/>
      <w:lvlText w:val="•"/>
      <w:lvlJc w:val="left"/>
      <w:pPr>
        <w:ind w:left="4933" w:hanging="286"/>
      </w:pPr>
      <w:rPr>
        <w:rFonts w:hint="default"/>
        <w:lang w:val="sk-SK" w:eastAsia="sk-SK" w:bidi="sk-SK"/>
      </w:rPr>
    </w:lvl>
    <w:lvl w:ilvl="6" w:tplc="16C2553C">
      <w:numFmt w:val="bullet"/>
      <w:lvlText w:val="•"/>
      <w:lvlJc w:val="left"/>
      <w:pPr>
        <w:ind w:left="5892" w:hanging="286"/>
      </w:pPr>
      <w:rPr>
        <w:rFonts w:hint="default"/>
        <w:lang w:val="sk-SK" w:eastAsia="sk-SK" w:bidi="sk-SK"/>
      </w:rPr>
    </w:lvl>
    <w:lvl w:ilvl="7" w:tplc="376C730E">
      <w:numFmt w:val="bullet"/>
      <w:lvlText w:val="•"/>
      <w:lvlJc w:val="left"/>
      <w:pPr>
        <w:ind w:left="6850" w:hanging="286"/>
      </w:pPr>
      <w:rPr>
        <w:rFonts w:hint="default"/>
        <w:lang w:val="sk-SK" w:eastAsia="sk-SK" w:bidi="sk-SK"/>
      </w:rPr>
    </w:lvl>
    <w:lvl w:ilvl="8" w:tplc="3DF657F4">
      <w:numFmt w:val="bullet"/>
      <w:lvlText w:val="•"/>
      <w:lvlJc w:val="left"/>
      <w:pPr>
        <w:ind w:left="7809" w:hanging="286"/>
      </w:pPr>
      <w:rPr>
        <w:rFonts w:hint="default"/>
        <w:lang w:val="sk-SK" w:eastAsia="sk-SK" w:bidi="sk-SK"/>
      </w:rPr>
    </w:lvl>
  </w:abstractNum>
  <w:abstractNum w:abstractNumId="1" w15:restartNumberingAfterBreak="0">
    <w:nsid w:val="544D5108"/>
    <w:multiLevelType w:val="hybridMultilevel"/>
    <w:tmpl w:val="CC7ADF32"/>
    <w:lvl w:ilvl="0" w:tplc="06DECFE6">
      <w:numFmt w:val="bullet"/>
      <w:lvlText w:val="-"/>
      <w:lvlJc w:val="left"/>
      <w:pPr>
        <w:ind w:left="833" w:hanging="348"/>
      </w:pPr>
      <w:rPr>
        <w:rFonts w:ascii="Arial" w:eastAsia="Arial" w:hAnsi="Arial" w:cs="Arial" w:hint="default"/>
        <w:w w:val="81"/>
        <w:sz w:val="24"/>
        <w:szCs w:val="24"/>
        <w:lang w:val="sk-SK" w:eastAsia="sk-SK" w:bidi="sk-SK"/>
      </w:rPr>
    </w:lvl>
    <w:lvl w:ilvl="1" w:tplc="45A0717A">
      <w:numFmt w:val="bullet"/>
      <w:lvlText w:val="•"/>
      <w:lvlJc w:val="left"/>
      <w:pPr>
        <w:ind w:left="1728" w:hanging="348"/>
      </w:pPr>
      <w:rPr>
        <w:rFonts w:hint="default"/>
        <w:lang w:val="sk-SK" w:eastAsia="sk-SK" w:bidi="sk-SK"/>
      </w:rPr>
    </w:lvl>
    <w:lvl w:ilvl="2" w:tplc="BC708554">
      <w:numFmt w:val="bullet"/>
      <w:lvlText w:val="•"/>
      <w:lvlJc w:val="left"/>
      <w:pPr>
        <w:ind w:left="2617" w:hanging="348"/>
      </w:pPr>
      <w:rPr>
        <w:rFonts w:hint="default"/>
        <w:lang w:val="sk-SK" w:eastAsia="sk-SK" w:bidi="sk-SK"/>
      </w:rPr>
    </w:lvl>
    <w:lvl w:ilvl="3" w:tplc="6C5A252C">
      <w:numFmt w:val="bullet"/>
      <w:lvlText w:val="•"/>
      <w:lvlJc w:val="left"/>
      <w:pPr>
        <w:ind w:left="3505" w:hanging="348"/>
      </w:pPr>
      <w:rPr>
        <w:rFonts w:hint="default"/>
        <w:lang w:val="sk-SK" w:eastAsia="sk-SK" w:bidi="sk-SK"/>
      </w:rPr>
    </w:lvl>
    <w:lvl w:ilvl="4" w:tplc="4D30A324">
      <w:numFmt w:val="bullet"/>
      <w:lvlText w:val="•"/>
      <w:lvlJc w:val="left"/>
      <w:pPr>
        <w:ind w:left="4394" w:hanging="348"/>
      </w:pPr>
      <w:rPr>
        <w:rFonts w:hint="default"/>
        <w:lang w:val="sk-SK" w:eastAsia="sk-SK" w:bidi="sk-SK"/>
      </w:rPr>
    </w:lvl>
    <w:lvl w:ilvl="5" w:tplc="10F01772">
      <w:numFmt w:val="bullet"/>
      <w:lvlText w:val="•"/>
      <w:lvlJc w:val="left"/>
      <w:pPr>
        <w:ind w:left="5283" w:hanging="348"/>
      </w:pPr>
      <w:rPr>
        <w:rFonts w:hint="default"/>
        <w:lang w:val="sk-SK" w:eastAsia="sk-SK" w:bidi="sk-SK"/>
      </w:rPr>
    </w:lvl>
    <w:lvl w:ilvl="6" w:tplc="F19ED38A">
      <w:numFmt w:val="bullet"/>
      <w:lvlText w:val="•"/>
      <w:lvlJc w:val="left"/>
      <w:pPr>
        <w:ind w:left="6171" w:hanging="348"/>
      </w:pPr>
      <w:rPr>
        <w:rFonts w:hint="default"/>
        <w:lang w:val="sk-SK" w:eastAsia="sk-SK" w:bidi="sk-SK"/>
      </w:rPr>
    </w:lvl>
    <w:lvl w:ilvl="7" w:tplc="D93EAF0C">
      <w:numFmt w:val="bullet"/>
      <w:lvlText w:val="•"/>
      <w:lvlJc w:val="left"/>
      <w:pPr>
        <w:ind w:left="7060" w:hanging="348"/>
      </w:pPr>
      <w:rPr>
        <w:rFonts w:hint="default"/>
        <w:lang w:val="sk-SK" w:eastAsia="sk-SK" w:bidi="sk-SK"/>
      </w:rPr>
    </w:lvl>
    <w:lvl w:ilvl="8" w:tplc="D1E851AE">
      <w:numFmt w:val="bullet"/>
      <w:lvlText w:val="•"/>
      <w:lvlJc w:val="left"/>
      <w:pPr>
        <w:ind w:left="7949" w:hanging="348"/>
      </w:pPr>
      <w:rPr>
        <w:rFonts w:hint="default"/>
        <w:lang w:val="sk-SK" w:eastAsia="sk-SK" w:bidi="sk-SK"/>
      </w:rPr>
    </w:lvl>
  </w:abstractNum>
  <w:abstractNum w:abstractNumId="2" w15:restartNumberingAfterBreak="0">
    <w:nsid w:val="5D2E6907"/>
    <w:multiLevelType w:val="hybridMultilevel"/>
    <w:tmpl w:val="FFA4EFFE"/>
    <w:lvl w:ilvl="0" w:tplc="75EA0B60">
      <w:numFmt w:val="bullet"/>
      <w:lvlText w:val="-"/>
      <w:lvlJc w:val="left"/>
      <w:pPr>
        <w:ind w:left="679" w:hanging="284"/>
      </w:pPr>
      <w:rPr>
        <w:rFonts w:ascii="Arial" w:eastAsia="Arial" w:hAnsi="Arial" w:cs="Arial" w:hint="default"/>
        <w:w w:val="81"/>
        <w:sz w:val="24"/>
        <w:szCs w:val="24"/>
        <w:lang w:val="sk-SK" w:eastAsia="sk-SK" w:bidi="sk-SK"/>
      </w:rPr>
    </w:lvl>
    <w:lvl w:ilvl="1" w:tplc="CC8EEEDC">
      <w:numFmt w:val="bullet"/>
      <w:lvlText w:val="•"/>
      <w:lvlJc w:val="left"/>
      <w:pPr>
        <w:ind w:left="1584" w:hanging="284"/>
      </w:pPr>
      <w:rPr>
        <w:rFonts w:hint="default"/>
        <w:lang w:val="sk-SK" w:eastAsia="sk-SK" w:bidi="sk-SK"/>
      </w:rPr>
    </w:lvl>
    <w:lvl w:ilvl="2" w:tplc="33BC2900">
      <w:numFmt w:val="bullet"/>
      <w:lvlText w:val="•"/>
      <w:lvlJc w:val="left"/>
      <w:pPr>
        <w:ind w:left="2489" w:hanging="284"/>
      </w:pPr>
      <w:rPr>
        <w:rFonts w:hint="default"/>
        <w:lang w:val="sk-SK" w:eastAsia="sk-SK" w:bidi="sk-SK"/>
      </w:rPr>
    </w:lvl>
    <w:lvl w:ilvl="3" w:tplc="37BC8E8E">
      <w:numFmt w:val="bullet"/>
      <w:lvlText w:val="•"/>
      <w:lvlJc w:val="left"/>
      <w:pPr>
        <w:ind w:left="3393" w:hanging="284"/>
      </w:pPr>
      <w:rPr>
        <w:rFonts w:hint="default"/>
        <w:lang w:val="sk-SK" w:eastAsia="sk-SK" w:bidi="sk-SK"/>
      </w:rPr>
    </w:lvl>
    <w:lvl w:ilvl="4" w:tplc="7BF4C6A8">
      <w:numFmt w:val="bullet"/>
      <w:lvlText w:val="•"/>
      <w:lvlJc w:val="left"/>
      <w:pPr>
        <w:ind w:left="4298" w:hanging="284"/>
      </w:pPr>
      <w:rPr>
        <w:rFonts w:hint="default"/>
        <w:lang w:val="sk-SK" w:eastAsia="sk-SK" w:bidi="sk-SK"/>
      </w:rPr>
    </w:lvl>
    <w:lvl w:ilvl="5" w:tplc="A07660A0">
      <w:numFmt w:val="bullet"/>
      <w:lvlText w:val="•"/>
      <w:lvlJc w:val="left"/>
      <w:pPr>
        <w:ind w:left="5203" w:hanging="284"/>
      </w:pPr>
      <w:rPr>
        <w:rFonts w:hint="default"/>
        <w:lang w:val="sk-SK" w:eastAsia="sk-SK" w:bidi="sk-SK"/>
      </w:rPr>
    </w:lvl>
    <w:lvl w:ilvl="6" w:tplc="56C41844">
      <w:numFmt w:val="bullet"/>
      <w:lvlText w:val="•"/>
      <w:lvlJc w:val="left"/>
      <w:pPr>
        <w:ind w:left="6107" w:hanging="284"/>
      </w:pPr>
      <w:rPr>
        <w:rFonts w:hint="default"/>
        <w:lang w:val="sk-SK" w:eastAsia="sk-SK" w:bidi="sk-SK"/>
      </w:rPr>
    </w:lvl>
    <w:lvl w:ilvl="7" w:tplc="65C0DF30">
      <w:numFmt w:val="bullet"/>
      <w:lvlText w:val="•"/>
      <w:lvlJc w:val="left"/>
      <w:pPr>
        <w:ind w:left="7012" w:hanging="284"/>
      </w:pPr>
      <w:rPr>
        <w:rFonts w:hint="default"/>
        <w:lang w:val="sk-SK" w:eastAsia="sk-SK" w:bidi="sk-SK"/>
      </w:rPr>
    </w:lvl>
    <w:lvl w:ilvl="8" w:tplc="D17C2816">
      <w:numFmt w:val="bullet"/>
      <w:lvlText w:val="•"/>
      <w:lvlJc w:val="left"/>
      <w:pPr>
        <w:ind w:left="7917" w:hanging="284"/>
      </w:pPr>
      <w:rPr>
        <w:rFonts w:hint="default"/>
        <w:lang w:val="sk-SK" w:eastAsia="sk-SK" w:bidi="sk-SK"/>
      </w:rPr>
    </w:lvl>
  </w:abstractNum>
  <w:abstractNum w:abstractNumId="3" w15:restartNumberingAfterBreak="0">
    <w:nsid w:val="5EB75F65"/>
    <w:multiLevelType w:val="multilevel"/>
    <w:tmpl w:val="DAA8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FD5F2E"/>
    <w:multiLevelType w:val="hybridMultilevel"/>
    <w:tmpl w:val="5EB84552"/>
    <w:lvl w:ilvl="0" w:tplc="C8FCF7B2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2"/>
        <w:szCs w:val="22"/>
        <w:lang w:val="sk-SK" w:eastAsia="sk-SK" w:bidi="sk-SK"/>
      </w:rPr>
    </w:lvl>
    <w:lvl w:ilvl="1" w:tplc="1332E6BA">
      <w:numFmt w:val="bullet"/>
      <w:lvlText w:val="-"/>
      <w:lvlJc w:val="left"/>
      <w:pPr>
        <w:ind w:left="708" w:hanging="284"/>
      </w:pPr>
      <w:rPr>
        <w:rFonts w:ascii="Arial" w:eastAsia="Arial" w:hAnsi="Arial" w:cs="Arial" w:hint="default"/>
        <w:w w:val="81"/>
        <w:sz w:val="24"/>
        <w:szCs w:val="24"/>
        <w:lang w:val="sk-SK" w:eastAsia="sk-SK" w:bidi="sk-SK"/>
      </w:rPr>
    </w:lvl>
    <w:lvl w:ilvl="2" w:tplc="2862B98C">
      <w:numFmt w:val="bullet"/>
      <w:lvlText w:val="•"/>
      <w:lvlJc w:val="left"/>
      <w:pPr>
        <w:ind w:left="1400" w:hanging="284"/>
      </w:pPr>
      <w:rPr>
        <w:rFonts w:hint="default"/>
        <w:lang w:val="sk-SK" w:eastAsia="sk-SK" w:bidi="sk-SK"/>
      </w:rPr>
    </w:lvl>
    <w:lvl w:ilvl="3" w:tplc="A34625AE">
      <w:numFmt w:val="bullet"/>
      <w:lvlText w:val="•"/>
      <w:lvlJc w:val="left"/>
      <w:pPr>
        <w:ind w:left="2101" w:hanging="284"/>
      </w:pPr>
      <w:rPr>
        <w:rFonts w:hint="default"/>
        <w:lang w:val="sk-SK" w:eastAsia="sk-SK" w:bidi="sk-SK"/>
      </w:rPr>
    </w:lvl>
    <w:lvl w:ilvl="4" w:tplc="F7609F0C">
      <w:numFmt w:val="bullet"/>
      <w:lvlText w:val="•"/>
      <w:lvlJc w:val="left"/>
      <w:pPr>
        <w:ind w:left="2802" w:hanging="284"/>
      </w:pPr>
      <w:rPr>
        <w:rFonts w:hint="default"/>
        <w:lang w:val="sk-SK" w:eastAsia="sk-SK" w:bidi="sk-SK"/>
      </w:rPr>
    </w:lvl>
    <w:lvl w:ilvl="5" w:tplc="325EC8A8">
      <w:numFmt w:val="bullet"/>
      <w:lvlText w:val="•"/>
      <w:lvlJc w:val="left"/>
      <w:pPr>
        <w:ind w:left="3503" w:hanging="284"/>
      </w:pPr>
      <w:rPr>
        <w:rFonts w:hint="default"/>
        <w:lang w:val="sk-SK" w:eastAsia="sk-SK" w:bidi="sk-SK"/>
      </w:rPr>
    </w:lvl>
    <w:lvl w:ilvl="6" w:tplc="4EFA229C">
      <w:numFmt w:val="bullet"/>
      <w:lvlText w:val="•"/>
      <w:lvlJc w:val="left"/>
      <w:pPr>
        <w:ind w:left="4203" w:hanging="284"/>
      </w:pPr>
      <w:rPr>
        <w:rFonts w:hint="default"/>
        <w:lang w:val="sk-SK" w:eastAsia="sk-SK" w:bidi="sk-SK"/>
      </w:rPr>
    </w:lvl>
    <w:lvl w:ilvl="7" w:tplc="1F50B3D4">
      <w:numFmt w:val="bullet"/>
      <w:lvlText w:val="•"/>
      <w:lvlJc w:val="left"/>
      <w:pPr>
        <w:ind w:left="4904" w:hanging="284"/>
      </w:pPr>
      <w:rPr>
        <w:rFonts w:hint="default"/>
        <w:lang w:val="sk-SK" w:eastAsia="sk-SK" w:bidi="sk-SK"/>
      </w:rPr>
    </w:lvl>
    <w:lvl w:ilvl="8" w:tplc="730069D6">
      <w:numFmt w:val="bullet"/>
      <w:lvlText w:val="•"/>
      <w:lvlJc w:val="left"/>
      <w:pPr>
        <w:ind w:left="5605" w:hanging="284"/>
      </w:pPr>
      <w:rPr>
        <w:rFonts w:hint="default"/>
        <w:lang w:val="sk-SK" w:eastAsia="sk-SK" w:bidi="sk-SK"/>
      </w:rPr>
    </w:lvl>
  </w:abstractNum>
  <w:abstractNum w:abstractNumId="5" w15:restartNumberingAfterBreak="0">
    <w:nsid w:val="63AF6AE3"/>
    <w:multiLevelType w:val="hybridMultilevel"/>
    <w:tmpl w:val="A3A2179E"/>
    <w:lvl w:ilvl="0" w:tplc="4D8A0828">
      <w:numFmt w:val="bullet"/>
      <w:lvlText w:val="-"/>
      <w:lvlJc w:val="left"/>
      <w:pPr>
        <w:ind w:left="895" w:hanging="360"/>
      </w:pPr>
      <w:rPr>
        <w:rFonts w:ascii="Times New Roman" w:eastAsia="SimHei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61"/>
    <w:rsid w:val="00026EEC"/>
    <w:rsid w:val="00094B98"/>
    <w:rsid w:val="00112ADA"/>
    <w:rsid w:val="001338DE"/>
    <w:rsid w:val="00170D49"/>
    <w:rsid w:val="001A3120"/>
    <w:rsid w:val="00260398"/>
    <w:rsid w:val="00293F76"/>
    <w:rsid w:val="00471250"/>
    <w:rsid w:val="004E0502"/>
    <w:rsid w:val="00565F66"/>
    <w:rsid w:val="00620CB9"/>
    <w:rsid w:val="007B4E44"/>
    <w:rsid w:val="00832008"/>
    <w:rsid w:val="00882961"/>
    <w:rsid w:val="009A4EC2"/>
    <w:rsid w:val="009C05D3"/>
    <w:rsid w:val="009E6252"/>
    <w:rsid w:val="00A026BC"/>
    <w:rsid w:val="00A76D5D"/>
    <w:rsid w:val="00AB5635"/>
    <w:rsid w:val="00B04A57"/>
    <w:rsid w:val="00B32D8B"/>
    <w:rsid w:val="00B7533C"/>
    <w:rsid w:val="00C03DAE"/>
    <w:rsid w:val="00C76CE6"/>
    <w:rsid w:val="00D842D9"/>
    <w:rsid w:val="00DC742A"/>
    <w:rsid w:val="00E0172F"/>
    <w:rsid w:val="00E06E5D"/>
    <w:rsid w:val="00F40612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A388C"/>
  <w15:docId w15:val="{680E2820-E417-4299-A397-FAD1DB33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882961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link w:val="Nadpis1Char"/>
    <w:uiPriority w:val="9"/>
    <w:qFormat/>
    <w:rsid w:val="00B7533C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29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882961"/>
    <w:rPr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882961"/>
    <w:pPr>
      <w:ind w:left="112"/>
      <w:outlineLvl w:val="1"/>
    </w:pPr>
    <w:rPr>
      <w:b/>
      <w:bCs/>
      <w:sz w:val="24"/>
      <w:szCs w:val="24"/>
    </w:rPr>
  </w:style>
  <w:style w:type="paragraph" w:styleId="Nzov">
    <w:name w:val="Title"/>
    <w:basedOn w:val="Normlny"/>
    <w:uiPriority w:val="1"/>
    <w:qFormat/>
    <w:rsid w:val="00882961"/>
    <w:pPr>
      <w:spacing w:before="1"/>
      <w:ind w:left="1288" w:right="1430"/>
      <w:jc w:val="center"/>
    </w:pPr>
    <w:rPr>
      <w:b/>
      <w:bCs/>
      <w:sz w:val="36"/>
      <w:szCs w:val="36"/>
    </w:rPr>
  </w:style>
  <w:style w:type="paragraph" w:styleId="Odsekzoznamu">
    <w:name w:val="List Paragraph"/>
    <w:basedOn w:val="Normlny"/>
    <w:uiPriority w:val="1"/>
    <w:qFormat/>
    <w:rsid w:val="00882961"/>
    <w:pPr>
      <w:spacing w:before="42"/>
      <w:ind w:left="821" w:hanging="349"/>
    </w:pPr>
  </w:style>
  <w:style w:type="paragraph" w:customStyle="1" w:styleId="TableParagraph">
    <w:name w:val="Table Paragraph"/>
    <w:basedOn w:val="Normlny"/>
    <w:uiPriority w:val="1"/>
    <w:qFormat/>
    <w:rsid w:val="00882961"/>
  </w:style>
  <w:style w:type="paragraph" w:styleId="Textbubliny">
    <w:name w:val="Balloon Text"/>
    <w:basedOn w:val="Normlny"/>
    <w:link w:val="TextbublinyChar"/>
    <w:uiPriority w:val="99"/>
    <w:semiHidden/>
    <w:unhideWhenUsed/>
    <w:rsid w:val="00B75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533C"/>
    <w:rPr>
      <w:rFonts w:ascii="Tahoma" w:eastAsia="Times New Roman" w:hAnsi="Tahoma" w:cs="Tahoma"/>
      <w:sz w:val="16"/>
      <w:szCs w:val="16"/>
      <w:lang w:val="sk-SK" w:eastAsia="sk-SK" w:bidi="sk-SK"/>
    </w:rPr>
  </w:style>
  <w:style w:type="paragraph" w:styleId="Hlavika">
    <w:name w:val="header"/>
    <w:basedOn w:val="Normlny"/>
    <w:link w:val="HlavikaChar"/>
    <w:unhideWhenUsed/>
    <w:rsid w:val="00B753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7533C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B753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533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B7533C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112A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7651-9427-4185-A5A4-24EE40AF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Paľová</dc:creator>
  <cp:lastModifiedBy>Konto Microsoft</cp:lastModifiedBy>
  <cp:revision>3</cp:revision>
  <cp:lastPrinted>2023-03-15T08:42:00Z</cp:lastPrinted>
  <dcterms:created xsi:type="dcterms:W3CDTF">2023-03-15T08:56:00Z</dcterms:created>
  <dcterms:modified xsi:type="dcterms:W3CDTF">2023-03-15T08:56:00Z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2019-11-27T00:00:00Z</vt:filetime>
  </property>
</Properties>
</file>