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F9" w:rsidRPr="00F237F9" w:rsidRDefault="00F237F9" w:rsidP="00F237F9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sk-SK"/>
        </w:rPr>
      </w:pPr>
      <w:r w:rsidRPr="00F237F9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sk-SK"/>
        </w:rPr>
        <w:t>Správa</w:t>
      </w:r>
    </w:p>
    <w:p w:rsidR="00F237F9" w:rsidRPr="00F237F9" w:rsidRDefault="00F237F9" w:rsidP="00F237F9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</w:pPr>
      <w:r w:rsidRPr="00F237F9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sk-SK"/>
        </w:rPr>
        <w:t>o výchovno-vzdelávacej činnosti, jej výsledkoch a podmienkach za školský rok 2022/2023</w:t>
      </w:r>
    </w:p>
    <w:p w:rsidR="00F237F9" w:rsidRPr="00F237F9" w:rsidRDefault="00F237F9" w:rsidP="00F237F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Podľa vyhlášky Ministerstva Školstva SR 435/2020 </w:t>
      </w:r>
      <w:proofErr w:type="spellStart"/>
      <w:r w:rsidRPr="00F237F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Z.z</w:t>
      </w:r>
      <w:proofErr w:type="spellEnd"/>
      <w:r w:rsidRPr="00F237F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 xml:space="preserve">. v znení vyhlášky 526/2021 </w:t>
      </w:r>
      <w:proofErr w:type="spellStart"/>
      <w:r w:rsidRPr="00F237F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Z.z</w:t>
      </w:r>
      <w:proofErr w:type="spellEnd"/>
      <w:r w:rsidRPr="00F237F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.</w:t>
      </w:r>
    </w:p>
    <w:p w:rsidR="00F237F9" w:rsidRPr="00F237F9" w:rsidRDefault="00F237F9" w:rsidP="00F237F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0" w:name="1a"/>
      <w:bookmarkEnd w:id="0"/>
      <w:r w:rsidRPr="00F237F9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a</w:t>
      </w:r>
    </w:p>
    <w:p w:rsidR="00F237F9" w:rsidRPr="00F237F9" w:rsidRDefault="00F237F9" w:rsidP="00F237F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Údaje o škole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4"/>
        <w:gridCol w:w="4553"/>
      </w:tblGrid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Základná škola s materskou školou Cerová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Cerová 277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+421 034/6589228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peter.mihaly@zscerova.edu.sk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https://zscerova.edupage.org</w:t>
            </w:r>
          </w:p>
        </w:tc>
      </w:tr>
    </w:tbl>
    <w:p w:rsidR="00F237F9" w:rsidRPr="00F237F9" w:rsidRDefault="00F237F9" w:rsidP="00F237F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" w:name="e1a"/>
      <w:bookmarkEnd w:id="1"/>
      <w:r w:rsidRPr="00F237F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692"/>
        <w:gridCol w:w="1371"/>
        <w:gridCol w:w="3272"/>
      </w:tblGrid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Peter Mihály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0915634553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peter.mihaly@zscerova.edu.sk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Gabriela </w:t>
            </w:r>
            <w:proofErr w:type="spellStart"/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Režnáková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0907326042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reznakova.gabriela@post.sk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3029C5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Bc. Hedviga Tichá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3029C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bookmarkStart w:id="2" w:name="_GoBack"/>
            <w:bookmarkEnd w:id="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3029C5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ticha.h</w:t>
            </w:r>
            <w:r w:rsidR="00F237F9"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@gmail.com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F237F9" w:rsidRPr="00F237F9" w:rsidRDefault="00F237F9" w:rsidP="00F237F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0"/>
        <w:gridCol w:w="2715"/>
        <w:gridCol w:w="1017"/>
        <w:gridCol w:w="994"/>
      </w:tblGrid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Titl., 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Kontakt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Funkcia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Erika </w:t>
            </w:r>
            <w:proofErr w:type="spellStart"/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Konopová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Dana </w:t>
            </w:r>
            <w:proofErr w:type="spellStart"/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Jarásová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Jana Keračíková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Michal </w:t>
            </w:r>
            <w:proofErr w:type="spellStart"/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Obúlaný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Jozef Vicen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Martina </w:t>
            </w:r>
            <w:proofErr w:type="spellStart"/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Janotková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Silvia </w:t>
            </w:r>
            <w:proofErr w:type="spellStart"/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Harnúšková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Ľubomír Pavlík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iní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Stanislav </w:t>
            </w:r>
            <w:proofErr w:type="spellStart"/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Janák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Pavol Chovanec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Rastislav Petráš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F237F9" w:rsidRPr="00F237F9" w:rsidRDefault="00F237F9" w:rsidP="00F237F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" w:name="1b"/>
      <w:bookmarkEnd w:id="3"/>
      <w:r w:rsidRPr="00F237F9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b</w:t>
      </w:r>
    </w:p>
    <w:p w:rsidR="00F237F9" w:rsidRPr="00F237F9" w:rsidRDefault="00F237F9" w:rsidP="00F237F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Údaje o zriaďovateľovi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2599"/>
      </w:tblGrid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Obecn</w:t>
            </w:r>
            <w:proofErr w:type="spellEnd"/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úrad Cerová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Sídlo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104, 906 33 Cerová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034/6589218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obeccerova@stonline.sk</w:t>
            </w:r>
          </w:p>
        </w:tc>
      </w:tr>
    </w:tbl>
    <w:p w:rsidR="00F237F9" w:rsidRPr="00F237F9" w:rsidRDefault="00F237F9" w:rsidP="00F237F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4" w:name="e1b"/>
      <w:bookmarkStart w:id="5" w:name="1c"/>
      <w:bookmarkEnd w:id="4"/>
      <w:bookmarkEnd w:id="5"/>
      <w:r w:rsidRPr="00F237F9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c</w:t>
      </w:r>
    </w:p>
    <w:p w:rsidR="00F237F9" w:rsidRPr="00F237F9" w:rsidRDefault="00F237F9" w:rsidP="00F237F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Činnosť rady školy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3 zasadnutia, riešenie koncepčných a strategických úloh školy, uplatňovanie </w:t>
      </w:r>
      <w:proofErr w:type="spellStart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školskáho</w:t>
      </w:r>
      <w:proofErr w:type="spellEnd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vzdelávacieho programu, </w:t>
      </w:r>
      <w:proofErr w:type="spellStart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pedagogicko</w:t>
      </w:r>
      <w:proofErr w:type="spellEnd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organizačného </w:t>
      </w:r>
      <w:proofErr w:type="spellStart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zabespečenia</w:t>
      </w:r>
      <w:proofErr w:type="spellEnd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školy počas prezenčnej aj dištančnej výučby, hodnotenie a analýza výsledkov školy, pomoc pri riešení hospodárskych úloh a zabezpečovaní podujatí školy.</w:t>
      </w:r>
      <w:bookmarkStart w:id="6" w:name="e1c"/>
      <w:bookmarkStart w:id="7" w:name="1d"/>
      <w:bookmarkEnd w:id="6"/>
      <w:bookmarkEnd w:id="7"/>
    </w:p>
    <w:p w:rsidR="00F237F9" w:rsidRPr="00F237F9" w:rsidRDefault="00F237F9" w:rsidP="00F237F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d</w:t>
      </w:r>
    </w:p>
    <w:p w:rsidR="00F237F9" w:rsidRPr="00F237F9" w:rsidRDefault="00F237F9" w:rsidP="00F237F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Údaje o počte žiakov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žiakov školy: 167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tried: 9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Podrobnejšie informácie: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Ročník: 1. 2. 3. 4. 5. 6. 7. 8. 9. Spolu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tried 1 1 1 1 1 1 2 1 1 9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žiakov 12 7 14 14 19 23 37 22 21 169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 toho v ŠKD 12 7 12 13 42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648"/>
      </w:tblGrid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213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</w:t>
            </w:r>
          </w:p>
        </w:tc>
      </w:tr>
    </w:tbl>
    <w:p w:rsidR="00F237F9" w:rsidRPr="00F237F9" w:rsidRDefault="00F237F9" w:rsidP="00F237F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8" w:name="e1d"/>
      <w:bookmarkStart w:id="9" w:name="1e"/>
      <w:bookmarkEnd w:id="8"/>
      <w:bookmarkEnd w:id="9"/>
      <w:r w:rsidRPr="00F237F9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e</w:t>
      </w:r>
    </w:p>
    <w:p w:rsidR="00F237F9" w:rsidRPr="00F237F9" w:rsidRDefault="00F237F9" w:rsidP="00F237F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Zamestnanci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1480"/>
        <w:gridCol w:w="1776"/>
        <w:gridCol w:w="2037"/>
        <w:gridCol w:w="2231"/>
      </w:tblGrid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úväzkov </w:t>
            </w:r>
            <w:proofErr w:type="spellStart"/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úväzkov </w:t>
            </w:r>
            <w:proofErr w:type="spellStart"/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6,5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0,5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1,0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</w:tbl>
    <w:p w:rsidR="00F237F9" w:rsidRPr="00F237F9" w:rsidRDefault="00F237F9" w:rsidP="00F237F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0" w:name="e1e"/>
      <w:bookmarkStart w:id="11" w:name="1f"/>
      <w:bookmarkEnd w:id="10"/>
      <w:bookmarkEnd w:id="11"/>
      <w:r w:rsidRPr="00F237F9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f</w:t>
      </w:r>
    </w:p>
    <w:p w:rsidR="00F237F9" w:rsidRPr="00F237F9" w:rsidRDefault="00F237F9" w:rsidP="00F237F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3"/>
        <w:gridCol w:w="2240"/>
        <w:gridCol w:w="1944"/>
        <w:gridCol w:w="709"/>
      </w:tblGrid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</w:tr>
    </w:tbl>
    <w:p w:rsidR="00F237F9" w:rsidRPr="00F237F9" w:rsidRDefault="00F237F9" w:rsidP="00F237F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2" w:name="e1f"/>
      <w:bookmarkEnd w:id="12"/>
      <w:r w:rsidRPr="00F237F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Predmety vyučované nekvalifikovane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1816"/>
        <w:gridCol w:w="2662"/>
      </w:tblGrid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hodín týždenne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5.-9,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technika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5.-9.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občianska náuka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</w:tr>
    </w:tbl>
    <w:p w:rsidR="00F237F9" w:rsidRPr="00F237F9" w:rsidRDefault="00F237F9" w:rsidP="00F237F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3" w:name="1g"/>
      <w:bookmarkEnd w:id="13"/>
      <w:r w:rsidRPr="00F237F9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g</w:t>
      </w:r>
    </w:p>
    <w:p w:rsidR="00F237F9" w:rsidRPr="00F237F9" w:rsidRDefault="00F237F9" w:rsidP="00F237F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Prehľad výsledkov súťaží a olympiád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5"/>
        <w:gridCol w:w="1394"/>
        <w:gridCol w:w="981"/>
        <w:gridCol w:w="1054"/>
        <w:gridCol w:w="1275"/>
        <w:gridCol w:w="1697"/>
      </w:tblGrid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súťaže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okr</w:t>
            </w:r>
            <w:proofErr w:type="spellEnd"/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kraj.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národ.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medzinár. kolo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cezpoľný beh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vybíjaná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Hurbanov pamätník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Slávik Slovenska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Geografická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Šaliansky Maťko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Pytagoriáda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Dejepisná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Biblická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Mal futbal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Florbal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Shakespearov pamätník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F237F9" w:rsidRPr="00F237F9" w:rsidRDefault="00F237F9" w:rsidP="00F237F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4" w:name="e1g"/>
      <w:bookmarkEnd w:id="14"/>
      <w:r w:rsidRPr="00F237F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Aktivity a prezentácia na verejnosti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Z tradičných podujatí školy sa nám podarilo zorganizovať množstvo podujatí: Imatrikulácia prvákov, Deň ŠKD, Zber papiera, Deň 1.-4., výroba darčekov a kultúrny program ku Dňu matiek, návšteva obecnej knižnice, </w:t>
      </w:r>
      <w:proofErr w:type="spellStart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work</w:t>
      </w:r>
      <w:proofErr w:type="spellEnd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</w:t>
      </w:r>
      <w:proofErr w:type="spellStart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shopy</w:t>
      </w:r>
      <w:proofErr w:type="spellEnd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, preventívne programy s </w:t>
      </w:r>
      <w:proofErr w:type="spellStart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polupráci</w:t>
      </w:r>
      <w:proofErr w:type="spellEnd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s CPPPP Senica a s PZ SR, Vianočná besiedka, program k Mesiacu úcty k starším, Čistíme športoviská školy, </w:t>
      </w:r>
      <w:proofErr w:type="spellStart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Odpaďáčik,Juniáles</w:t>
      </w:r>
      <w:proofErr w:type="spellEnd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Podujatie zabezpečovali pedagogický zamestnanci v spolupráci s rodičmi a sponzormi.</w:t>
      </w:r>
      <w:bookmarkStart w:id="15" w:name="1h"/>
      <w:bookmarkEnd w:id="15"/>
    </w:p>
    <w:p w:rsidR="00F237F9" w:rsidRPr="00F237F9" w:rsidRDefault="00F237F9" w:rsidP="00F237F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h</w:t>
      </w:r>
    </w:p>
    <w:p w:rsidR="00F237F9" w:rsidRPr="00F237F9" w:rsidRDefault="00F237F9" w:rsidP="00F237F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Projekty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Projekty, do ktorých je škola zapojená, ich zameranie, stručná charakteristika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A) Dlhodobé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IT akadémia -vzdelávanie pre 21. storočie - národný projekt zameraný na inováciu prírodovedného a technického vzdelávania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so zameraním na informatiku a ITK.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Elektronizácia vzdelávacieho systému regionálneho školstva - elektronická triedna kniha, žiacke knižky, služby pre pedagógov, žiakov a rodičov.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Zvyšovanie kvality vzdelávania na základných a stredných školách s využitím elektronického testovania - v priebehu roka sa žiaci zapojili do online testovania predmetov SJL a MAT.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proofErr w:type="spellStart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Infovek</w:t>
      </w:r>
      <w:proofErr w:type="spellEnd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- elektronizácia školského vzdelávania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Škola priateľská k deťom - vytvorenie priateľského prostredia, práva detí, spolupráca s rodičmi.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B) Krátkodobé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Erasmus, zvyšovanie kvalifikácie pedagogických zamestnancov vo forme aktualizačného vzdelávania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C) V školskom roku 2022/2023 boli školou vypracované projekty: Modernejšia škola, Modernizácia školských jedální, Moderné hranie, Úspešný sme boli v projektoch pre materskú školu,</w:t>
      </w:r>
    </w:p>
    <w:p w:rsidR="00F237F9" w:rsidRPr="00F237F9" w:rsidRDefault="00F237F9" w:rsidP="00F237F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6" w:name="e1h"/>
      <w:bookmarkStart w:id="17" w:name="1i"/>
      <w:bookmarkEnd w:id="16"/>
      <w:bookmarkEnd w:id="17"/>
      <w:r w:rsidRPr="00F237F9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i</w:t>
      </w:r>
    </w:p>
    <w:p w:rsidR="00F237F9" w:rsidRPr="00F237F9" w:rsidRDefault="00F237F9" w:rsidP="00F237F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Výsledky inšpekčnej činnosti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Dátum poslednej inšpekčnej kontroly: 2019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Druh inšpekcie: kontrola T5</w:t>
      </w:r>
    </w:p>
    <w:p w:rsidR="00F237F9" w:rsidRPr="00F237F9" w:rsidRDefault="00F237F9" w:rsidP="00F237F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18" w:name="e1i"/>
      <w:bookmarkStart w:id="19" w:name="1j"/>
      <w:bookmarkEnd w:id="18"/>
      <w:bookmarkEnd w:id="19"/>
      <w:r w:rsidRPr="00F237F9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j</w:t>
      </w:r>
    </w:p>
    <w:p w:rsidR="00F237F9" w:rsidRPr="00F237F9" w:rsidRDefault="00F237F9" w:rsidP="00F237F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Materiálno-technické podmienky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súvislosti so zabezpečením výchovnovzdelávacieho procesu uviesť hodnotenie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Škola má dobré podmienky pre činnosť. V roku 2019 bola dokončená rekonštrukcia elektroinštalácie, úprava stropov a modernizácia osvetlenia. Boli zakúpené učebné pomôcky a IKT vybavenie do učební.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Priestory školy: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Hlavná budova školy - učebne základnej školy, odborná učebňa informatiky + multimediálna knižnica, odborná učebňa F-Ch, riaditeľňa, zborovňa, kabinety, archív, ŠKD, galéria školy a výtvarná </w:t>
      </w:r>
      <w:proofErr w:type="spellStart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minigaléria</w:t>
      </w:r>
      <w:proofErr w:type="spellEnd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školy, sociálne zariadenia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 xml:space="preserve">2.budova - učebne materskej </w:t>
      </w:r>
      <w:proofErr w:type="spellStart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školy,odborné</w:t>
      </w:r>
      <w:proofErr w:type="spellEnd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učebne technickej výchovy, rodinnej výchovy a výtvarnej výchovy, školská kuchyňa, jedáleň, sociálne zariadenia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Telocvičňa - vybavenie na hry, gymnastiku i atletiku, sociálne zariadenia, vybrúsenie a nový </w:t>
      </w:r>
      <w:proofErr w:type="spellStart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nater</w:t>
      </w:r>
      <w:proofErr w:type="spellEnd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palubovky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Športoviská: trávnaté futbalové ihrisko, tartanový sektor na skok do diaľky, ihrisko na plážový volejbal, interiérové výškarské doskočisko, verejné multifunkčné športové ihrisko s umelým povrchom a betónová plocha s </w:t>
      </w:r>
      <w:proofErr w:type="spellStart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minidopravným</w:t>
      </w:r>
      <w:proofErr w:type="spellEnd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ihriskom, ktoré škola môže využívať predovšetkým na vzdelávanie v oblasti dopravnej výchovy v UŠ i MŠ, hry a pohybové aktivity = veľmi dobré podmienky pre športovanie detí, ale i verejnosti.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Prírodný areál s altánkom pre výučbu žiakov základnej školy v prírode, parkom, pieskoviskom, detským ihriskom, altánkom pre žiakov základnej školy a deti MŠ.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Vybavenie školy: Odborná učebňa informatiky -17 počítačov pre žiakov , bezdrôtový internet, </w:t>
      </w:r>
      <w:proofErr w:type="spellStart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scaner</w:t>
      </w:r>
      <w:proofErr w:type="spellEnd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a tlačiareň, DVD rekordér, televízor, projektor, projekčné plátno - slúži i na výuku ostatných </w:t>
      </w:r>
      <w:proofErr w:type="spellStart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predmetov,najmä</w:t>
      </w:r>
      <w:proofErr w:type="spellEnd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cudzích jazykov. Interaktívne tabule: 1.-2., 3., 4., 5., 7., 8A., učebňa F-CH, ostatné triedy projektor + počítač - 6., 8.B, 9., hlavná chodba. Bezdrôtové pripojenie na </w:t>
      </w:r>
      <w:proofErr w:type="spellStart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interet</w:t>
      </w:r>
      <w:proofErr w:type="spellEnd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v každej učebni - bol zlepšené (SWAN). Zborovňa, riaditeľňa a kabinet VP - vybavenie počítačovou technikou a pripojením na Internet. Pomôcky na vyučovanie - multimediálne vzdelávacie </w:t>
      </w:r>
      <w:proofErr w:type="spellStart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pogramy</w:t>
      </w:r>
      <w:proofErr w:type="spellEnd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, prehrávače, </w:t>
      </w:r>
      <w:proofErr w:type="spellStart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klavíre</w:t>
      </w:r>
      <w:proofErr w:type="spellEnd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, nástenné obrazy, mapy, športové náradie a náčinie, atď.</w:t>
      </w:r>
    </w:p>
    <w:p w:rsidR="00F237F9" w:rsidRPr="00F237F9" w:rsidRDefault="00F237F9" w:rsidP="00F237F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0" w:name="e1j"/>
      <w:bookmarkStart w:id="21" w:name="1k"/>
      <w:bookmarkEnd w:id="20"/>
      <w:bookmarkEnd w:id="21"/>
      <w:r w:rsidRPr="00F237F9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1 k</w:t>
      </w:r>
    </w:p>
    <w:p w:rsidR="00F237F9" w:rsidRPr="00F237F9" w:rsidRDefault="00F237F9" w:rsidP="00F237F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Úspechy a nedostatky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Úspechy a nedostatky: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Analýza výchovno-vzdelávacieho procesu, oblasti, v ktorých škola dosahuje dobré výsledky a oblasti, v ktorých sú nedostatky, návrhy na opatrenia: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Výchovná práca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Silné (kladné) stránky: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jednotná koncepcia školy,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 xml:space="preserve">• zameranie na </w:t>
      </w:r>
      <w:proofErr w:type="spellStart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výchovuk</w:t>
      </w:r>
      <w:proofErr w:type="spellEnd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dobrým medziľudským vzťahom, humanizácia výchovy a vzdelávania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motivujúci školský vzdelávací program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snaha o tvorivú pracovnú klímu v škole a triednych kolektívoch,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zodpovednosť a spoľahlivosť pedagogického zboru, dobré vzťahy v kolektíve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neodkladné riešenie problémov,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spolupráca s rodičmi,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pozitívna stimulácia -pochvaly, ocenenia, osobný príklad,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vzdelávacie projekty školy,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práca so začlenenými a zdravotne oslabenými žiakmi,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• preventívne činnosti školy - prevencia drogových závislostí, ochrana detí pred sociálno-patologickými javmi - </w:t>
      </w:r>
      <w:proofErr w:type="spellStart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napr.Školská</w:t>
      </w:r>
      <w:proofErr w:type="spellEnd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zmluva proti šikanovaniu,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vynikajúca spolupráca s CPPPP a PZ SR - programy, besedy, podujatia, konzultácie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aktivity v oblasti regionálnej výchovy, environmentálne aktivity a aktivity v oblasti zdravej výživy a telesnej výchovy a športu,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podpora rozvoja záujmov žiakov, možnosť navštevovať výtvarný odbor ZUŠ priamo v našej škole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kvalitná príprava na súťaže a olympiády a výborné výsledky v okresných, krajských a celoslovenských kolách,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kvalitné školské podujatia a účasť na podujatiach pre verejnosť.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Nedostatky a opatrenia na zlepšenie: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pretrvávajúce individuálne problematické správanie sa a vzťahy medzi žiakmi v triede-najmä v 6. a 7.ročníku,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• výchovné, prospechové i sociálne problémy niektorých žiakov vyplývajúce zo slabšieho sociálneho zázemia v rodine - v tejto oblasti zlepšená spolupráca s rodičmi, ojedinele negatívny ohlas - rieši sa s rodičmi, deťmi, v prípade potreby aj s ostatnými inštitúciami,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• stupňujúce sa chápanie IKT ako zdroja zábavy, kritiky a možnosti šírenia nenávisti, ohovárania - tzv. </w:t>
      </w:r>
      <w:proofErr w:type="spellStart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kyberšikana</w:t>
      </w:r>
      <w:proofErr w:type="spellEnd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,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Opatrenia: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neustála sústavná práca s triedou a najmä jednotlivcami,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• </w:t>
      </w:r>
      <w:proofErr w:type="spellStart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vzájomnáotvorená</w:t>
      </w:r>
      <w:proofErr w:type="spellEnd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komunikácia s rodičmi -dôraz na </w:t>
      </w:r>
      <w:proofErr w:type="spellStart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vzájomnýrešpekt</w:t>
      </w:r>
      <w:proofErr w:type="spellEnd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, individualitu žiaka, aj podpora sebahodnotenia a spoločného hľadania riešení: cez spoločné RZ rodičov s deťmi, spoločné podujatia triednych kolektívov a rodičov, individuálne konzultácie. V komunikácii dôraz na spoločný záujem o rozvoj dieťaťa - zodpovední všetci vyučujúci, najmä triedni učitelia - postup len v súlade so školským poriadkom, zdôrazňovanie práv aj povinností - vlastné práva nemožno uplatňovať na úkor ostatných,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dôležitá úloha! - v rámci práce s triedou, na INF, ETV - poukazovať na zneužitie údajov a správ na internete, nebezpečenstvo sociálnych sietí, riešiť vzniknuté situácie,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• zdravotné problémy a nedobré návyky žiakov, zlá životospráva - najmä u niektorých starších žiakov - aj napriek výchovnému pôsobeniu, širokej ponuky aktivít, športovým projektom, činnosti krúžkov, činností v ŠKD, ŠJ - následok = chorobnosť žiakov a slabá kondícia, únava v škole a </w:t>
      </w:r>
      <w:proofErr w:type="spellStart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slabýzáujem</w:t>
      </w:r>
      <w:proofErr w:type="spellEnd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o </w:t>
      </w:r>
      <w:proofErr w:type="spellStart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aktivnu</w:t>
      </w:r>
      <w:proofErr w:type="spellEnd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činnosť - preto neustála spolupráca s rodičmi, propagácia.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Vzdelávanie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Silné (kladné) stránky: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• rozpracovaný </w:t>
      </w:r>
      <w:proofErr w:type="spellStart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ŠkVP</w:t>
      </w:r>
      <w:proofErr w:type="spellEnd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a </w:t>
      </w:r>
      <w:proofErr w:type="spellStart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iŠkVP</w:t>
      </w:r>
      <w:proofErr w:type="spellEnd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vychádzajúci zo zamerania a tradícií školy,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dobré výsledky a úroveň práce s talentovanými žiakmi - uplatňovanie rozširujúceho učiva formou práce v skupinách, individuálnej starostlivosti, prípravy na predmetové súťaže a olympiády,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• kvalitná príprava na testovanie 5 a 9 a na </w:t>
      </w:r>
      <w:proofErr w:type="spellStart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príjímacie</w:t>
      </w:r>
      <w:proofErr w:type="spellEnd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pohovory - posilnenie profilových predmetov od 5.ročníka,Komparo, krúžky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• snaha o zlepšovanie čitateľskej, matematickej a finančnej gramotnosti,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rozvíjanie komunikačných schopností žiakov -cez aktivizujúce formy práce na vyučovaní i mimo vyučovania - dramatizácia, hry, práca s literatúrou, prezentácie projektov, školské konferencie, projekty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• využívanie projektového vyučovania - najmä v SJL, DEJ, GEO, VYV, FYZ, BIO, PRI, VLA v ročníkoch 1.-4. a 5.-9. ročníku, využívanie </w:t>
      </w:r>
      <w:proofErr w:type="spellStart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medzipredmetových</w:t>
      </w:r>
      <w:proofErr w:type="spellEnd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vzťahov,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snaha o prepojenie školy s praktickým životom - riešenie každodenných praktických úloh a problémov, rozvoj praktických zručností žiakov.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Slabé stránky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naďalej slabá vnútorná motivácia veľkého počtu žiakov a s tým súvisiace priemerné vzdelávacie výsledky žiakov,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nízka úroveň samostatnosti a zodpovednosti žiakov,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chýbajúci školský špeciálny pedagóg, resp. psychológ,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u veľkej skupiny žiakov priemerné vyučovacie výsledky - príčina - nedostatočná alebo takmer žiadna systematická práca a slabé všeobecné poznatky žiakov a praktické zručnosti,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individuálne vymeškávanie vyučovania a s tým spojené vzdelávacie problémy.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Opatrenia: vyžadujú dlhodobú systematickú prácu zacielenú predovšetkým na zvýšenie motivácie a záujmu žiakov a ich rodičov o vzdelávanie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Úloha viesť žiakov tak, aby v rámci svojich schopností a vekových osobitostí dosahovali primerané spôsobilosti, zručnosti, poznatky a skúsenosti a vyvíjali aktivity smerujúce k ich zlepšovaniu je jednou zo strategických úloh školy - opatrenia treba realizovať naďalej tak, ako vlani - táto úloha je dlhodobá a vyžaduje systematickú prácu.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Opatrenia: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neustála motivácia žiakov k učeniu a spoločne s rodičmi zdôrazňovanie významu a potreby vzdelávania pre ich budúci život,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• vytváranie dobrých podmienok pre vzdelávanie,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diagnostika žiakov,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• využívanie moderných tvorivých postupov, metód a foriem práce - v oblasti </w:t>
      </w:r>
      <w:proofErr w:type="spellStart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IKTnie</w:t>
      </w:r>
      <w:proofErr w:type="spellEnd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na úkor vzájomnej osobnej </w:t>
      </w:r>
      <w:proofErr w:type="spellStart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komunikácietak</w:t>
      </w:r>
      <w:proofErr w:type="spellEnd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, aby sa využívanie IKT stalo súčasťou učenia sa a viedlo k získavaniu poznatkov a skúseností, ( v súvislosti s tým pokračovať v modernizácii učebných pomôcok a pracovného prostredia v učebniach), zadávať žiakom problémové úlohy tak, aby ich viedli k využívaniu rôznych stratégií učenia sa,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podpora samostatnej práce, aktivity žiakov - hodinu organizovať tak, aby aktívna práca žiakov tvorila väčšiu časť vyučovacej hodiny, činnosť žiakov kontrolovať a vyhodnocovať - využívať sebahodnotenie,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pozornosť príprave žiakov na vyučovanie, dôsledná kontrola a vyhodnocovanie - aj sebakontrola,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pozornosť začleneným žiakom - v práci so začlenenými žiakmi zmysluplne využiť metodické materiály z projektov, rešpektovať dohodnuté pravidlá a pravidelne komunikovať s rodičmi a CPPP.</w:t>
      </w:r>
    </w:p>
    <w:p w:rsidR="00F237F9" w:rsidRPr="00F237F9" w:rsidRDefault="00F237F9" w:rsidP="00F237F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2" w:name="e1k"/>
      <w:bookmarkStart w:id="23" w:name="2a"/>
      <w:bookmarkEnd w:id="22"/>
      <w:bookmarkEnd w:id="23"/>
      <w:r w:rsidRPr="00F237F9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2 a</w:t>
      </w:r>
    </w:p>
    <w:p w:rsidR="00F237F9" w:rsidRPr="00F237F9" w:rsidRDefault="00F237F9" w:rsidP="00F237F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ŠVVP na MŠ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detí so ŠVVP: </w:t>
      </w:r>
      <w:r w:rsidRPr="00F237F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0</w:t>
      </w:r>
      <w:bookmarkStart w:id="24" w:name="e2a"/>
      <w:bookmarkStart w:id="25" w:name="2b"/>
      <w:bookmarkEnd w:id="24"/>
      <w:bookmarkEnd w:id="25"/>
    </w:p>
    <w:p w:rsidR="00F237F9" w:rsidRPr="00F237F9" w:rsidRDefault="00F237F9" w:rsidP="00F237F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2 b</w:t>
      </w:r>
    </w:p>
    <w:p w:rsidR="00F237F9" w:rsidRPr="00F237F9" w:rsidRDefault="00F237F9" w:rsidP="00F237F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Úspešnosť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1283"/>
        <w:gridCol w:w="1283"/>
        <w:gridCol w:w="1283"/>
        <w:gridCol w:w="549"/>
        <w:gridCol w:w="575"/>
        <w:gridCol w:w="423"/>
        <w:gridCol w:w="473"/>
        <w:gridCol w:w="738"/>
      </w:tblGrid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8.roč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6.roč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4.roč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SOŠ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prihlásení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prijatí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% úspešnosti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F237F9" w:rsidRPr="00F237F9" w:rsidRDefault="00F237F9" w:rsidP="00F237F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26" w:name="e2b"/>
      <w:bookmarkStart w:id="27" w:name="3a"/>
      <w:bookmarkEnd w:id="26"/>
      <w:bookmarkEnd w:id="27"/>
      <w:r w:rsidRPr="00F237F9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3 a</w:t>
      </w:r>
    </w:p>
    <w:p w:rsidR="00F237F9" w:rsidRPr="00F237F9" w:rsidRDefault="00F237F9" w:rsidP="00F237F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ŠVVP na ZŠ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žiakov so ŠVVP: </w:t>
      </w:r>
      <w:r w:rsidRPr="00F237F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17</w:t>
      </w:r>
      <w:bookmarkStart w:id="28" w:name="e3a"/>
      <w:bookmarkStart w:id="29" w:name="3b"/>
      <w:bookmarkEnd w:id="28"/>
      <w:bookmarkEnd w:id="29"/>
    </w:p>
    <w:p w:rsidR="00F237F9" w:rsidRPr="00F237F9" w:rsidRDefault="00F237F9" w:rsidP="00F237F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3 b</w:t>
      </w:r>
    </w:p>
    <w:p w:rsidR="00F237F9" w:rsidRPr="00F237F9" w:rsidRDefault="00F237F9" w:rsidP="00F237F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lastRenderedPageBreak/>
        <w:t>Zapísaní žiaci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zapísaných prvákov k 30.6.2022: </w:t>
      </w:r>
      <w:r w:rsidRPr="00F237F9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13/ počet dievčat- 4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Skutočný počet žiakov 1.ročníka k 15.9.2022: </w:t>
      </w:r>
      <w:r w:rsidRPr="00F237F9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13 / počet dievčat - 4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Počet detí s odloženou školskou dochádzkou: 0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Ukončenie školskej dochádzky na ZŠ k 30.6.2023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8.ročník: 3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9.ročník: 21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"/>
        <w:gridCol w:w="1294"/>
        <w:gridCol w:w="634"/>
        <w:gridCol w:w="634"/>
        <w:gridCol w:w="634"/>
        <w:gridCol w:w="634"/>
        <w:gridCol w:w="634"/>
        <w:gridCol w:w="648"/>
      </w:tblGrid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Nižší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237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F237F9" w:rsidRPr="00F237F9" w:rsidRDefault="00F237F9" w:rsidP="00F237F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0" w:name="e3b"/>
      <w:bookmarkStart w:id="31" w:name="3d"/>
      <w:bookmarkEnd w:id="30"/>
      <w:bookmarkEnd w:id="31"/>
      <w:r w:rsidRPr="00F237F9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3 d</w:t>
      </w:r>
    </w:p>
    <w:p w:rsidR="00F237F9" w:rsidRPr="00F237F9" w:rsidRDefault="00F237F9" w:rsidP="00F237F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Prijatí na SŠ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Úspešnosť žiakov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proofErr w:type="spellStart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Gym</w:t>
      </w:r>
      <w:proofErr w:type="spellEnd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8.roč </w:t>
      </w:r>
      <w:proofErr w:type="spellStart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Gym</w:t>
      </w:r>
      <w:proofErr w:type="spellEnd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6.roč </w:t>
      </w:r>
      <w:proofErr w:type="spellStart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Gym</w:t>
      </w:r>
      <w:proofErr w:type="spellEnd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4.roč SOŠ SOU Iné Spolu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prihlásení 0 0 2 11 8 3 24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prijatí 0 0 2 11 8 3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% úspešnosti 100 100 100 100</w:t>
      </w:r>
    </w:p>
    <w:p w:rsidR="00F237F9" w:rsidRPr="00F237F9" w:rsidRDefault="00F237F9" w:rsidP="00F237F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2" w:name="e3d"/>
      <w:bookmarkStart w:id="33" w:name="3e"/>
      <w:bookmarkEnd w:id="32"/>
      <w:bookmarkEnd w:id="33"/>
      <w:r w:rsidRPr="00F237F9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3 e</w:t>
      </w:r>
    </w:p>
    <w:p w:rsidR="00F237F9" w:rsidRPr="00F237F9" w:rsidRDefault="00F237F9" w:rsidP="00F237F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0"/>
        <w:gridCol w:w="471"/>
        <w:gridCol w:w="468"/>
        <w:gridCol w:w="530"/>
        <w:gridCol w:w="580"/>
        <w:gridCol w:w="459"/>
        <w:gridCol w:w="468"/>
        <w:gridCol w:w="523"/>
        <w:gridCol w:w="493"/>
        <w:gridCol w:w="460"/>
        <w:gridCol w:w="468"/>
        <w:gridCol w:w="508"/>
        <w:gridCol w:w="531"/>
        <w:gridCol w:w="561"/>
        <w:gridCol w:w="518"/>
        <w:gridCol w:w="678"/>
      </w:tblGrid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CVM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CVSJ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ČIG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DOV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ENV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GEO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HFM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HRM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CHEM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 xml:space="preserve">2. A </w:t>
            </w:r>
            <w:proofErr w:type="spellStart"/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a</w:t>
            </w:r>
            <w:proofErr w:type="spellEnd"/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 xml:space="preserve"> 3. A(3)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Lienky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1.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 xml:space="preserve">2. A </w:t>
            </w:r>
            <w:proofErr w:type="spellStart"/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a</w:t>
            </w:r>
            <w:proofErr w:type="spellEnd"/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 xml:space="preserve"> 3. A(2)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Včielka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4.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5.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6.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lastRenderedPageBreak/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1,82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2,57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1,33</w:t>
            </w:r>
          </w:p>
        </w:tc>
      </w:tr>
    </w:tbl>
    <w:p w:rsidR="00F237F9" w:rsidRPr="00F237F9" w:rsidRDefault="00F237F9" w:rsidP="00F23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466"/>
        <w:gridCol w:w="468"/>
        <w:gridCol w:w="556"/>
        <w:gridCol w:w="456"/>
        <w:gridCol w:w="520"/>
        <w:gridCol w:w="508"/>
        <w:gridCol w:w="1309"/>
        <w:gridCol w:w="528"/>
        <w:gridCol w:w="364"/>
        <w:gridCol w:w="337"/>
        <w:gridCol w:w="493"/>
        <w:gridCol w:w="499"/>
        <w:gridCol w:w="478"/>
        <w:gridCol w:w="515"/>
        <w:gridCol w:w="460"/>
      </w:tblGrid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INV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KAJ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Nemecký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PRV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PVD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PTS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 xml:space="preserve">2. A </w:t>
            </w:r>
            <w:proofErr w:type="spellStart"/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a</w:t>
            </w:r>
            <w:proofErr w:type="spellEnd"/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 xml:space="preserve"> 3. A(3)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Lienky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1.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 xml:space="preserve">2. A </w:t>
            </w:r>
            <w:proofErr w:type="spellStart"/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a</w:t>
            </w:r>
            <w:proofErr w:type="spellEnd"/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 xml:space="preserve"> 3. A(2)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Včielka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4.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5.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6.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3,13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:rsidR="00F237F9" w:rsidRPr="00F237F9" w:rsidRDefault="00F237F9" w:rsidP="00F23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462"/>
        <w:gridCol w:w="515"/>
        <w:gridCol w:w="565"/>
        <w:gridCol w:w="199"/>
        <w:gridCol w:w="468"/>
        <w:gridCol w:w="502"/>
        <w:gridCol w:w="501"/>
        <w:gridCol w:w="473"/>
        <w:gridCol w:w="468"/>
        <w:gridCol w:w="417"/>
        <w:gridCol w:w="473"/>
        <w:gridCol w:w="442"/>
        <w:gridCol w:w="631"/>
        <w:gridCol w:w="619"/>
        <w:gridCol w:w="464"/>
      </w:tblGrid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PTSJ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RTD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RUJ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Spr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TCHV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TSV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 xml:space="preserve">2. A </w:t>
            </w:r>
            <w:proofErr w:type="spellStart"/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a</w:t>
            </w:r>
            <w:proofErr w:type="spellEnd"/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 xml:space="preserve"> 3. A(3)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Lienky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1.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 xml:space="preserve">2. A </w:t>
            </w:r>
            <w:proofErr w:type="spellStart"/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a</w:t>
            </w:r>
            <w:proofErr w:type="spellEnd"/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 xml:space="preserve"> 3. A(2)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Včielka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4.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5.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6.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:rsidR="00F237F9" w:rsidRPr="00F237F9" w:rsidRDefault="00F237F9" w:rsidP="00F23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460"/>
        <w:gridCol w:w="333"/>
        <w:gridCol w:w="469"/>
        <w:gridCol w:w="465"/>
        <w:gridCol w:w="477"/>
        <w:gridCol w:w="518"/>
        <w:gridCol w:w="518"/>
        <w:gridCol w:w="468"/>
        <w:gridCol w:w="498"/>
        <w:gridCol w:w="485"/>
        <w:gridCol w:w="191"/>
      </w:tblGrid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TVK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TVM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TVM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Z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 xml:space="preserve">2. A </w:t>
            </w:r>
            <w:proofErr w:type="spellStart"/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a</w:t>
            </w:r>
            <w:proofErr w:type="spellEnd"/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 xml:space="preserve"> 3. A(3)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Lienky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1.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 xml:space="preserve">2. A </w:t>
            </w:r>
            <w:proofErr w:type="spellStart"/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a</w:t>
            </w:r>
            <w:proofErr w:type="spellEnd"/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 xml:space="preserve"> 3. A(2)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Včielka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4.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5.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6.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lastRenderedPageBreak/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</w:tbl>
    <w:p w:rsidR="00F237F9" w:rsidRPr="00F237F9" w:rsidRDefault="00F237F9" w:rsidP="00F237F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4" w:name="e3e"/>
      <w:bookmarkEnd w:id="34"/>
      <w:r w:rsidRPr="00F237F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0"/>
        <w:gridCol w:w="735"/>
        <w:gridCol w:w="1032"/>
        <w:gridCol w:w="1353"/>
        <w:gridCol w:w="1910"/>
      </w:tblGrid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Neklasifikovaní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2. A </w:t>
            </w:r>
            <w:proofErr w:type="spellStart"/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</w:t>
            </w:r>
            <w:proofErr w:type="spellEnd"/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3. A(3)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Lienky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2. A </w:t>
            </w:r>
            <w:proofErr w:type="spellStart"/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</w:t>
            </w:r>
            <w:proofErr w:type="spellEnd"/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3. A(2)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Včielka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</w:tbl>
    <w:p w:rsidR="00F237F9" w:rsidRPr="00F237F9" w:rsidRDefault="00F237F9" w:rsidP="00F237F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5" w:name="5a"/>
      <w:bookmarkEnd w:id="35"/>
      <w:r w:rsidRPr="00F237F9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5 a</w:t>
      </w:r>
    </w:p>
    <w:p w:rsidR="00F237F9" w:rsidRPr="00F237F9" w:rsidRDefault="00F237F9" w:rsidP="00F237F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Finančné a hmotné zabezpečenie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Údaje o počte zamestnancov a plnení kvalifikačného predpokladu pedagogických zamestnancov základnej školy k 1.6.2023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Počet pedagogických zamestnancov v ZŠ - 13 + 2 AU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 xml:space="preserve">V platovej triede 5: 3, z toho bez prípl.za </w:t>
      </w:r>
      <w:proofErr w:type="spellStart"/>
      <w:r w:rsidRPr="00F237F9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prof.rozvoj</w:t>
      </w:r>
      <w:proofErr w:type="spellEnd"/>
      <w:r w:rsidRPr="00F237F9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 xml:space="preserve">: 1, s prípl.za </w:t>
      </w:r>
      <w:proofErr w:type="spellStart"/>
      <w:r w:rsidRPr="00F237F9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prof.rozvoj</w:t>
      </w:r>
      <w:proofErr w:type="spellEnd"/>
      <w:r w:rsidRPr="00F237F9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 xml:space="preserve"> 3%:1, s </w:t>
      </w:r>
      <w:proofErr w:type="spellStart"/>
      <w:r w:rsidRPr="00F237F9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príplatokom</w:t>
      </w:r>
      <w:proofErr w:type="spellEnd"/>
      <w:r w:rsidRPr="00F237F9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 xml:space="preserve"> za </w:t>
      </w:r>
      <w:proofErr w:type="spellStart"/>
      <w:r w:rsidRPr="00F237F9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prof.rozvoj</w:t>
      </w:r>
      <w:proofErr w:type="spellEnd"/>
      <w:r w:rsidRPr="00F237F9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 xml:space="preserve"> 9%:1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v platovej triede 7: 6 - z toho bez príplatku za profesijný rozvoj: 2, s príplatkom za profesijný rozvoj 3% - 2, s príplatkom 9%-1, 12% - 1,, v platovej triede 8: , bez príplatku: 1,s príplatkom za profesijný rozvoj 6% -3 , 9% - 3,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v platovej triede 9: 1 s 12% príplatkom za profesijný rozvoj, počet správnych zamestnancov základnej školy 3,35.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Súčasti školy k 1.6.2023: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lastRenderedPageBreak/>
        <w:t>Materská škola - 3 - pedagogickí zamestnanci a 1 prevádzkový zamestnanec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Školský klub detí - 2 vychovávateľky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ŠJ: prepočítaný počet zamestnancov: 3,7.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b/ Hospodárenie základnej školy k 1.6.2023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Príjmy zo štátneho rozpočtu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(prenesené kompetencie)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Normatívne za rok 2023: 226 270,-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nenormatívne: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vzdelávacie poukazy: 3 129,-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cestovné náklady na dopravu žiakov: 3 744,-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príspevok na výchovu a vzdelávanie MŠ: 4 495,-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asistent učiteľa - 9 216,-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príspevok na učebnice: 2 669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- </w:t>
      </w:r>
      <w:proofErr w:type="spellStart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prof.rozvoj</w:t>
      </w:r>
      <w:proofErr w:type="spellEnd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: 892,-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odchodné: 1 615,-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lyžiarsky kurz: 4 800,-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 dotácia na stavu: 10 840,70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+ presun do roku 2023 z roku 2022: 40 279,14, z toho normatívne: 38 531,-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Príjmy-originálne kompetencie: 109 910,-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Príjmy- vlastné príjmy: 24 365,-, vrátane réžie 5,- v sume: 2395,-ktorá zostáva u zriaďovateľa</w:t>
      </w:r>
    </w:p>
    <w:p w:rsidR="00F237F9" w:rsidRPr="00F237F9" w:rsidRDefault="00F237F9" w:rsidP="00F237F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6" w:name="e5a"/>
      <w:bookmarkStart w:id="37" w:name="5b"/>
      <w:bookmarkEnd w:id="36"/>
      <w:bookmarkEnd w:id="37"/>
      <w:r w:rsidRPr="00F237F9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5 b</w:t>
      </w:r>
    </w:p>
    <w:p w:rsidR="00F237F9" w:rsidRPr="00F237F9" w:rsidRDefault="00F237F9" w:rsidP="00F237F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Voľnočasové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5"/>
        <w:gridCol w:w="1271"/>
        <w:gridCol w:w="1604"/>
        <w:gridCol w:w="2782"/>
      </w:tblGrid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skupín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Hravá angličtina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Soňa Pavlíková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Príprava na T9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RNDr. Ľubica Tomovičová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Príprava na T9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Silvia Gažová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Rodinná výchova 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Ľubica </w:t>
            </w:r>
            <w:proofErr w:type="spellStart"/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Kiráľová</w:t>
            </w:r>
            <w:proofErr w:type="spellEnd"/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Rodinná výchova 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RNDr. Ľubica Tomovičová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ŠKD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Eva Ondrušová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ŠKD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Monika Šedivá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Španielsky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Erika </w:t>
            </w:r>
            <w:proofErr w:type="spellStart"/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Konopová</w:t>
            </w:r>
            <w:proofErr w:type="spellEnd"/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Športový krúžok - dievčatá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Radovan Rak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Športový krúžok - chlapci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Peter Mihály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Športový krúžok 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Jana Menglerová</w:t>
            </w:r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Tvorivé dielne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Mária </w:t>
            </w:r>
            <w:proofErr w:type="spellStart"/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Fandlová</w:t>
            </w:r>
            <w:proofErr w:type="spellEnd"/>
          </w:p>
        </w:tc>
      </w:tr>
      <w:tr w:rsidR="00F237F9" w:rsidRPr="00F237F9" w:rsidTr="00F237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Umelecký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237F9" w:rsidRPr="00F237F9" w:rsidRDefault="00F237F9" w:rsidP="00F237F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F237F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Zuzana Ovečka</w:t>
            </w:r>
          </w:p>
        </w:tc>
      </w:tr>
    </w:tbl>
    <w:p w:rsidR="00F237F9" w:rsidRPr="00F237F9" w:rsidRDefault="00F237F9" w:rsidP="00F237F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38" w:name="e5b"/>
      <w:bookmarkStart w:id="39" w:name="5c"/>
      <w:bookmarkEnd w:id="38"/>
      <w:bookmarkEnd w:id="39"/>
      <w:r w:rsidRPr="00F237F9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§ 2. ods. 5 c</w:t>
      </w:r>
    </w:p>
    <w:p w:rsidR="00F237F9" w:rsidRPr="00F237F9" w:rsidRDefault="00F237F9" w:rsidP="00F237F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Spolupráca školy s rodičmi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Spolupráca školy s rodičmi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Vízia školy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Vízia a hlavný cieľ školy = byť dobrou školou, ktorá podporuje žiakov, spolupracuje s rodičmi, je otvorená verejnosti a pripravuje žiakov na život tak, aby sa z nich stali dobrí a úspešní ľudia.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K naplneniu tohto cieľa vytvárame modernú a humánnu školu, ktorá poskytuje dostatok priestoru na tvorivú činnosť žiakov aj pedagógov a kvalitné podmienky pre výchovu a vzdelávanie žiakov. Škola sa usiluje viesť žiakov k samostatnosti a zodpovednosti, motivovať ich k aktivite a pripravovať ich pre ďalší život, aby sa vedeli správne orientovať, rozhodovať a aby ho vedeli šťastne prežiť. Úlohou školy je umožňovať získanie veku primeraných spôsobilostí, základných vedomostí a zručností, formovať povedomie národného a svetového kultúrneho dedičstva, ktoré môžu ďalej rozvíjať vo svojom živote.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Ciele a stratégie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Výchova a vzdelávanie: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zvyšovať atraktivitu školy pre žiakov, učiteľov, rodičov a širokú verejnosť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• vytvárať konkurencieschopnú školu vo vzťahu k iným základným školám v okolí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•podporovať </w:t>
      </w:r>
      <w:proofErr w:type="spellStart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inkluzívne</w:t>
      </w:r>
      <w:proofErr w:type="spellEnd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vzdelávanie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zlepšovať výchovnovzdelávacie výsledky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rozvíjať čitateľskú gramotnosť a komunikačné zručnosti žiakov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motivovať žiakov - zavádzať aktivačné a kreatívne metódy, preferovať pozitívnu motiváciu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frontálne vyučovanie kombinovať so skupinovým, blokovým a projektovým vyučovaním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• na vyučovaní klásť dôraz na aktivitu žiakov, tvorivé a kritické myslenie, využívať </w:t>
      </w:r>
      <w:proofErr w:type="spellStart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medzipredmetové</w:t>
      </w:r>
      <w:proofErr w:type="spellEnd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vzťahy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zabezpečovať kvalitné personálne podmienky pre výchovnovzdelávací proces - kvalifikovaný a motivovaný pedagogický zbor vzájomne kooperujúci na plnení koncepcie školy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• vytvárať podmienky pre vzdelávanie </w:t>
      </w:r>
      <w:proofErr w:type="spellStart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pedagpedagogických</w:t>
      </w:r>
      <w:proofErr w:type="spellEnd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zamestnancov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rozvíjať medziľudské vzťahy - otvorená komunikácia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vytvárať priateľskú pracovnú atmosféru, ako základ kvalitnej výchovnovzdelávacej práce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zabezpečovať a zlepšovať spoluprácu s rodičmi - zosúladiť spoločné ciele školy a rodiny v záujme komplexného rozvoja dieťaťa, okamžite a neodkladne riešiť problémy a individuálne požiadavky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pokračovať v úspešnej práci s talentovanými žiakmi a mimoškolskej činnosti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venovať pozornosť práci so začlenenými žiakmi, zabezpečiť konzultácie so špeciálnym pedagógom, psychológom a rodičmi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zamerať sa na výchovu k dobrým medziľudským vzťahom, k ochrane prírody a životného prostredia • vychovávať deti k zdravému životnému štýlu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 xml:space="preserve">• viesť žiakov k úcte a rešpektu k druhým v duchu humanistických </w:t>
      </w:r>
      <w:proofErr w:type="spellStart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princípovdať</w:t>
      </w:r>
      <w:proofErr w:type="spellEnd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šancu každému žiakovi, aby sa rozvíjal podľa svojich schopností, oceniť aktivitu, úsilie a zodpovednosť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Materiálno - technické podmienky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obnova a zabezpečenie učebných a didaktických pomôcok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postupné dopĺňanie a výmena školského a kancelárskeho nábytku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vytváranie podmienok pre bezpečnosť a ochranu zdravia žiakov - bezbariérový prístup do budovy a na WC, uzamykanie budovy v čase vyučovania, zamedzenie prístupu automobilov do bezprostrednej blízkosti školských budov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rekonštrukcia elektroinštalácie a nádvoria školy, modernizácia školskej kuchyne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Spolupráca školy s partnermi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poskytovanie informácií o škole cez web www.zscerova.edu.sk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uskutočňovať Dni otvorených dverí, tvorivé dielne, prezentácie projektov žiakov, pripravovať podujatia pre rodičov a verejnosť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zlepšenie spolupráce s rodičmi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prijímať konštruktívne návrhy verejnosti, umožniť tak partnerom spolupodieľať sa na živote školy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naďalej rozvíjať spoluprácu so zriaďovateľom, radou školy a Radou rodičov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Koncepčný zámer školy - plnenie prostredníctvom plnenia strategických a čiastkových cieľov a úloh podľa plánu práce školy takto: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1. VŠ +MZ a PK - práca s pedagogickým kolektívom, dôraz na informovanosť a otvorenú vzájomnú komunikáciu všetkých PZ, podpora a oceňovanie PZ, podpora zmysluplného vzdelávania PZ.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2. Zameranie na podporu inklúzie, vytváranie pozitívnej rodinnej klímy v škole - v kolektívoch zamestnancov i žiakov - pozitívna stimulácia - pochvaly, ocenenia, podpora aktivít, tvorivosti a talentu.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 xml:space="preserve">3. </w:t>
      </w:r>
      <w:proofErr w:type="spellStart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Spoluprácas</w:t>
      </w:r>
      <w:proofErr w:type="spellEnd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rodičmi - cieľ = aktívna účasť žiakov i rodičov na živote školy = kľúčová úloha. Spoločné skupinové aj individuálne stretnutia s rodičmi a deťmi.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4. Zabezpečovanie zlepšovania materiálnych a technických podmienok pre prácu v škole - najmä v spolupráci so zriaďovateľom - obcou Cerová a OZ RZ a OZ Slniečko.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5. Aktualizácia výchovno-vzdelávacích programov školy- dôraz na plnenie výchovných úloh a </w:t>
      </w:r>
      <w:proofErr w:type="spellStart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inkluzívne</w:t>
      </w:r>
      <w:proofErr w:type="spellEnd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vzdelávanie podľa schopností žiaka, podpora účasti žiakov vo všetkých oblastiach, ktoré sa ich v rámci života školy dotýkajú.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Realizácia programov ochrany pred všetkými formami násilia, prevencie drogových závislostí a záškoláctva, uvedomovaniu si zodpovednosti za ochranu prírody a životného prostredia, zdravia a bezpečnosti.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6. Využívanie moderných postupov a stratégií na vyučovaní - projektové a kooperatívne vyučovanie, zážitkové </w:t>
      </w:r>
      <w:proofErr w:type="spellStart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fomy</w:t>
      </w:r>
      <w:proofErr w:type="spellEnd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učenia - i s rodičmi, využitie IKT - aj v domácej príprave žiakov - najmä na 2.stupni - napr. využívanie vzdelávacieho portálu bezkriedy.sk. Dôraz na to, aby žiaci vedeli, aký je cieľ hodiny, čo sa učia - obsahový štandard, čo majú vedieť -výkonový štandard, aké sú požiadavky na ich hodnotenie - stupne hodnotenia a klasifikácie - pozornosť spätnej väzbe, kontrole a vyhodnocovaniu výsledkov práce žiakov, sebahodnoteniu. Osobitne pokračovať v zlepšovaní práce so začlenenými žiakmi, prehodnocovať postupy a metódy práce, vyhodnocovať ich efektivitu. Spolupracovať s rodičmi a CPPP.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7. V riadiacej a metodickej práci - naďalej znižovanie administratívne zaťaženie pedagógov =</w:t>
      </w:r>
      <w:proofErr w:type="spellStart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zefektívnenievyužívania</w:t>
      </w:r>
      <w:proofErr w:type="spellEnd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pracovného času na priamu prácu so žiakmi.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8. Podpora rozvoj talentu, schopností a záujmov žiakov - príprava na reprezentáciu školy v okresných a krajských kolách olympiád, tu dosahujú veľmi dobré výsledky - takto škola vedie žiakov k vytváraniu dobrého vzťahu ku škole a pocitu hrdosti na seba, svoju školu, obec a Slovensko.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o) oblasti, v ktorých škola dosahuje dobré výsledky a oblasti, v ktorých sú nedostatky, návrhy na opatrenia - sú uvedené v časti Analýza výchovno-vzdelávacích výsledkov školy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p) výsledky úspešnosti školy pri príprave na výkon povolania a úspešnosť prijímania na ďalšie štúdium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Prijatí na stredné školy - viď prehľad hore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r) vzájomné vzťahy s organizáciami a inštitúciami, ktoré sa podieľajú na výchove a vzdelávaní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• Spolupráca s málotriednymi školami a školami v regióne - zameranie na vytváranie dobrých vzťahov medzi žiakmi a učiteľmi a </w:t>
      </w:r>
      <w:proofErr w:type="spellStart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získavaniepoznatkov</w:t>
      </w:r>
      <w:proofErr w:type="spellEnd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a skúseností, na prípravu žiakov do 5. ročníka - cez spoločné podujatia (športové súťaže, stretnutia, návšteva detí v škole), zasadnutia MZ a PK a formou individuálnej spolupráce učiteľov.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Spolupráca verejnou a štátnou správou, inštitúciami a sponzormi.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Spoločný školský úrad v Senici - v oblasti pedagogicko-organizačného zabezpečenia, metodickej pomoci,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• </w:t>
      </w:r>
      <w:proofErr w:type="spellStart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Okresnýúrad</w:t>
      </w:r>
      <w:proofErr w:type="spellEnd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práce, sociálnych vecí a rodiny - v oblasti sociálnych záležitostí žiakov,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• </w:t>
      </w:r>
      <w:proofErr w:type="spellStart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CPPaP</w:t>
      </w:r>
      <w:proofErr w:type="spellEnd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- pri práci so ZŽ, riešení výchovno-vzdelávacích problémov a výchovnom poradenstve.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V oblastiach prevencie i riešenia nežiadúcich javov - spolupráca s policajným zborom - zameranie najmä na prevenciu - najmä formou individuálnych pohovorov so žiakmi a rodičmi.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Tradičná dobrá spolupráca s ostatnými inštitúciami a organizáciami v obciach - DHZ, FK Cerová, PZ, sponzormi - spoločné podujatia, spolupráca v oblasti materiálneho a finančného zabezpečenia.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s) Bezpečnosť a ochrana zdravia pri práci, ochrana človeka a prírody, civilná ochrana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• plnenie </w:t>
      </w:r>
      <w:proofErr w:type="spellStart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úlohsúvisiacich</w:t>
      </w:r>
      <w:proofErr w:type="spellEnd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s BOZP = </w:t>
      </w:r>
      <w:proofErr w:type="spellStart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zabezpečeniebezpečného</w:t>
      </w:r>
      <w:proofErr w:type="spellEnd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zdravotne a hygienicky nezávadného pracovného prostredia, zabezpečenie ochranných pracovných prostriedkov pre správnych </w:t>
      </w:r>
      <w:proofErr w:type="spellStart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zamestancov</w:t>
      </w:r>
      <w:proofErr w:type="spellEnd"/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 Zabezpečenie poučenia žiakov a školenia zamestnancov v tejto oblasti. Kontrola stavu prostredia - revízie, odstraňovanie nedostatkov.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• Úlohy CO - zaradené do OČAP a plánu jednotlivých predmetov, školenie CO.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Záver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Vypracoval: Mgr. Peter Mihály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Cerovej, 23. augusta 2023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Správa prerokovaná v pedagogickej rade: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Správa prerokovaná na Rade školy: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Správa prerokovaná na Obecnom zastupiteľstve:</w:t>
      </w:r>
    </w:p>
    <w:p w:rsidR="00F237F9" w:rsidRPr="00F237F9" w:rsidRDefault="00F237F9" w:rsidP="00F237F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</w:pPr>
      <w:bookmarkStart w:id="40" w:name="e5c"/>
      <w:bookmarkStart w:id="41" w:name="x"/>
      <w:bookmarkEnd w:id="40"/>
      <w:bookmarkEnd w:id="41"/>
      <w:r w:rsidRPr="00F237F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Záver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Vypracoval: Mgr. Peter Mihály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 Cerovej, 5. septembra 2023</w:t>
      </w:r>
    </w:p>
    <w:p w:rsidR="00F237F9" w:rsidRPr="00F237F9" w:rsidRDefault="00F237F9" w:rsidP="00F237F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sk-SK"/>
        </w:rPr>
      </w:pPr>
      <w:r w:rsidRPr="00F237F9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Správa prerokovaná v pedagogickej rade dňa:</w:t>
      </w:r>
    </w:p>
    <w:p w:rsidR="009E4ED1" w:rsidRDefault="009E4ED1"/>
    <w:sectPr w:rsidR="009E4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F9"/>
    <w:rsid w:val="003029C5"/>
    <w:rsid w:val="009E4ED1"/>
    <w:rsid w:val="00F2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272B"/>
  <w15:chartTrackingRefBased/>
  <w15:docId w15:val="{D60D177F-2E06-4982-BD82-3BF470FC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23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F23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F23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237F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237F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237F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msonormal0">
    <w:name w:val="msonormal"/>
    <w:basedOn w:val="Normlny"/>
    <w:rsid w:val="00F2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F2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5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3918</Words>
  <Characters>22338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Mihály</dc:creator>
  <cp:keywords/>
  <dc:description/>
  <cp:lastModifiedBy>Peter Mihály</cp:lastModifiedBy>
  <cp:revision>3</cp:revision>
  <dcterms:created xsi:type="dcterms:W3CDTF">2023-09-05T10:42:00Z</dcterms:created>
  <dcterms:modified xsi:type="dcterms:W3CDTF">2023-09-07T05:10:00Z</dcterms:modified>
</cp:coreProperties>
</file>