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52D2" w14:textId="77777777" w:rsidR="00561899" w:rsidRPr="004C43E1" w:rsidRDefault="00561899" w:rsidP="00561899">
      <w:pPr>
        <w:spacing w:after="0" w:line="240" w:lineRule="auto"/>
        <w:jc w:val="center"/>
        <w:rPr>
          <w:b/>
          <w:sz w:val="32"/>
          <w:szCs w:val="32"/>
          <w:u w:val="single"/>
        </w:rPr>
      </w:pPr>
      <w:bookmarkStart w:id="0" w:name="_Hlk80605480"/>
      <w:r w:rsidRPr="004C43E1">
        <w:rPr>
          <w:noProof/>
          <w:sz w:val="32"/>
          <w:szCs w:val="32"/>
          <w:lang w:eastAsia="sk-SK"/>
        </w:rPr>
        <w:drawing>
          <wp:anchor distT="0" distB="0" distL="114300" distR="114300" simplePos="0" relativeHeight="251659264" behindDoc="0" locked="0" layoutInCell="1" allowOverlap="1" wp14:anchorId="600F4233" wp14:editId="446B7D89">
            <wp:simplePos x="0" y="0"/>
            <wp:positionH relativeFrom="column">
              <wp:posOffset>4999355</wp:posOffset>
            </wp:positionH>
            <wp:positionV relativeFrom="paragraph">
              <wp:posOffset>-53340</wp:posOffset>
            </wp:positionV>
            <wp:extent cx="796925" cy="796925"/>
            <wp:effectExtent l="0" t="0" r="3175" b="317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6_181122_00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anchor>
        </w:drawing>
      </w:r>
      <w:r w:rsidRPr="004C43E1">
        <w:rPr>
          <w:b/>
          <w:sz w:val="32"/>
          <w:szCs w:val="32"/>
          <w:u w:val="single"/>
        </w:rPr>
        <w:t>Základná škola s materskou školou Smolenice</w:t>
      </w:r>
    </w:p>
    <w:p w14:paraId="383A0606" w14:textId="77777777" w:rsidR="00561899" w:rsidRDefault="00561899" w:rsidP="00561899">
      <w:pPr>
        <w:spacing w:after="0" w:line="240" w:lineRule="auto"/>
        <w:jc w:val="center"/>
        <w:rPr>
          <w:b/>
          <w:u w:val="single"/>
        </w:rPr>
      </w:pPr>
      <w:r w:rsidRPr="00D014CB">
        <w:rPr>
          <w:b/>
          <w:u w:val="single"/>
        </w:rPr>
        <w:t>Komenského 3, 91904, Smolenice</w:t>
      </w:r>
    </w:p>
    <w:bookmarkEnd w:id="0"/>
    <w:p w14:paraId="2505F5D0" w14:textId="77777777" w:rsidR="00561899" w:rsidRDefault="00561899" w:rsidP="00561899">
      <w:pPr>
        <w:spacing w:after="0" w:line="240" w:lineRule="auto"/>
        <w:jc w:val="center"/>
        <w:rPr>
          <w:b/>
          <w:u w:val="single"/>
        </w:rPr>
      </w:pPr>
    </w:p>
    <w:p w14:paraId="70B3FA09" w14:textId="77777777" w:rsidR="00561899" w:rsidRPr="008D42B6" w:rsidRDefault="00561899" w:rsidP="00561899">
      <w:pPr>
        <w:jc w:val="center"/>
        <w:rPr>
          <w:rFonts w:ascii="Times New Roman" w:hAnsi="Times New Roman" w:cs="Times New Roman"/>
          <w:b/>
          <w:sz w:val="32"/>
        </w:rPr>
      </w:pPr>
    </w:p>
    <w:p w14:paraId="438C246E" w14:textId="77777777" w:rsidR="00561899" w:rsidRPr="008D42B6" w:rsidRDefault="00561899" w:rsidP="00561899">
      <w:pPr>
        <w:jc w:val="center"/>
        <w:rPr>
          <w:rFonts w:ascii="Times New Roman" w:hAnsi="Times New Roman" w:cs="Times New Roman"/>
          <w:b/>
          <w:sz w:val="32"/>
        </w:rPr>
      </w:pPr>
    </w:p>
    <w:p w14:paraId="725E5EDC" w14:textId="77777777" w:rsidR="00561899" w:rsidRPr="008D42B6" w:rsidRDefault="00561899" w:rsidP="00561899">
      <w:pPr>
        <w:jc w:val="center"/>
        <w:rPr>
          <w:rFonts w:ascii="Times New Roman" w:hAnsi="Times New Roman" w:cs="Times New Roman"/>
          <w:b/>
          <w:sz w:val="32"/>
        </w:rPr>
      </w:pPr>
    </w:p>
    <w:p w14:paraId="296A0207" w14:textId="77777777" w:rsidR="00561899" w:rsidRPr="008D42B6" w:rsidRDefault="00561899" w:rsidP="00561899">
      <w:pPr>
        <w:jc w:val="center"/>
        <w:rPr>
          <w:rFonts w:ascii="Times New Roman" w:hAnsi="Times New Roman" w:cs="Times New Roman"/>
          <w:b/>
          <w:sz w:val="32"/>
        </w:rPr>
      </w:pPr>
    </w:p>
    <w:p w14:paraId="0C5F5631" w14:textId="77777777" w:rsidR="00561899" w:rsidRPr="008D42B6" w:rsidRDefault="00561899" w:rsidP="00561899">
      <w:pPr>
        <w:jc w:val="center"/>
        <w:rPr>
          <w:rFonts w:ascii="Times New Roman" w:hAnsi="Times New Roman" w:cs="Times New Roman"/>
          <w:b/>
          <w:sz w:val="32"/>
        </w:rPr>
      </w:pPr>
    </w:p>
    <w:p w14:paraId="407A4B73" w14:textId="77777777" w:rsidR="00561899" w:rsidRPr="008D42B6" w:rsidRDefault="00561899" w:rsidP="00561899">
      <w:pPr>
        <w:jc w:val="center"/>
        <w:rPr>
          <w:rFonts w:ascii="Times New Roman" w:hAnsi="Times New Roman" w:cs="Times New Roman"/>
          <w:b/>
          <w:sz w:val="32"/>
        </w:rPr>
      </w:pPr>
    </w:p>
    <w:p w14:paraId="2EAD56B7" w14:textId="77777777" w:rsidR="00561899" w:rsidRDefault="00561899" w:rsidP="00561899">
      <w:pPr>
        <w:jc w:val="center"/>
        <w:rPr>
          <w:rFonts w:ascii="Times New Roman" w:hAnsi="Times New Roman" w:cs="Times New Roman"/>
          <w:b/>
          <w:sz w:val="32"/>
        </w:rPr>
      </w:pPr>
      <w:r w:rsidRPr="008D42B6">
        <w:rPr>
          <w:rFonts w:ascii="Times New Roman" w:hAnsi="Times New Roman" w:cs="Times New Roman"/>
          <w:b/>
          <w:sz w:val="32"/>
        </w:rPr>
        <w:t>I</w:t>
      </w:r>
      <w:r>
        <w:rPr>
          <w:rFonts w:ascii="Times New Roman" w:hAnsi="Times New Roman" w:cs="Times New Roman"/>
          <w:b/>
          <w:sz w:val="32"/>
        </w:rPr>
        <w:t>n</w:t>
      </w:r>
      <w:r w:rsidRPr="008D42B6">
        <w:rPr>
          <w:rFonts w:ascii="Times New Roman" w:hAnsi="Times New Roman" w:cs="Times New Roman"/>
          <w:b/>
          <w:sz w:val="32"/>
        </w:rPr>
        <w:t>ovovan</w:t>
      </w:r>
      <w:r>
        <w:rPr>
          <w:rFonts w:ascii="Times New Roman" w:hAnsi="Times New Roman" w:cs="Times New Roman"/>
          <w:b/>
          <w:sz w:val="32"/>
        </w:rPr>
        <w:t>ý školský v</w:t>
      </w:r>
      <w:r w:rsidRPr="008D42B6">
        <w:rPr>
          <w:rFonts w:ascii="Times New Roman" w:hAnsi="Times New Roman" w:cs="Times New Roman"/>
          <w:b/>
          <w:sz w:val="32"/>
        </w:rPr>
        <w:t xml:space="preserve">zdelávací </w:t>
      </w:r>
      <w:r>
        <w:rPr>
          <w:rFonts w:ascii="Times New Roman" w:hAnsi="Times New Roman" w:cs="Times New Roman"/>
          <w:b/>
          <w:sz w:val="32"/>
        </w:rPr>
        <w:t>p</w:t>
      </w:r>
      <w:r w:rsidRPr="008D42B6">
        <w:rPr>
          <w:rFonts w:ascii="Times New Roman" w:hAnsi="Times New Roman" w:cs="Times New Roman"/>
          <w:b/>
          <w:sz w:val="32"/>
        </w:rPr>
        <w:t>rogram</w:t>
      </w:r>
    </w:p>
    <w:p w14:paraId="4AE47F73" w14:textId="48FC8778" w:rsidR="00561899" w:rsidRDefault="00561899" w:rsidP="00561899">
      <w:pPr>
        <w:jc w:val="center"/>
        <w:rPr>
          <w:rFonts w:ascii="Times New Roman" w:hAnsi="Times New Roman" w:cs="Times New Roman"/>
          <w:b/>
          <w:sz w:val="32"/>
        </w:rPr>
      </w:pPr>
      <w:r>
        <w:rPr>
          <w:rFonts w:ascii="Times New Roman" w:hAnsi="Times New Roman" w:cs="Times New Roman"/>
          <w:b/>
          <w:sz w:val="32"/>
        </w:rPr>
        <w:t>(iŠkVP)</w:t>
      </w:r>
    </w:p>
    <w:p w14:paraId="1AE5E455" w14:textId="77777777" w:rsidR="00A260B4" w:rsidRDefault="00A260B4" w:rsidP="00561899">
      <w:pPr>
        <w:jc w:val="center"/>
        <w:rPr>
          <w:rFonts w:ascii="Times New Roman" w:hAnsi="Times New Roman" w:cs="Times New Roman"/>
          <w:b/>
          <w:sz w:val="32"/>
        </w:rPr>
      </w:pPr>
    </w:p>
    <w:p w14:paraId="2C3E185D" w14:textId="77777777" w:rsidR="00561899" w:rsidRDefault="00561899" w:rsidP="00561899">
      <w:pPr>
        <w:jc w:val="center"/>
        <w:rPr>
          <w:rFonts w:ascii="Times New Roman" w:hAnsi="Times New Roman" w:cs="Times New Roman"/>
          <w:sz w:val="32"/>
        </w:rPr>
      </w:pPr>
      <w:r>
        <w:rPr>
          <w:noProof/>
          <w:lang w:eastAsia="sk-SK"/>
        </w:rPr>
        <w:drawing>
          <wp:inline distT="0" distB="0" distL="0" distR="0" wp14:anchorId="6ABBD6E5" wp14:editId="432FFF22">
            <wp:extent cx="4469830" cy="28803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225" cy="2884481"/>
                    </a:xfrm>
                    <a:prstGeom prst="rect">
                      <a:avLst/>
                    </a:prstGeom>
                  </pic:spPr>
                </pic:pic>
              </a:graphicData>
            </a:graphic>
          </wp:inline>
        </w:drawing>
      </w:r>
    </w:p>
    <w:p w14:paraId="65398405" w14:textId="77777777" w:rsidR="00561899" w:rsidRDefault="00561899" w:rsidP="00561899">
      <w:pPr>
        <w:jc w:val="center"/>
        <w:rPr>
          <w:rFonts w:ascii="Times New Roman" w:hAnsi="Times New Roman" w:cs="Times New Roman"/>
          <w:sz w:val="32"/>
        </w:rPr>
      </w:pPr>
    </w:p>
    <w:p w14:paraId="6A8AA4A8" w14:textId="5258B11D" w:rsidR="00561899" w:rsidRPr="00B02CB0" w:rsidRDefault="00561899" w:rsidP="00561899">
      <w:pPr>
        <w:jc w:val="center"/>
        <w:rPr>
          <w:rFonts w:ascii="Times New Roman" w:hAnsi="Times New Roman" w:cs="Times New Roman"/>
          <w:b/>
          <w:sz w:val="28"/>
          <w:szCs w:val="28"/>
        </w:rPr>
      </w:pPr>
      <w:r>
        <w:rPr>
          <w:rFonts w:ascii="Times New Roman" w:hAnsi="Times New Roman" w:cs="Times New Roman"/>
          <w:b/>
          <w:sz w:val="28"/>
          <w:szCs w:val="28"/>
        </w:rPr>
        <w:t>Smolenice</w:t>
      </w:r>
      <w:r w:rsidR="00EE679B">
        <w:rPr>
          <w:rFonts w:ascii="Times New Roman" w:hAnsi="Times New Roman" w:cs="Times New Roman"/>
          <w:b/>
          <w:sz w:val="28"/>
          <w:szCs w:val="28"/>
        </w:rPr>
        <w:t xml:space="preserve"> </w:t>
      </w:r>
      <w:r>
        <w:rPr>
          <w:rFonts w:ascii="Times New Roman" w:hAnsi="Times New Roman" w:cs="Times New Roman"/>
          <w:b/>
          <w:sz w:val="28"/>
          <w:szCs w:val="28"/>
        </w:rPr>
        <w:t>1.9.202</w:t>
      </w:r>
      <w:r w:rsidR="00A260B4">
        <w:rPr>
          <w:rFonts w:ascii="Times New Roman" w:hAnsi="Times New Roman" w:cs="Times New Roman"/>
          <w:b/>
          <w:sz w:val="28"/>
          <w:szCs w:val="28"/>
        </w:rPr>
        <w:t>2</w:t>
      </w:r>
    </w:p>
    <w:p w14:paraId="63DBB000" w14:textId="77777777" w:rsidR="00561899" w:rsidRDefault="00561899" w:rsidP="00561899">
      <w:pPr>
        <w:jc w:val="center"/>
        <w:rPr>
          <w:rFonts w:ascii="Times New Roman" w:hAnsi="Times New Roman" w:cs="Times New Roman"/>
          <w:sz w:val="32"/>
        </w:rPr>
      </w:pPr>
    </w:p>
    <w:p w14:paraId="7DFBCA36" w14:textId="77777777" w:rsidR="00561899" w:rsidRDefault="00561899" w:rsidP="00561899">
      <w:pPr>
        <w:jc w:val="both"/>
        <w:rPr>
          <w:rFonts w:ascii="Times New Roman" w:hAnsi="Times New Roman" w:cs="Times New Roman"/>
          <w:sz w:val="32"/>
        </w:rPr>
      </w:pPr>
    </w:p>
    <w:p w14:paraId="3F896E22" w14:textId="77777777" w:rsidR="00561899" w:rsidRDefault="00561899" w:rsidP="00561899">
      <w:pPr>
        <w:jc w:val="both"/>
        <w:rPr>
          <w:rFonts w:ascii="Times New Roman" w:hAnsi="Times New Roman" w:cs="Times New Roman"/>
          <w:sz w:val="32"/>
        </w:rPr>
      </w:pPr>
    </w:p>
    <w:p w14:paraId="1652D337" w14:textId="77777777" w:rsidR="00561899" w:rsidRDefault="00561899" w:rsidP="00561899">
      <w:pPr>
        <w:jc w:val="both"/>
        <w:rPr>
          <w:rFonts w:ascii="Times New Roman" w:hAnsi="Times New Roman" w:cs="Times New Roman"/>
          <w:sz w:val="32"/>
        </w:rPr>
      </w:pPr>
    </w:p>
    <w:tbl>
      <w:tblPr>
        <w:tblStyle w:val="Mriekatabuky"/>
        <w:tblW w:w="0" w:type="auto"/>
        <w:tblLook w:val="04A0" w:firstRow="1" w:lastRow="0" w:firstColumn="1" w:lastColumn="0" w:noHBand="0" w:noVBand="1"/>
      </w:tblPr>
      <w:tblGrid>
        <w:gridCol w:w="4533"/>
        <w:gridCol w:w="4529"/>
      </w:tblGrid>
      <w:tr w:rsidR="00561899" w14:paraId="231C4CB7" w14:textId="77777777" w:rsidTr="003F636F">
        <w:trPr>
          <w:trHeight w:val="1888"/>
        </w:trPr>
        <w:tc>
          <w:tcPr>
            <w:tcW w:w="4606" w:type="dxa"/>
          </w:tcPr>
          <w:p w14:paraId="26E436F6" w14:textId="77777777" w:rsidR="00561899" w:rsidRDefault="00561899" w:rsidP="00EF1044">
            <w:pPr>
              <w:jc w:val="both"/>
              <w:rPr>
                <w:rFonts w:ascii="Times New Roman" w:hAnsi="Times New Roman" w:cs="Times New Roman"/>
                <w:b/>
              </w:rPr>
            </w:pPr>
            <w:r>
              <w:rPr>
                <w:rFonts w:ascii="Times New Roman" w:hAnsi="Times New Roman" w:cs="Times New Roman"/>
                <w:b/>
              </w:rPr>
              <w:lastRenderedPageBreak/>
              <w:t>Inovovaný školský vzdelávací program</w:t>
            </w:r>
          </w:p>
          <w:p w14:paraId="2C241D63" w14:textId="056EE231" w:rsidR="00561899" w:rsidRDefault="00561899" w:rsidP="00EF1044">
            <w:pPr>
              <w:jc w:val="both"/>
              <w:rPr>
                <w:rFonts w:ascii="Times New Roman" w:hAnsi="Times New Roman" w:cs="Times New Roman"/>
              </w:rPr>
            </w:pPr>
            <w:r>
              <w:rPr>
                <w:rFonts w:ascii="Times New Roman" w:hAnsi="Times New Roman" w:cs="Times New Roman"/>
              </w:rPr>
              <w:t>pre 1. stupeň ZŠ</w:t>
            </w:r>
          </w:p>
          <w:p w14:paraId="008830DE" w14:textId="77777777" w:rsidR="00561899" w:rsidRPr="00004776" w:rsidRDefault="00561899" w:rsidP="00EF1044">
            <w:pPr>
              <w:jc w:val="both"/>
              <w:rPr>
                <w:rFonts w:ascii="Times New Roman" w:hAnsi="Times New Roman" w:cs="Times New Roman"/>
                <w:b/>
                <w:bCs/>
              </w:rPr>
            </w:pPr>
            <w:r w:rsidRPr="00004776">
              <w:rPr>
                <w:rFonts w:ascii="Times New Roman" w:hAnsi="Times New Roman" w:cs="Times New Roman"/>
                <w:b/>
                <w:bCs/>
              </w:rPr>
              <w:t>Názov vzdelávacieho programu:</w:t>
            </w:r>
          </w:p>
          <w:p w14:paraId="03C75638" w14:textId="77777777" w:rsidR="00561899" w:rsidRDefault="00561899" w:rsidP="00EF1044">
            <w:pPr>
              <w:jc w:val="both"/>
              <w:rPr>
                <w:rFonts w:ascii="Times New Roman" w:hAnsi="Times New Roman" w:cs="Times New Roman"/>
              </w:rPr>
            </w:pPr>
            <w:r>
              <w:rPr>
                <w:rFonts w:ascii="Times New Roman" w:hAnsi="Times New Roman" w:cs="Times New Roman"/>
              </w:rPr>
              <w:t>Každé dieťa môže zažiť úspech</w:t>
            </w:r>
          </w:p>
        </w:tc>
        <w:tc>
          <w:tcPr>
            <w:tcW w:w="4606" w:type="dxa"/>
          </w:tcPr>
          <w:p w14:paraId="61681DA0" w14:textId="77777777" w:rsidR="00561899" w:rsidRPr="0071462F" w:rsidRDefault="00561899" w:rsidP="00EF1044">
            <w:pPr>
              <w:jc w:val="both"/>
              <w:rPr>
                <w:rFonts w:ascii="Times New Roman" w:hAnsi="Times New Roman" w:cs="Times New Roman"/>
                <w:b/>
              </w:rPr>
            </w:pPr>
            <w:r>
              <w:rPr>
                <w:rFonts w:ascii="Times New Roman" w:hAnsi="Times New Roman" w:cs="Times New Roman"/>
                <w:b/>
              </w:rPr>
              <w:t>Inovovaný školský vzdelávací program</w:t>
            </w:r>
          </w:p>
          <w:p w14:paraId="6D30653D" w14:textId="0FB748C2" w:rsidR="00561899" w:rsidRDefault="00561899" w:rsidP="00EF1044">
            <w:pPr>
              <w:jc w:val="both"/>
              <w:rPr>
                <w:rFonts w:ascii="Times New Roman" w:hAnsi="Times New Roman" w:cs="Times New Roman"/>
              </w:rPr>
            </w:pPr>
            <w:r>
              <w:rPr>
                <w:rFonts w:ascii="Times New Roman" w:hAnsi="Times New Roman" w:cs="Times New Roman"/>
              </w:rPr>
              <w:t>pre 2. stupeň ZŠ</w:t>
            </w:r>
          </w:p>
          <w:p w14:paraId="74A8D4C3" w14:textId="77777777" w:rsidR="00561899" w:rsidRPr="00004776" w:rsidRDefault="00561899" w:rsidP="00EF1044">
            <w:pPr>
              <w:jc w:val="both"/>
              <w:rPr>
                <w:rFonts w:ascii="Times New Roman" w:hAnsi="Times New Roman" w:cs="Times New Roman"/>
                <w:b/>
                <w:bCs/>
              </w:rPr>
            </w:pPr>
            <w:r w:rsidRPr="00004776">
              <w:rPr>
                <w:rFonts w:ascii="Times New Roman" w:hAnsi="Times New Roman" w:cs="Times New Roman"/>
                <w:b/>
                <w:bCs/>
              </w:rPr>
              <w:t>Názov vzdelávacieho programu:</w:t>
            </w:r>
          </w:p>
          <w:p w14:paraId="0BF72392" w14:textId="77777777" w:rsidR="00561899" w:rsidRPr="0071462F" w:rsidRDefault="00561899" w:rsidP="00EF1044">
            <w:pPr>
              <w:jc w:val="both"/>
              <w:rPr>
                <w:rFonts w:ascii="Times New Roman" w:hAnsi="Times New Roman" w:cs="Times New Roman"/>
              </w:rPr>
            </w:pPr>
            <w:r>
              <w:rPr>
                <w:rFonts w:ascii="Times New Roman" w:hAnsi="Times New Roman" w:cs="Times New Roman"/>
              </w:rPr>
              <w:t>Každé dieťa môže zažiť úspech</w:t>
            </w:r>
          </w:p>
        </w:tc>
      </w:tr>
      <w:tr w:rsidR="00561899" w14:paraId="253FFF35" w14:textId="77777777" w:rsidTr="00EF1044">
        <w:tc>
          <w:tcPr>
            <w:tcW w:w="4606" w:type="dxa"/>
          </w:tcPr>
          <w:p w14:paraId="0FB7D68F" w14:textId="77777777" w:rsidR="00561899" w:rsidRDefault="00561899" w:rsidP="00EF1044">
            <w:pPr>
              <w:jc w:val="both"/>
              <w:rPr>
                <w:rFonts w:ascii="Times New Roman" w:hAnsi="Times New Roman" w:cs="Times New Roman"/>
              </w:rPr>
            </w:pPr>
          </w:p>
          <w:p w14:paraId="1AAEE9C5" w14:textId="77777777" w:rsidR="00561899" w:rsidRDefault="00561899" w:rsidP="00EF1044">
            <w:pPr>
              <w:jc w:val="both"/>
              <w:rPr>
                <w:rFonts w:ascii="Times New Roman" w:hAnsi="Times New Roman" w:cs="Times New Roman"/>
                <w:b/>
              </w:rPr>
            </w:pPr>
            <w:r>
              <w:rPr>
                <w:rFonts w:ascii="Times New Roman" w:hAnsi="Times New Roman" w:cs="Times New Roman"/>
                <w:b/>
              </w:rPr>
              <w:t>Inovovaný vzdelávací program ISCED 1</w:t>
            </w:r>
          </w:p>
          <w:p w14:paraId="295D875E" w14:textId="09E82F9F" w:rsidR="00561899" w:rsidRDefault="00561899" w:rsidP="003F636F">
            <w:pPr>
              <w:pStyle w:val="Odsekzoznamu"/>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rPr>
              <w:t>primárne vzdelávanie</w:t>
            </w:r>
          </w:p>
        </w:tc>
        <w:tc>
          <w:tcPr>
            <w:tcW w:w="4606" w:type="dxa"/>
          </w:tcPr>
          <w:p w14:paraId="041EFCB7" w14:textId="77777777" w:rsidR="00561899" w:rsidRDefault="00561899" w:rsidP="00EF1044">
            <w:pPr>
              <w:tabs>
                <w:tab w:val="left" w:pos="200"/>
              </w:tabs>
              <w:jc w:val="both"/>
              <w:rPr>
                <w:rFonts w:ascii="Times New Roman" w:hAnsi="Times New Roman" w:cs="Times New Roman"/>
              </w:rPr>
            </w:pPr>
            <w:r>
              <w:rPr>
                <w:rFonts w:ascii="Times New Roman" w:hAnsi="Times New Roman" w:cs="Times New Roman"/>
              </w:rPr>
              <w:tab/>
            </w:r>
          </w:p>
          <w:p w14:paraId="33D1AA9C" w14:textId="77777777" w:rsidR="00561899" w:rsidRDefault="00561899" w:rsidP="00EF1044">
            <w:pPr>
              <w:tabs>
                <w:tab w:val="left" w:pos="200"/>
              </w:tabs>
              <w:jc w:val="both"/>
              <w:rPr>
                <w:rFonts w:ascii="Times New Roman" w:hAnsi="Times New Roman" w:cs="Times New Roman"/>
                <w:b/>
              </w:rPr>
            </w:pPr>
            <w:r w:rsidRPr="0071462F">
              <w:rPr>
                <w:rFonts w:ascii="Times New Roman" w:hAnsi="Times New Roman" w:cs="Times New Roman"/>
                <w:b/>
              </w:rPr>
              <w:t>Inovovaný vzdelávací program ISCED 2</w:t>
            </w:r>
          </w:p>
          <w:p w14:paraId="0D8AEA02" w14:textId="77777777" w:rsidR="00561899" w:rsidRPr="0071462F" w:rsidRDefault="00561899" w:rsidP="00561899">
            <w:pPr>
              <w:pStyle w:val="Odsekzoznamu"/>
              <w:numPr>
                <w:ilvl w:val="0"/>
                <w:numId w:val="1"/>
              </w:numPr>
              <w:tabs>
                <w:tab w:val="left" w:pos="200"/>
              </w:tabs>
              <w:spacing w:after="0" w:line="240" w:lineRule="auto"/>
              <w:ind w:left="0" w:firstLine="0"/>
              <w:jc w:val="both"/>
              <w:rPr>
                <w:rFonts w:ascii="Times New Roman" w:hAnsi="Times New Roman" w:cs="Times New Roman"/>
                <w:b/>
              </w:rPr>
            </w:pPr>
            <w:r>
              <w:rPr>
                <w:rFonts w:ascii="Times New Roman" w:hAnsi="Times New Roman" w:cs="Times New Roman"/>
              </w:rPr>
              <w:t>nižšie sekundárne vzdelávanie</w:t>
            </w:r>
          </w:p>
        </w:tc>
      </w:tr>
      <w:tr w:rsidR="00561899" w14:paraId="2AA37926" w14:textId="77777777" w:rsidTr="00EF1044">
        <w:tc>
          <w:tcPr>
            <w:tcW w:w="4606" w:type="dxa"/>
          </w:tcPr>
          <w:p w14:paraId="4F155E81" w14:textId="4B6602F9" w:rsidR="00561899" w:rsidRDefault="00561899" w:rsidP="003F636F">
            <w:pPr>
              <w:jc w:val="both"/>
              <w:rPr>
                <w:rFonts w:ascii="Times New Roman" w:hAnsi="Times New Roman" w:cs="Times New Roman"/>
              </w:rPr>
            </w:pPr>
            <w:r>
              <w:rPr>
                <w:rFonts w:ascii="Times New Roman" w:hAnsi="Times New Roman" w:cs="Times New Roman"/>
              </w:rPr>
              <w:t>Dĺžka vzdelávania – 4 roky</w:t>
            </w:r>
          </w:p>
        </w:tc>
        <w:tc>
          <w:tcPr>
            <w:tcW w:w="4606" w:type="dxa"/>
          </w:tcPr>
          <w:p w14:paraId="3E99BAE3" w14:textId="77777777" w:rsidR="00561899" w:rsidRDefault="00561899" w:rsidP="00EF1044">
            <w:pPr>
              <w:jc w:val="both"/>
              <w:rPr>
                <w:rFonts w:ascii="Times New Roman" w:hAnsi="Times New Roman" w:cs="Times New Roman"/>
              </w:rPr>
            </w:pPr>
            <w:r>
              <w:rPr>
                <w:rFonts w:ascii="Times New Roman" w:hAnsi="Times New Roman" w:cs="Times New Roman"/>
              </w:rPr>
              <w:t xml:space="preserve">Dĺžka vzdelávania – 5 rokov </w:t>
            </w:r>
          </w:p>
        </w:tc>
      </w:tr>
      <w:tr w:rsidR="00561899" w14:paraId="5703517C" w14:textId="77777777" w:rsidTr="003F636F">
        <w:tblPrEx>
          <w:tblCellMar>
            <w:left w:w="70" w:type="dxa"/>
            <w:right w:w="70" w:type="dxa"/>
          </w:tblCellMar>
          <w:tblLook w:val="0000" w:firstRow="0" w:lastRow="0" w:firstColumn="0" w:lastColumn="0" w:noHBand="0" w:noVBand="0"/>
        </w:tblPrEx>
        <w:trPr>
          <w:trHeight w:val="388"/>
        </w:trPr>
        <w:tc>
          <w:tcPr>
            <w:tcW w:w="9212" w:type="dxa"/>
            <w:gridSpan w:val="2"/>
          </w:tcPr>
          <w:p w14:paraId="222A9783" w14:textId="430517C2" w:rsidR="00561899" w:rsidRDefault="00561899" w:rsidP="00EF1044">
            <w:pPr>
              <w:jc w:val="both"/>
              <w:rPr>
                <w:rFonts w:ascii="Times New Roman" w:hAnsi="Times New Roman" w:cs="Times New Roman"/>
              </w:rPr>
            </w:pPr>
            <w:r>
              <w:rPr>
                <w:rFonts w:ascii="Times New Roman" w:hAnsi="Times New Roman" w:cs="Times New Roman"/>
              </w:rPr>
              <w:t xml:space="preserve">Vyučovací jazyk </w:t>
            </w:r>
            <w:r w:rsidR="003A26F2">
              <w:rPr>
                <w:rFonts w:ascii="Times New Roman" w:hAnsi="Times New Roman" w:cs="Times New Roman"/>
              </w:rPr>
              <w:t>–</w:t>
            </w:r>
            <w:r>
              <w:rPr>
                <w:rFonts w:ascii="Times New Roman" w:hAnsi="Times New Roman" w:cs="Times New Roman"/>
              </w:rPr>
              <w:t xml:space="preserve"> slovenský</w:t>
            </w:r>
          </w:p>
        </w:tc>
      </w:tr>
      <w:tr w:rsidR="00561899" w14:paraId="2FC12E5E" w14:textId="77777777" w:rsidTr="003F636F">
        <w:tblPrEx>
          <w:tblCellMar>
            <w:left w:w="70" w:type="dxa"/>
            <w:right w:w="70" w:type="dxa"/>
          </w:tblCellMar>
          <w:tblLook w:val="0000" w:firstRow="0" w:lastRow="0" w:firstColumn="0" w:lastColumn="0" w:noHBand="0" w:noVBand="0"/>
        </w:tblPrEx>
        <w:trPr>
          <w:trHeight w:val="451"/>
        </w:trPr>
        <w:tc>
          <w:tcPr>
            <w:tcW w:w="9212" w:type="dxa"/>
            <w:gridSpan w:val="2"/>
          </w:tcPr>
          <w:p w14:paraId="522D5275" w14:textId="77777777" w:rsidR="00561899" w:rsidRDefault="00561899" w:rsidP="00EF1044">
            <w:pPr>
              <w:jc w:val="both"/>
              <w:rPr>
                <w:rFonts w:ascii="Times New Roman" w:hAnsi="Times New Roman" w:cs="Times New Roman"/>
              </w:rPr>
            </w:pPr>
            <w:r>
              <w:rPr>
                <w:rFonts w:ascii="Times New Roman" w:hAnsi="Times New Roman" w:cs="Times New Roman"/>
              </w:rPr>
              <w:t xml:space="preserve">Forma vzdelávania – denná </w:t>
            </w:r>
          </w:p>
        </w:tc>
      </w:tr>
      <w:tr w:rsidR="00561899" w14:paraId="352C4ECB" w14:textId="77777777" w:rsidTr="003F636F">
        <w:tblPrEx>
          <w:tblCellMar>
            <w:left w:w="70" w:type="dxa"/>
            <w:right w:w="70" w:type="dxa"/>
          </w:tblCellMar>
          <w:tblLook w:val="0000" w:firstRow="0" w:lastRow="0" w:firstColumn="0" w:lastColumn="0" w:noHBand="0" w:noVBand="0"/>
        </w:tblPrEx>
        <w:trPr>
          <w:trHeight w:val="374"/>
        </w:trPr>
        <w:tc>
          <w:tcPr>
            <w:tcW w:w="9212" w:type="dxa"/>
            <w:gridSpan w:val="2"/>
          </w:tcPr>
          <w:p w14:paraId="61528104" w14:textId="3C1682F1" w:rsidR="00561899" w:rsidRDefault="00561899" w:rsidP="00EF1044">
            <w:pPr>
              <w:jc w:val="both"/>
              <w:rPr>
                <w:rFonts w:ascii="Times New Roman" w:hAnsi="Times New Roman" w:cs="Times New Roman"/>
              </w:rPr>
            </w:pPr>
            <w:r>
              <w:rPr>
                <w:rFonts w:ascii="Times New Roman" w:hAnsi="Times New Roman" w:cs="Times New Roman"/>
              </w:rPr>
              <w:t xml:space="preserve">Druh školy </w:t>
            </w:r>
            <w:r w:rsidR="003A26F2">
              <w:rPr>
                <w:rFonts w:ascii="Times New Roman" w:hAnsi="Times New Roman" w:cs="Times New Roman"/>
              </w:rPr>
              <w:t>–</w:t>
            </w:r>
            <w:r>
              <w:rPr>
                <w:rFonts w:ascii="Times New Roman" w:hAnsi="Times New Roman" w:cs="Times New Roman"/>
              </w:rPr>
              <w:t xml:space="preserve"> štátna</w:t>
            </w:r>
          </w:p>
        </w:tc>
      </w:tr>
      <w:tr w:rsidR="003F636F" w14:paraId="4ADB5BC8" w14:textId="77777777" w:rsidTr="003F636F">
        <w:tblPrEx>
          <w:tblCellMar>
            <w:left w:w="70" w:type="dxa"/>
            <w:right w:w="70" w:type="dxa"/>
          </w:tblCellMar>
          <w:tblLook w:val="0000" w:firstRow="0" w:lastRow="0" w:firstColumn="0" w:lastColumn="0" w:noHBand="0" w:noVBand="0"/>
        </w:tblPrEx>
        <w:trPr>
          <w:trHeight w:val="296"/>
        </w:trPr>
        <w:tc>
          <w:tcPr>
            <w:tcW w:w="9212" w:type="dxa"/>
            <w:gridSpan w:val="2"/>
          </w:tcPr>
          <w:p w14:paraId="0CB9B181" w14:textId="2DDF407F" w:rsidR="003F636F" w:rsidRDefault="003F636F" w:rsidP="00EF1044">
            <w:pPr>
              <w:jc w:val="both"/>
              <w:rPr>
                <w:rFonts w:ascii="Times New Roman" w:hAnsi="Times New Roman" w:cs="Times New Roman"/>
              </w:rPr>
            </w:pPr>
            <w:r>
              <w:rPr>
                <w:rFonts w:ascii="Times New Roman" w:hAnsi="Times New Roman" w:cs="Times New Roman"/>
              </w:rPr>
              <w:t>Typ triedy- bežné</w:t>
            </w:r>
          </w:p>
        </w:tc>
      </w:tr>
    </w:tbl>
    <w:p w14:paraId="7FD7A180" w14:textId="77777777" w:rsidR="00561899" w:rsidRDefault="00561899" w:rsidP="00561899">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4608"/>
        <w:gridCol w:w="4454"/>
      </w:tblGrid>
      <w:tr w:rsidR="00561899" w14:paraId="1022156C" w14:textId="77777777" w:rsidTr="00EF1044">
        <w:tc>
          <w:tcPr>
            <w:tcW w:w="9062" w:type="dxa"/>
            <w:gridSpan w:val="2"/>
          </w:tcPr>
          <w:p w14:paraId="6EA02115" w14:textId="77777777" w:rsidR="00561899" w:rsidRPr="003C7541" w:rsidRDefault="00561899" w:rsidP="00EF1044">
            <w:pPr>
              <w:jc w:val="both"/>
              <w:rPr>
                <w:rFonts w:ascii="Times New Roman" w:hAnsi="Times New Roman" w:cs="Times New Roman"/>
                <w:b/>
                <w:color w:val="FFC000"/>
              </w:rPr>
            </w:pPr>
            <w:r>
              <w:rPr>
                <w:rFonts w:ascii="Times New Roman" w:hAnsi="Times New Roman" w:cs="Times New Roman"/>
                <w:b/>
              </w:rPr>
              <w:t>Predkladateľ:</w:t>
            </w:r>
          </w:p>
        </w:tc>
      </w:tr>
      <w:tr w:rsidR="00561899" w14:paraId="35413D77" w14:textId="77777777" w:rsidTr="00EF1044">
        <w:tc>
          <w:tcPr>
            <w:tcW w:w="4608" w:type="dxa"/>
          </w:tcPr>
          <w:p w14:paraId="069C8E34" w14:textId="77777777" w:rsidR="00561899" w:rsidRDefault="00561899" w:rsidP="00EF1044">
            <w:pPr>
              <w:jc w:val="both"/>
              <w:rPr>
                <w:rFonts w:ascii="Times New Roman" w:hAnsi="Times New Roman" w:cs="Times New Roman"/>
              </w:rPr>
            </w:pPr>
            <w:r>
              <w:rPr>
                <w:rFonts w:ascii="Times New Roman" w:hAnsi="Times New Roman" w:cs="Times New Roman"/>
              </w:rPr>
              <w:t>Názov školy:</w:t>
            </w:r>
          </w:p>
        </w:tc>
        <w:tc>
          <w:tcPr>
            <w:tcW w:w="4454" w:type="dxa"/>
          </w:tcPr>
          <w:p w14:paraId="3F081CAF" w14:textId="77777777" w:rsidR="00561899" w:rsidRDefault="00561899" w:rsidP="00EF1044">
            <w:pPr>
              <w:jc w:val="both"/>
              <w:rPr>
                <w:rFonts w:ascii="Times New Roman" w:hAnsi="Times New Roman" w:cs="Times New Roman"/>
              </w:rPr>
            </w:pPr>
            <w:r>
              <w:rPr>
                <w:rFonts w:ascii="Times New Roman" w:hAnsi="Times New Roman" w:cs="Times New Roman"/>
              </w:rPr>
              <w:t>Základná škola s MŠ</w:t>
            </w:r>
          </w:p>
        </w:tc>
      </w:tr>
      <w:tr w:rsidR="00561899" w14:paraId="409C2366" w14:textId="77777777" w:rsidTr="00EF1044">
        <w:tc>
          <w:tcPr>
            <w:tcW w:w="4608" w:type="dxa"/>
          </w:tcPr>
          <w:p w14:paraId="22DFDA8B" w14:textId="77777777" w:rsidR="00561899" w:rsidRDefault="00561899" w:rsidP="00EF1044">
            <w:pPr>
              <w:jc w:val="both"/>
              <w:rPr>
                <w:rFonts w:ascii="Times New Roman" w:hAnsi="Times New Roman" w:cs="Times New Roman"/>
              </w:rPr>
            </w:pPr>
            <w:r>
              <w:rPr>
                <w:rFonts w:ascii="Times New Roman" w:hAnsi="Times New Roman" w:cs="Times New Roman"/>
              </w:rPr>
              <w:t>Adresa:</w:t>
            </w:r>
          </w:p>
        </w:tc>
        <w:tc>
          <w:tcPr>
            <w:tcW w:w="4454" w:type="dxa"/>
          </w:tcPr>
          <w:p w14:paraId="00CFD7F3" w14:textId="77777777" w:rsidR="00561899" w:rsidRDefault="00561899" w:rsidP="00EF1044">
            <w:pPr>
              <w:jc w:val="both"/>
              <w:rPr>
                <w:rFonts w:ascii="Times New Roman" w:hAnsi="Times New Roman" w:cs="Times New Roman"/>
              </w:rPr>
            </w:pPr>
            <w:r>
              <w:rPr>
                <w:rFonts w:ascii="Times New Roman" w:hAnsi="Times New Roman" w:cs="Times New Roman"/>
              </w:rPr>
              <w:t>Komenského 3, 919 04</w:t>
            </w:r>
          </w:p>
        </w:tc>
      </w:tr>
      <w:tr w:rsidR="00561899" w14:paraId="4E66A1CB" w14:textId="77777777" w:rsidTr="00EF1044">
        <w:tc>
          <w:tcPr>
            <w:tcW w:w="4608" w:type="dxa"/>
          </w:tcPr>
          <w:p w14:paraId="4106DAA5" w14:textId="77777777" w:rsidR="00561899" w:rsidRDefault="00561899" w:rsidP="00EF1044">
            <w:pPr>
              <w:jc w:val="both"/>
              <w:rPr>
                <w:rFonts w:ascii="Times New Roman" w:hAnsi="Times New Roman" w:cs="Times New Roman"/>
              </w:rPr>
            </w:pPr>
            <w:r>
              <w:rPr>
                <w:rFonts w:ascii="Times New Roman" w:hAnsi="Times New Roman" w:cs="Times New Roman"/>
              </w:rPr>
              <w:t>Riaditeľka školy:</w:t>
            </w:r>
          </w:p>
        </w:tc>
        <w:tc>
          <w:tcPr>
            <w:tcW w:w="4454" w:type="dxa"/>
          </w:tcPr>
          <w:p w14:paraId="3EFEC209" w14:textId="77777777" w:rsidR="00561899" w:rsidRDefault="00561899" w:rsidP="00EF1044">
            <w:pPr>
              <w:jc w:val="both"/>
              <w:rPr>
                <w:rFonts w:ascii="Times New Roman" w:hAnsi="Times New Roman" w:cs="Times New Roman"/>
              </w:rPr>
            </w:pPr>
            <w:r>
              <w:rPr>
                <w:rFonts w:ascii="Times New Roman" w:hAnsi="Times New Roman" w:cs="Times New Roman"/>
              </w:rPr>
              <w:t>Mgr.Magdaléna Eliášová</w:t>
            </w:r>
          </w:p>
        </w:tc>
      </w:tr>
      <w:tr w:rsidR="00561899" w14:paraId="217D2E88" w14:textId="77777777" w:rsidTr="00EF1044">
        <w:tc>
          <w:tcPr>
            <w:tcW w:w="4608" w:type="dxa"/>
          </w:tcPr>
          <w:p w14:paraId="5259D05F" w14:textId="77777777" w:rsidR="00561899" w:rsidRDefault="00561899" w:rsidP="00EF1044">
            <w:pPr>
              <w:jc w:val="both"/>
              <w:rPr>
                <w:rFonts w:ascii="Times New Roman" w:hAnsi="Times New Roman" w:cs="Times New Roman"/>
              </w:rPr>
            </w:pPr>
            <w:r>
              <w:rPr>
                <w:rFonts w:ascii="Times New Roman" w:hAnsi="Times New Roman" w:cs="Times New Roman"/>
              </w:rPr>
              <w:t>IČO:</w:t>
            </w:r>
          </w:p>
        </w:tc>
        <w:tc>
          <w:tcPr>
            <w:tcW w:w="4454" w:type="dxa"/>
          </w:tcPr>
          <w:p w14:paraId="5A9BAE5E" w14:textId="77777777" w:rsidR="00561899" w:rsidRDefault="00561899" w:rsidP="00EF1044">
            <w:pPr>
              <w:jc w:val="both"/>
              <w:rPr>
                <w:rFonts w:ascii="Times New Roman" w:hAnsi="Times New Roman" w:cs="Times New Roman"/>
              </w:rPr>
            </w:pPr>
            <w:r>
              <w:rPr>
                <w:rFonts w:ascii="Times New Roman" w:hAnsi="Times New Roman" w:cs="Times New Roman"/>
              </w:rPr>
              <w:t>37836498</w:t>
            </w:r>
          </w:p>
        </w:tc>
      </w:tr>
      <w:tr w:rsidR="00561899" w14:paraId="66CF58A8" w14:textId="77777777" w:rsidTr="00EF1044">
        <w:tc>
          <w:tcPr>
            <w:tcW w:w="4608" w:type="dxa"/>
          </w:tcPr>
          <w:p w14:paraId="5A6EDDD6" w14:textId="77777777" w:rsidR="00561899" w:rsidRDefault="00561899" w:rsidP="00EF1044">
            <w:pPr>
              <w:jc w:val="both"/>
              <w:rPr>
                <w:rFonts w:ascii="Times New Roman" w:hAnsi="Times New Roman" w:cs="Times New Roman"/>
              </w:rPr>
            </w:pPr>
            <w:r>
              <w:rPr>
                <w:rFonts w:ascii="Times New Roman" w:hAnsi="Times New Roman" w:cs="Times New Roman"/>
              </w:rPr>
              <w:t>Kontakt:</w:t>
            </w:r>
          </w:p>
        </w:tc>
        <w:tc>
          <w:tcPr>
            <w:tcW w:w="4454" w:type="dxa"/>
          </w:tcPr>
          <w:p w14:paraId="6A41510D" w14:textId="607688A2" w:rsidR="00561899" w:rsidRPr="00EE679B" w:rsidRDefault="00EE679B" w:rsidP="00EF1044">
            <w:pPr>
              <w:jc w:val="both"/>
              <w:rPr>
                <w:rFonts w:ascii="Times New Roman" w:hAnsi="Times New Roman" w:cs="Times New Roman"/>
              </w:rPr>
            </w:pPr>
            <w:r w:rsidRPr="00EE679B">
              <w:rPr>
                <w:rFonts w:ascii="Times New Roman" w:hAnsi="Times New Roman" w:cs="Times New Roman"/>
                <w:color w:val="111111"/>
                <w:shd w:val="clear" w:color="auto" w:fill="FFFFFF"/>
              </w:rPr>
              <w:t xml:space="preserve">0911 327 494 </w:t>
            </w:r>
            <w:r w:rsidR="00561899" w:rsidRPr="00EE679B">
              <w:rPr>
                <w:rFonts w:ascii="Times New Roman" w:hAnsi="Times New Roman" w:cs="Times New Roman"/>
              </w:rPr>
              <w:t>, riaditel@zssmolenice.sk</w:t>
            </w:r>
          </w:p>
        </w:tc>
      </w:tr>
    </w:tbl>
    <w:p w14:paraId="3B890551" w14:textId="77777777" w:rsidR="00561899" w:rsidRDefault="00561899" w:rsidP="00561899">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4523"/>
        <w:gridCol w:w="4539"/>
      </w:tblGrid>
      <w:tr w:rsidR="00561899" w14:paraId="28685F65" w14:textId="77777777" w:rsidTr="00EF1044">
        <w:tc>
          <w:tcPr>
            <w:tcW w:w="4606" w:type="dxa"/>
          </w:tcPr>
          <w:p w14:paraId="129DB791" w14:textId="77777777" w:rsidR="00561899" w:rsidRPr="003C7541" w:rsidRDefault="00561899" w:rsidP="00EF1044">
            <w:pPr>
              <w:jc w:val="both"/>
              <w:rPr>
                <w:rFonts w:ascii="Times New Roman" w:hAnsi="Times New Roman" w:cs="Times New Roman"/>
                <w:b/>
              </w:rPr>
            </w:pPr>
            <w:r>
              <w:rPr>
                <w:rFonts w:ascii="Times New Roman" w:hAnsi="Times New Roman" w:cs="Times New Roman"/>
                <w:b/>
              </w:rPr>
              <w:t>Zriaďovateľ:</w:t>
            </w:r>
          </w:p>
        </w:tc>
        <w:tc>
          <w:tcPr>
            <w:tcW w:w="4606" w:type="dxa"/>
          </w:tcPr>
          <w:p w14:paraId="4797DF90" w14:textId="77777777" w:rsidR="00561899" w:rsidRDefault="00561899" w:rsidP="00EF1044">
            <w:pPr>
              <w:jc w:val="both"/>
              <w:rPr>
                <w:rFonts w:ascii="Times New Roman" w:hAnsi="Times New Roman" w:cs="Times New Roman"/>
              </w:rPr>
            </w:pPr>
            <w:r>
              <w:rPr>
                <w:rFonts w:ascii="Times New Roman" w:hAnsi="Times New Roman" w:cs="Times New Roman"/>
              </w:rPr>
              <w:t>Obec Smolenice</w:t>
            </w:r>
          </w:p>
        </w:tc>
      </w:tr>
      <w:tr w:rsidR="00561899" w14:paraId="421CA94E" w14:textId="77777777" w:rsidTr="00EF1044">
        <w:tc>
          <w:tcPr>
            <w:tcW w:w="4606" w:type="dxa"/>
          </w:tcPr>
          <w:p w14:paraId="4720757D" w14:textId="77777777" w:rsidR="00561899" w:rsidRDefault="00561899" w:rsidP="00EF1044">
            <w:pPr>
              <w:jc w:val="both"/>
              <w:rPr>
                <w:rFonts w:ascii="Times New Roman" w:hAnsi="Times New Roman" w:cs="Times New Roman"/>
              </w:rPr>
            </w:pPr>
            <w:r>
              <w:rPr>
                <w:rFonts w:ascii="Times New Roman" w:hAnsi="Times New Roman" w:cs="Times New Roman"/>
              </w:rPr>
              <w:t>Adresa:</w:t>
            </w:r>
          </w:p>
        </w:tc>
        <w:tc>
          <w:tcPr>
            <w:tcW w:w="4606" w:type="dxa"/>
          </w:tcPr>
          <w:p w14:paraId="43482768" w14:textId="77777777" w:rsidR="00561899" w:rsidRDefault="00561899" w:rsidP="00EF1044">
            <w:pPr>
              <w:jc w:val="both"/>
              <w:rPr>
                <w:rFonts w:ascii="Times New Roman" w:hAnsi="Times New Roman" w:cs="Times New Roman"/>
              </w:rPr>
            </w:pPr>
            <w:r>
              <w:rPr>
                <w:rFonts w:ascii="Times New Roman" w:hAnsi="Times New Roman" w:cs="Times New Roman"/>
              </w:rPr>
              <w:t>SNP, 919 04 Smolenice</w:t>
            </w:r>
          </w:p>
        </w:tc>
      </w:tr>
      <w:tr w:rsidR="00561899" w14:paraId="6502E072" w14:textId="77777777" w:rsidTr="00EF1044">
        <w:tc>
          <w:tcPr>
            <w:tcW w:w="4606" w:type="dxa"/>
          </w:tcPr>
          <w:p w14:paraId="6097FE16" w14:textId="77777777" w:rsidR="00561899" w:rsidRDefault="00561899" w:rsidP="00EF1044">
            <w:pPr>
              <w:jc w:val="both"/>
              <w:rPr>
                <w:rFonts w:ascii="Times New Roman" w:hAnsi="Times New Roman" w:cs="Times New Roman"/>
              </w:rPr>
            </w:pPr>
            <w:r>
              <w:rPr>
                <w:rFonts w:ascii="Times New Roman" w:hAnsi="Times New Roman" w:cs="Times New Roman"/>
              </w:rPr>
              <w:t>Starosta:</w:t>
            </w:r>
          </w:p>
        </w:tc>
        <w:tc>
          <w:tcPr>
            <w:tcW w:w="4606" w:type="dxa"/>
          </w:tcPr>
          <w:p w14:paraId="41FB6949" w14:textId="41942E75" w:rsidR="00561899" w:rsidRDefault="00561899" w:rsidP="00EF1044">
            <w:pPr>
              <w:jc w:val="both"/>
              <w:rPr>
                <w:rFonts w:ascii="Times New Roman" w:hAnsi="Times New Roman" w:cs="Times New Roman"/>
              </w:rPr>
            </w:pPr>
            <w:r>
              <w:rPr>
                <w:rFonts w:ascii="Times New Roman" w:hAnsi="Times New Roman" w:cs="Times New Roman"/>
              </w:rPr>
              <w:t>Anton Chrvala</w:t>
            </w:r>
            <w:r w:rsidR="00B13B73">
              <w:rPr>
                <w:rFonts w:ascii="Times New Roman" w:hAnsi="Times New Roman" w:cs="Times New Roman"/>
              </w:rPr>
              <w:t>/šk.rok 2023/2024 Ing.Svetlana Petrovičová</w:t>
            </w:r>
          </w:p>
        </w:tc>
      </w:tr>
      <w:tr w:rsidR="00561899" w14:paraId="22BD700C" w14:textId="77777777" w:rsidTr="00EF1044">
        <w:tc>
          <w:tcPr>
            <w:tcW w:w="4606" w:type="dxa"/>
          </w:tcPr>
          <w:p w14:paraId="3A6967D5" w14:textId="77777777" w:rsidR="00561899" w:rsidRDefault="00561899" w:rsidP="00EF1044">
            <w:pPr>
              <w:jc w:val="both"/>
              <w:rPr>
                <w:rFonts w:ascii="Times New Roman" w:hAnsi="Times New Roman" w:cs="Times New Roman"/>
              </w:rPr>
            </w:pPr>
            <w:r>
              <w:rPr>
                <w:rFonts w:ascii="Times New Roman" w:hAnsi="Times New Roman" w:cs="Times New Roman"/>
              </w:rPr>
              <w:t>Kontakt:</w:t>
            </w:r>
          </w:p>
        </w:tc>
        <w:tc>
          <w:tcPr>
            <w:tcW w:w="4606" w:type="dxa"/>
          </w:tcPr>
          <w:p w14:paraId="78C117DD" w14:textId="77777777" w:rsidR="00561899" w:rsidRPr="00A030DD" w:rsidRDefault="00561899" w:rsidP="00EF1044">
            <w:pPr>
              <w:jc w:val="both"/>
              <w:rPr>
                <w:rFonts w:ascii="Times New Roman" w:hAnsi="Times New Roman" w:cs="Times New Roman"/>
              </w:rPr>
            </w:pPr>
            <w:r>
              <w:rPr>
                <w:rFonts w:ascii="Times New Roman" w:hAnsi="Times New Roman" w:cs="Times New Roman"/>
              </w:rPr>
              <w:t>0</w:t>
            </w:r>
            <w:r w:rsidRPr="00A030DD">
              <w:rPr>
                <w:rFonts w:ascii="Times New Roman" w:hAnsi="Times New Roman" w:cs="Times New Roman"/>
              </w:rPr>
              <w:t>33 5571</w:t>
            </w:r>
            <w:r>
              <w:rPr>
                <w:rFonts w:ascii="Times New Roman" w:hAnsi="Times New Roman" w:cs="Times New Roman"/>
              </w:rPr>
              <w:t> </w:t>
            </w:r>
            <w:r w:rsidRPr="00A030DD">
              <w:rPr>
                <w:rFonts w:ascii="Times New Roman" w:hAnsi="Times New Roman" w:cs="Times New Roman"/>
              </w:rPr>
              <w:t>100</w:t>
            </w:r>
            <w:r>
              <w:rPr>
                <w:rFonts w:ascii="Times New Roman" w:hAnsi="Times New Roman" w:cs="Times New Roman"/>
              </w:rPr>
              <w:t xml:space="preserve">, </w:t>
            </w:r>
            <w:hyperlink r:id="rId9" w:history="1">
              <w:r w:rsidRPr="00A030DD">
                <w:rPr>
                  <w:rStyle w:val="Hypertextovprepojenie"/>
                  <w:rFonts w:ascii="Times New Roman" w:hAnsi="Times New Roman" w:cs="Times New Roman"/>
                </w:rPr>
                <w:t>info@smolenice.com</w:t>
              </w:r>
            </w:hyperlink>
          </w:p>
        </w:tc>
      </w:tr>
      <w:tr w:rsidR="00561899" w14:paraId="57883362" w14:textId="77777777" w:rsidTr="00EF1044">
        <w:tc>
          <w:tcPr>
            <w:tcW w:w="4606" w:type="dxa"/>
          </w:tcPr>
          <w:p w14:paraId="58805273" w14:textId="77777777" w:rsidR="00561899" w:rsidRDefault="00561899" w:rsidP="00EF1044">
            <w:pPr>
              <w:jc w:val="both"/>
              <w:rPr>
                <w:rFonts w:ascii="Times New Roman" w:hAnsi="Times New Roman" w:cs="Times New Roman"/>
              </w:rPr>
            </w:pPr>
            <w:r>
              <w:rPr>
                <w:rFonts w:ascii="Times New Roman" w:hAnsi="Times New Roman" w:cs="Times New Roman"/>
              </w:rPr>
              <w:t>Platnosť dokumentu od:</w:t>
            </w:r>
          </w:p>
        </w:tc>
        <w:tc>
          <w:tcPr>
            <w:tcW w:w="4606" w:type="dxa"/>
          </w:tcPr>
          <w:p w14:paraId="4DE7FAAA" w14:textId="013CA77C" w:rsidR="00561899" w:rsidRDefault="00561899" w:rsidP="00EF1044">
            <w:pPr>
              <w:jc w:val="both"/>
              <w:rPr>
                <w:rFonts w:ascii="Times New Roman" w:hAnsi="Times New Roman" w:cs="Times New Roman"/>
              </w:rPr>
            </w:pPr>
            <w:r>
              <w:rPr>
                <w:rFonts w:ascii="Times New Roman" w:hAnsi="Times New Roman" w:cs="Times New Roman"/>
              </w:rPr>
              <w:t>1.9.202</w:t>
            </w:r>
            <w:r w:rsidR="00171605">
              <w:rPr>
                <w:rFonts w:ascii="Times New Roman" w:hAnsi="Times New Roman" w:cs="Times New Roman"/>
              </w:rPr>
              <w:t>2</w:t>
            </w:r>
          </w:p>
        </w:tc>
      </w:tr>
    </w:tbl>
    <w:p w14:paraId="001560AA" w14:textId="77777777" w:rsidR="00620E07" w:rsidRDefault="00620E07" w:rsidP="00EE679B">
      <w:pPr>
        <w:jc w:val="both"/>
        <w:rPr>
          <w:rFonts w:ascii="Times New Roman" w:hAnsi="Times New Roman" w:cs="Times New Roman"/>
        </w:rPr>
      </w:pPr>
    </w:p>
    <w:p w14:paraId="36653740" w14:textId="77777777" w:rsidR="00620E07" w:rsidRDefault="00620E07" w:rsidP="00EE679B">
      <w:pPr>
        <w:jc w:val="both"/>
        <w:rPr>
          <w:rFonts w:ascii="Times New Roman" w:hAnsi="Times New Roman" w:cs="Times New Roman"/>
        </w:rPr>
      </w:pPr>
    </w:p>
    <w:p w14:paraId="2487BC55" w14:textId="3E6F92DE" w:rsidR="00620E07" w:rsidRDefault="00561899" w:rsidP="00EE679B">
      <w:pPr>
        <w:jc w:val="both"/>
        <w:rPr>
          <w:rFonts w:ascii="Times New Roman" w:hAnsi="Times New Roman" w:cs="Times New Roman"/>
        </w:rPr>
      </w:pPr>
      <w:r>
        <w:rPr>
          <w:rFonts w:ascii="Times New Roman" w:hAnsi="Times New Roman" w:cs="Times New Roman"/>
        </w:rPr>
        <w:t>Pre školský rok 202</w:t>
      </w:r>
      <w:r w:rsidR="00171605">
        <w:rPr>
          <w:rFonts w:ascii="Times New Roman" w:hAnsi="Times New Roman" w:cs="Times New Roman"/>
        </w:rPr>
        <w:t>2</w:t>
      </w:r>
      <w:r>
        <w:rPr>
          <w:rFonts w:ascii="Times New Roman" w:hAnsi="Times New Roman" w:cs="Times New Roman"/>
        </w:rPr>
        <w:t>/202</w:t>
      </w:r>
      <w:r w:rsidR="00171605">
        <w:rPr>
          <w:rFonts w:ascii="Times New Roman" w:hAnsi="Times New Roman" w:cs="Times New Roman"/>
        </w:rPr>
        <w:t>3</w:t>
      </w:r>
      <w:r>
        <w:rPr>
          <w:rFonts w:ascii="Times New Roman" w:hAnsi="Times New Roman" w:cs="Times New Roman"/>
        </w:rPr>
        <w:t xml:space="preserve"> bol prerokovaný a schválený v pedagogickej rade dňa</w:t>
      </w:r>
      <w:r w:rsidR="00217386">
        <w:rPr>
          <w:rFonts w:ascii="Times New Roman" w:hAnsi="Times New Roman" w:cs="Times New Roman"/>
        </w:rPr>
        <w:t xml:space="preserve"> 23.8.202</w:t>
      </w:r>
      <w:r w:rsidR="00EE679B">
        <w:rPr>
          <w:rFonts w:ascii="Times New Roman" w:hAnsi="Times New Roman" w:cs="Times New Roman"/>
        </w:rPr>
        <w:t>2</w:t>
      </w:r>
      <w:r>
        <w:rPr>
          <w:rFonts w:ascii="Times New Roman" w:hAnsi="Times New Roman" w:cs="Times New Roman"/>
        </w:rPr>
        <w:t xml:space="preserve"> a v Rade školy dňa </w:t>
      </w:r>
      <w:r w:rsidR="00620E07">
        <w:rPr>
          <w:rFonts w:ascii="Times New Roman" w:hAnsi="Times New Roman" w:cs="Times New Roman"/>
        </w:rPr>
        <w:t>8.9.20</w:t>
      </w:r>
      <w:r w:rsidR="00C83AAE">
        <w:rPr>
          <w:rFonts w:ascii="Times New Roman" w:hAnsi="Times New Roman" w:cs="Times New Roman"/>
        </w:rPr>
        <w:t xml:space="preserve">22. </w:t>
      </w:r>
    </w:p>
    <w:p w14:paraId="0650D7B5" w14:textId="77777777" w:rsidR="00620E07" w:rsidRDefault="00620E07" w:rsidP="00620E07">
      <w:pPr>
        <w:jc w:val="both"/>
        <w:rPr>
          <w:rFonts w:ascii="Times New Roman" w:hAnsi="Times New Roman" w:cs="Times New Roman"/>
        </w:rPr>
      </w:pPr>
    </w:p>
    <w:p w14:paraId="64B06F6A" w14:textId="26CE8CFD" w:rsidR="00620E07" w:rsidRDefault="00620E07" w:rsidP="00620E07">
      <w:pPr>
        <w:jc w:val="both"/>
        <w:rPr>
          <w:rFonts w:ascii="Times New Roman" w:hAnsi="Times New Roman" w:cs="Times New Roman"/>
        </w:rPr>
      </w:pPr>
      <w:r>
        <w:rPr>
          <w:rFonts w:ascii="Times New Roman" w:hAnsi="Times New Roman" w:cs="Times New Roman"/>
        </w:rPr>
        <w:t>Pre školský rok 2023/2024 bol prerokovaný v pedagogickej rade dňa</w:t>
      </w:r>
      <w:r w:rsidR="003A26F2">
        <w:rPr>
          <w:rFonts w:ascii="Times New Roman" w:hAnsi="Times New Roman" w:cs="Times New Roman"/>
        </w:rPr>
        <w:t xml:space="preserve"> </w:t>
      </w:r>
      <w:r w:rsidR="00A32056">
        <w:rPr>
          <w:rFonts w:ascii="Times New Roman" w:hAnsi="Times New Roman" w:cs="Times New Roman"/>
        </w:rPr>
        <w:t>12</w:t>
      </w:r>
      <w:r w:rsidR="003A26F2">
        <w:rPr>
          <w:rFonts w:ascii="Times New Roman" w:hAnsi="Times New Roman" w:cs="Times New Roman"/>
        </w:rPr>
        <w:t>.9.2023</w:t>
      </w:r>
      <w:r>
        <w:rPr>
          <w:rFonts w:ascii="Times New Roman" w:hAnsi="Times New Roman" w:cs="Times New Roman"/>
        </w:rPr>
        <w:t xml:space="preserve"> </w:t>
      </w:r>
      <w:r w:rsidR="00C10165">
        <w:rPr>
          <w:rFonts w:ascii="Times New Roman" w:hAnsi="Times New Roman" w:cs="Times New Roman"/>
        </w:rPr>
        <w:t>, v</w:t>
      </w:r>
      <w:r>
        <w:rPr>
          <w:rFonts w:ascii="Times New Roman" w:hAnsi="Times New Roman" w:cs="Times New Roman"/>
        </w:rPr>
        <w:t xml:space="preserve"> Rade školy dňa </w:t>
      </w:r>
      <w:r w:rsidR="000163D6">
        <w:rPr>
          <w:rFonts w:ascii="Times New Roman" w:hAnsi="Times New Roman" w:cs="Times New Roman"/>
        </w:rPr>
        <w:t xml:space="preserve">27.9.2023. </w:t>
      </w:r>
      <w:r w:rsidR="00C83AAE">
        <w:rPr>
          <w:rFonts w:ascii="Times New Roman" w:hAnsi="Times New Roman" w:cs="Times New Roman"/>
        </w:rPr>
        <w:t xml:space="preserve"> </w:t>
      </w:r>
      <w:r>
        <w:rPr>
          <w:rFonts w:ascii="Times New Roman" w:hAnsi="Times New Roman" w:cs="Times New Roman"/>
        </w:rPr>
        <w:tab/>
      </w:r>
      <w:r w:rsidR="00561899">
        <w:rPr>
          <w:rFonts w:ascii="Times New Roman" w:hAnsi="Times New Roman" w:cs="Times New Roman"/>
        </w:rPr>
        <w:tab/>
      </w:r>
      <w:r w:rsidR="00561899">
        <w:rPr>
          <w:rFonts w:ascii="Times New Roman" w:hAnsi="Times New Roman" w:cs="Times New Roman"/>
        </w:rPr>
        <w:tab/>
      </w:r>
    </w:p>
    <w:p w14:paraId="5B230D09" w14:textId="77777777" w:rsidR="00620E07" w:rsidRDefault="00620E07" w:rsidP="00620E07">
      <w:pPr>
        <w:jc w:val="both"/>
        <w:rPr>
          <w:rFonts w:ascii="Times New Roman" w:hAnsi="Times New Roman" w:cs="Times New Roman"/>
        </w:rPr>
      </w:pPr>
    </w:p>
    <w:p w14:paraId="4215008E" w14:textId="34774E28" w:rsidR="00561899" w:rsidRDefault="00561899" w:rsidP="00620E07">
      <w:pPr>
        <w:ind w:left="5664"/>
        <w:jc w:val="center"/>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sidR="00620E07">
        <w:rPr>
          <w:rFonts w:ascii="Times New Roman" w:hAnsi="Times New Roman" w:cs="Times New Roman"/>
        </w:rPr>
        <w:t xml:space="preserve">                                          </w:t>
      </w:r>
      <w:r>
        <w:rPr>
          <w:rFonts w:ascii="Times New Roman" w:hAnsi="Times New Roman" w:cs="Times New Roman"/>
        </w:rPr>
        <w:t xml:space="preserve"> </w:t>
      </w:r>
      <w:r w:rsidR="00620E07">
        <w:rPr>
          <w:rFonts w:ascii="Times New Roman" w:hAnsi="Times New Roman" w:cs="Times New Roman"/>
        </w:rPr>
        <w:t xml:space="preserve">                   </w:t>
      </w:r>
      <w:r>
        <w:rPr>
          <w:rFonts w:ascii="Times New Roman" w:hAnsi="Times New Roman" w:cs="Times New Roman"/>
        </w:rPr>
        <w:t>podpis</w:t>
      </w:r>
      <w:r w:rsidR="00620E07">
        <w:rPr>
          <w:rFonts w:ascii="Times New Roman" w:hAnsi="Times New Roman" w:cs="Times New Roman"/>
        </w:rPr>
        <w:t xml:space="preserve"> </w:t>
      </w:r>
      <w:r>
        <w:rPr>
          <w:rFonts w:ascii="Times New Roman" w:hAnsi="Times New Roman" w:cs="Times New Roman"/>
        </w:rPr>
        <w:t>riaditeľky školy</w:t>
      </w:r>
    </w:p>
    <w:p w14:paraId="67EC668A" w14:textId="77777777" w:rsidR="00561899" w:rsidRDefault="00561899" w:rsidP="0056189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8577"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1985"/>
        <w:gridCol w:w="3978"/>
      </w:tblGrid>
      <w:tr w:rsidR="00561899" w14:paraId="33765CDA" w14:textId="77777777" w:rsidTr="00EF1044">
        <w:trPr>
          <w:trHeight w:val="897"/>
        </w:trPr>
        <w:tc>
          <w:tcPr>
            <w:tcW w:w="2614" w:type="dxa"/>
            <w:tcBorders>
              <w:top w:val="single" w:sz="4" w:space="0" w:color="000000"/>
              <w:left w:val="single" w:sz="4" w:space="0" w:color="000000"/>
              <w:bottom w:val="single" w:sz="4" w:space="0" w:color="000000"/>
              <w:right w:val="single" w:sz="4" w:space="0" w:color="000000"/>
            </w:tcBorders>
            <w:hideMark/>
          </w:tcPr>
          <w:p w14:paraId="7326A76D" w14:textId="77777777" w:rsidR="00561899" w:rsidRDefault="00561899" w:rsidP="00EF1044">
            <w:pPr>
              <w:spacing w:after="0" w:line="360" w:lineRule="auto"/>
              <w:jc w:val="both"/>
              <w:rPr>
                <w:b/>
                <w:color w:val="000000"/>
                <w:sz w:val="28"/>
                <w:szCs w:val="28"/>
              </w:rPr>
            </w:pPr>
            <w:r>
              <w:rPr>
                <w:b/>
                <w:color w:val="000000"/>
                <w:sz w:val="28"/>
                <w:szCs w:val="28"/>
              </w:rPr>
              <w:t>Platnosť</w:t>
            </w:r>
          </w:p>
          <w:p w14:paraId="2CF204FF" w14:textId="77777777" w:rsidR="00561899" w:rsidRDefault="00561899" w:rsidP="00EF1044">
            <w:pPr>
              <w:spacing w:after="0" w:line="360" w:lineRule="auto"/>
              <w:jc w:val="both"/>
              <w:rPr>
                <w:b/>
                <w:color w:val="000000"/>
                <w:sz w:val="28"/>
                <w:szCs w:val="28"/>
              </w:rPr>
            </w:pPr>
            <w:r>
              <w:rPr>
                <w:b/>
                <w:color w:val="000000"/>
                <w:sz w:val="28"/>
                <w:szCs w:val="28"/>
              </w:rPr>
              <w:t>Revidovanie</w:t>
            </w:r>
          </w:p>
        </w:tc>
        <w:tc>
          <w:tcPr>
            <w:tcW w:w="1985" w:type="dxa"/>
            <w:tcBorders>
              <w:top w:val="single" w:sz="4" w:space="0" w:color="000000"/>
              <w:left w:val="single" w:sz="4" w:space="0" w:color="000000"/>
              <w:bottom w:val="single" w:sz="4" w:space="0" w:color="000000"/>
              <w:right w:val="single" w:sz="4" w:space="0" w:color="000000"/>
            </w:tcBorders>
            <w:hideMark/>
          </w:tcPr>
          <w:p w14:paraId="5BB682FA" w14:textId="77777777" w:rsidR="00561899" w:rsidRDefault="00561899" w:rsidP="00EF1044">
            <w:pPr>
              <w:spacing w:after="0" w:line="360" w:lineRule="auto"/>
              <w:jc w:val="both"/>
              <w:rPr>
                <w:b/>
                <w:color w:val="000000"/>
                <w:sz w:val="28"/>
                <w:szCs w:val="28"/>
              </w:rPr>
            </w:pPr>
            <w:r>
              <w:rPr>
                <w:b/>
                <w:color w:val="000000"/>
                <w:sz w:val="28"/>
                <w:szCs w:val="28"/>
              </w:rPr>
              <w:t>Dátum</w:t>
            </w:r>
          </w:p>
        </w:tc>
        <w:tc>
          <w:tcPr>
            <w:tcW w:w="3978" w:type="dxa"/>
            <w:tcBorders>
              <w:top w:val="single" w:sz="4" w:space="0" w:color="000000"/>
              <w:left w:val="single" w:sz="4" w:space="0" w:color="000000"/>
              <w:bottom w:val="single" w:sz="4" w:space="0" w:color="000000"/>
              <w:right w:val="single" w:sz="4" w:space="0" w:color="000000"/>
            </w:tcBorders>
            <w:hideMark/>
          </w:tcPr>
          <w:p w14:paraId="03CB9095" w14:textId="77777777" w:rsidR="00561899" w:rsidRDefault="00561899" w:rsidP="00EF1044">
            <w:pPr>
              <w:spacing w:after="0" w:line="360" w:lineRule="auto"/>
              <w:jc w:val="both"/>
              <w:rPr>
                <w:b/>
                <w:color w:val="000000"/>
                <w:sz w:val="28"/>
                <w:szCs w:val="28"/>
              </w:rPr>
            </w:pPr>
            <w:r>
              <w:rPr>
                <w:b/>
                <w:color w:val="000000"/>
                <w:sz w:val="28"/>
                <w:szCs w:val="28"/>
              </w:rPr>
              <w:t>Inovácie, zmeny, úpravy ....</w:t>
            </w:r>
          </w:p>
        </w:tc>
      </w:tr>
      <w:tr w:rsidR="00561899" w14:paraId="5A0C1512" w14:textId="77777777" w:rsidTr="00EF1044">
        <w:trPr>
          <w:trHeight w:val="931"/>
        </w:trPr>
        <w:tc>
          <w:tcPr>
            <w:tcW w:w="2614" w:type="dxa"/>
            <w:tcBorders>
              <w:top w:val="single" w:sz="4" w:space="0" w:color="000000"/>
              <w:left w:val="single" w:sz="4" w:space="0" w:color="000000"/>
              <w:bottom w:val="single" w:sz="4" w:space="0" w:color="000000"/>
              <w:right w:val="single" w:sz="4" w:space="0" w:color="000000"/>
            </w:tcBorders>
            <w:hideMark/>
          </w:tcPr>
          <w:p w14:paraId="5ED4DDED" w14:textId="77777777" w:rsidR="00561899" w:rsidRPr="003D37A4" w:rsidRDefault="00561899"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Platnosť iŠkVP od</w:t>
            </w:r>
          </w:p>
        </w:tc>
        <w:tc>
          <w:tcPr>
            <w:tcW w:w="1985" w:type="dxa"/>
            <w:tcBorders>
              <w:top w:val="single" w:sz="4" w:space="0" w:color="000000"/>
              <w:left w:val="single" w:sz="4" w:space="0" w:color="000000"/>
              <w:bottom w:val="single" w:sz="4" w:space="0" w:color="000000"/>
              <w:right w:val="single" w:sz="4" w:space="0" w:color="000000"/>
            </w:tcBorders>
            <w:hideMark/>
          </w:tcPr>
          <w:p w14:paraId="2752B8EC" w14:textId="16D5D2E0" w:rsidR="00561899" w:rsidRPr="003D37A4" w:rsidRDefault="00561899"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1.9.202</w:t>
            </w:r>
            <w:r w:rsidR="00EE679B" w:rsidRPr="003D37A4">
              <w:rPr>
                <w:rFonts w:ascii="Times New Roman" w:hAnsi="Times New Roman" w:cs="Times New Roman"/>
                <w:color w:val="000000"/>
                <w:sz w:val="24"/>
                <w:szCs w:val="24"/>
              </w:rPr>
              <w:t>2</w:t>
            </w:r>
          </w:p>
        </w:tc>
        <w:tc>
          <w:tcPr>
            <w:tcW w:w="3978" w:type="dxa"/>
            <w:tcBorders>
              <w:top w:val="single" w:sz="4" w:space="0" w:color="000000"/>
              <w:left w:val="single" w:sz="4" w:space="0" w:color="000000"/>
              <w:bottom w:val="single" w:sz="4" w:space="0" w:color="000000"/>
              <w:right w:val="single" w:sz="4" w:space="0" w:color="000000"/>
            </w:tcBorders>
            <w:hideMark/>
          </w:tcPr>
          <w:p w14:paraId="2B8CF7D3" w14:textId="77777777" w:rsidR="00561899" w:rsidRPr="003D37A4" w:rsidRDefault="00561899"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Pre 1. až 9. ročník</w:t>
            </w:r>
          </w:p>
        </w:tc>
      </w:tr>
      <w:tr w:rsidR="00561899" w14:paraId="08AC7AC2" w14:textId="77777777" w:rsidTr="00EF1044">
        <w:trPr>
          <w:trHeight w:val="897"/>
        </w:trPr>
        <w:tc>
          <w:tcPr>
            <w:tcW w:w="2614" w:type="dxa"/>
            <w:tcBorders>
              <w:top w:val="single" w:sz="4" w:space="0" w:color="000000"/>
              <w:left w:val="single" w:sz="4" w:space="0" w:color="000000"/>
              <w:bottom w:val="single" w:sz="4" w:space="0" w:color="000000"/>
              <w:right w:val="single" w:sz="4" w:space="0" w:color="000000"/>
            </w:tcBorders>
          </w:tcPr>
          <w:p w14:paraId="1C912EF4" w14:textId="1A90D134" w:rsidR="00561899" w:rsidRPr="003D37A4" w:rsidRDefault="00620E07"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Reevidovanie</w:t>
            </w:r>
          </w:p>
        </w:tc>
        <w:tc>
          <w:tcPr>
            <w:tcW w:w="1985" w:type="dxa"/>
            <w:tcBorders>
              <w:top w:val="single" w:sz="4" w:space="0" w:color="000000"/>
              <w:left w:val="single" w:sz="4" w:space="0" w:color="000000"/>
              <w:bottom w:val="single" w:sz="4" w:space="0" w:color="000000"/>
              <w:right w:val="single" w:sz="4" w:space="0" w:color="000000"/>
            </w:tcBorders>
          </w:tcPr>
          <w:p w14:paraId="08C31133" w14:textId="07F0E1DC" w:rsidR="00561899" w:rsidRPr="003D37A4" w:rsidRDefault="00620E07"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1.9.2023</w:t>
            </w:r>
          </w:p>
        </w:tc>
        <w:tc>
          <w:tcPr>
            <w:tcW w:w="3978" w:type="dxa"/>
            <w:tcBorders>
              <w:top w:val="single" w:sz="4" w:space="0" w:color="000000"/>
              <w:left w:val="single" w:sz="4" w:space="0" w:color="000000"/>
              <w:bottom w:val="single" w:sz="4" w:space="0" w:color="000000"/>
              <w:right w:val="single" w:sz="4" w:space="0" w:color="000000"/>
            </w:tcBorders>
          </w:tcPr>
          <w:p w14:paraId="3E777ABD" w14:textId="3B10943F" w:rsidR="00561899" w:rsidRPr="003D37A4" w:rsidRDefault="00620E07"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2.1. Pedagogický princíp školy -upraven</w:t>
            </w:r>
            <w:r w:rsidR="003D37A4">
              <w:rPr>
                <w:rFonts w:ascii="Times New Roman" w:hAnsi="Times New Roman" w:cs="Times New Roman"/>
                <w:color w:val="000000"/>
                <w:sz w:val="24"/>
                <w:szCs w:val="24"/>
              </w:rPr>
              <w:t>é</w:t>
            </w:r>
            <w:r w:rsidRPr="003D37A4">
              <w:rPr>
                <w:rFonts w:ascii="Times New Roman" w:hAnsi="Times New Roman" w:cs="Times New Roman"/>
                <w:color w:val="000000"/>
                <w:sz w:val="24"/>
                <w:szCs w:val="24"/>
              </w:rPr>
              <w:t xml:space="preserve"> hodnoty</w:t>
            </w:r>
            <w:r w:rsidR="003D37A4">
              <w:rPr>
                <w:rFonts w:ascii="Times New Roman" w:hAnsi="Times New Roman" w:cs="Times New Roman"/>
                <w:color w:val="000000"/>
                <w:sz w:val="24"/>
                <w:szCs w:val="24"/>
              </w:rPr>
              <w:t xml:space="preserve"> s. </w:t>
            </w:r>
            <w:r w:rsidR="00605A11">
              <w:rPr>
                <w:rFonts w:ascii="Times New Roman" w:hAnsi="Times New Roman" w:cs="Times New Roman"/>
                <w:color w:val="000000"/>
                <w:sz w:val="24"/>
                <w:szCs w:val="24"/>
              </w:rPr>
              <w:t>10</w:t>
            </w:r>
          </w:p>
        </w:tc>
      </w:tr>
      <w:tr w:rsidR="00561899" w14:paraId="60A304BF" w14:textId="77777777" w:rsidTr="00EF1044">
        <w:trPr>
          <w:trHeight w:val="931"/>
        </w:trPr>
        <w:tc>
          <w:tcPr>
            <w:tcW w:w="2614" w:type="dxa"/>
            <w:tcBorders>
              <w:top w:val="single" w:sz="4" w:space="0" w:color="000000"/>
              <w:left w:val="single" w:sz="4" w:space="0" w:color="000000"/>
              <w:bottom w:val="single" w:sz="4" w:space="0" w:color="000000"/>
              <w:right w:val="single" w:sz="4" w:space="0" w:color="000000"/>
            </w:tcBorders>
            <w:hideMark/>
          </w:tcPr>
          <w:p w14:paraId="5BEE0CA3" w14:textId="68C8B6E2" w:rsidR="00561899" w:rsidRPr="003D37A4" w:rsidRDefault="00B762B4"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Reevidovanie</w:t>
            </w:r>
          </w:p>
        </w:tc>
        <w:tc>
          <w:tcPr>
            <w:tcW w:w="1985" w:type="dxa"/>
            <w:tcBorders>
              <w:top w:val="single" w:sz="4" w:space="0" w:color="000000"/>
              <w:left w:val="single" w:sz="4" w:space="0" w:color="000000"/>
              <w:bottom w:val="single" w:sz="4" w:space="0" w:color="000000"/>
              <w:right w:val="single" w:sz="4" w:space="0" w:color="000000"/>
            </w:tcBorders>
            <w:hideMark/>
          </w:tcPr>
          <w:p w14:paraId="5667B0D7" w14:textId="34090B4F" w:rsidR="00561899" w:rsidRPr="003D37A4" w:rsidRDefault="00B762B4"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1.9.2023</w:t>
            </w:r>
          </w:p>
        </w:tc>
        <w:tc>
          <w:tcPr>
            <w:tcW w:w="3978" w:type="dxa"/>
            <w:tcBorders>
              <w:top w:val="single" w:sz="4" w:space="0" w:color="000000"/>
              <w:left w:val="single" w:sz="4" w:space="0" w:color="000000"/>
              <w:bottom w:val="single" w:sz="4" w:space="0" w:color="000000"/>
              <w:right w:val="single" w:sz="4" w:space="0" w:color="000000"/>
            </w:tcBorders>
            <w:hideMark/>
          </w:tcPr>
          <w:p w14:paraId="62F809F6" w14:textId="285088BE" w:rsidR="00561899" w:rsidRPr="003D37A4" w:rsidRDefault="00B762B4" w:rsidP="00EF1044">
            <w:pPr>
              <w:spacing w:after="0" w:line="360" w:lineRule="auto"/>
              <w:jc w:val="both"/>
              <w:rPr>
                <w:rFonts w:ascii="Times New Roman" w:hAnsi="Times New Roman" w:cs="Times New Roman"/>
                <w:color w:val="000000"/>
                <w:sz w:val="24"/>
                <w:szCs w:val="24"/>
              </w:rPr>
            </w:pPr>
            <w:r w:rsidRPr="003D37A4">
              <w:rPr>
                <w:rFonts w:ascii="Times New Roman" w:hAnsi="Times New Roman" w:cs="Times New Roman"/>
                <w:color w:val="000000"/>
                <w:sz w:val="24"/>
                <w:szCs w:val="24"/>
              </w:rPr>
              <w:t>Poznámky k rámcovému učebnému plánu s. 27-28</w:t>
            </w:r>
          </w:p>
        </w:tc>
      </w:tr>
      <w:tr w:rsidR="00561899" w14:paraId="259D7109" w14:textId="77777777" w:rsidTr="00EF1044">
        <w:trPr>
          <w:trHeight w:val="897"/>
        </w:trPr>
        <w:tc>
          <w:tcPr>
            <w:tcW w:w="2614" w:type="dxa"/>
            <w:tcBorders>
              <w:top w:val="single" w:sz="4" w:space="0" w:color="000000"/>
              <w:left w:val="single" w:sz="4" w:space="0" w:color="000000"/>
              <w:bottom w:val="single" w:sz="4" w:space="0" w:color="000000"/>
              <w:right w:val="single" w:sz="4" w:space="0" w:color="000000"/>
            </w:tcBorders>
          </w:tcPr>
          <w:p w14:paraId="68FA002E" w14:textId="3B85BA25" w:rsidR="00561899" w:rsidRDefault="00561899" w:rsidP="00EF1044">
            <w:pPr>
              <w:spacing w:after="0" w:line="360" w:lineRule="auto"/>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59E5DB05" w14:textId="77777777" w:rsidR="00561899" w:rsidRDefault="00561899" w:rsidP="00EF1044">
            <w:pPr>
              <w:spacing w:after="0" w:line="360" w:lineRule="auto"/>
              <w:jc w:val="both"/>
              <w:rPr>
                <w:color w:val="000000"/>
              </w:rPr>
            </w:pPr>
          </w:p>
        </w:tc>
        <w:tc>
          <w:tcPr>
            <w:tcW w:w="3978" w:type="dxa"/>
            <w:tcBorders>
              <w:top w:val="single" w:sz="4" w:space="0" w:color="000000"/>
              <w:left w:val="single" w:sz="4" w:space="0" w:color="000000"/>
              <w:bottom w:val="single" w:sz="4" w:space="0" w:color="000000"/>
              <w:right w:val="single" w:sz="4" w:space="0" w:color="000000"/>
            </w:tcBorders>
          </w:tcPr>
          <w:p w14:paraId="621047C0" w14:textId="77777777" w:rsidR="00561899" w:rsidRDefault="00561899" w:rsidP="00EF1044">
            <w:pPr>
              <w:spacing w:after="0" w:line="360" w:lineRule="auto"/>
              <w:jc w:val="both"/>
              <w:rPr>
                <w:color w:val="000000"/>
              </w:rPr>
            </w:pPr>
          </w:p>
        </w:tc>
      </w:tr>
      <w:tr w:rsidR="00561899" w14:paraId="2C236EB6" w14:textId="77777777" w:rsidTr="00EF1044">
        <w:trPr>
          <w:trHeight w:val="931"/>
        </w:trPr>
        <w:tc>
          <w:tcPr>
            <w:tcW w:w="2614" w:type="dxa"/>
            <w:tcBorders>
              <w:top w:val="single" w:sz="4" w:space="0" w:color="000000"/>
              <w:left w:val="single" w:sz="4" w:space="0" w:color="000000"/>
              <w:bottom w:val="single" w:sz="4" w:space="0" w:color="000000"/>
              <w:right w:val="single" w:sz="4" w:space="0" w:color="000000"/>
            </w:tcBorders>
          </w:tcPr>
          <w:p w14:paraId="24062968" w14:textId="77777777" w:rsidR="00561899" w:rsidRDefault="00561899" w:rsidP="00EF1044">
            <w:pPr>
              <w:spacing w:after="0" w:line="360" w:lineRule="auto"/>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1B6F4B08" w14:textId="77777777" w:rsidR="00561899" w:rsidRDefault="00561899" w:rsidP="00EF1044">
            <w:pPr>
              <w:spacing w:after="0" w:line="360" w:lineRule="auto"/>
              <w:jc w:val="both"/>
              <w:rPr>
                <w:color w:val="000000"/>
              </w:rPr>
            </w:pPr>
          </w:p>
        </w:tc>
        <w:tc>
          <w:tcPr>
            <w:tcW w:w="3978" w:type="dxa"/>
            <w:tcBorders>
              <w:top w:val="single" w:sz="4" w:space="0" w:color="000000"/>
              <w:left w:val="single" w:sz="4" w:space="0" w:color="000000"/>
              <w:bottom w:val="single" w:sz="4" w:space="0" w:color="000000"/>
              <w:right w:val="single" w:sz="4" w:space="0" w:color="000000"/>
            </w:tcBorders>
          </w:tcPr>
          <w:p w14:paraId="179E39FD" w14:textId="77777777" w:rsidR="00561899" w:rsidRDefault="00561899" w:rsidP="00EF1044">
            <w:pPr>
              <w:spacing w:after="0" w:line="360" w:lineRule="auto"/>
              <w:jc w:val="both"/>
              <w:rPr>
                <w:color w:val="000000"/>
              </w:rPr>
            </w:pPr>
          </w:p>
        </w:tc>
      </w:tr>
      <w:tr w:rsidR="00561899" w14:paraId="6EAE6800" w14:textId="77777777" w:rsidTr="00EF1044">
        <w:trPr>
          <w:trHeight w:val="931"/>
        </w:trPr>
        <w:tc>
          <w:tcPr>
            <w:tcW w:w="2614" w:type="dxa"/>
            <w:tcBorders>
              <w:top w:val="single" w:sz="4" w:space="0" w:color="000000"/>
              <w:left w:val="single" w:sz="4" w:space="0" w:color="000000"/>
              <w:bottom w:val="single" w:sz="4" w:space="0" w:color="000000"/>
              <w:right w:val="single" w:sz="4" w:space="0" w:color="000000"/>
            </w:tcBorders>
          </w:tcPr>
          <w:p w14:paraId="665B00C0" w14:textId="77777777" w:rsidR="00561899" w:rsidRDefault="00561899" w:rsidP="00EF1044">
            <w:pPr>
              <w:spacing w:after="0" w:line="360" w:lineRule="auto"/>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C38AE46" w14:textId="77777777" w:rsidR="00561899" w:rsidRDefault="00561899" w:rsidP="00EF1044">
            <w:pPr>
              <w:spacing w:after="0" w:line="360" w:lineRule="auto"/>
              <w:jc w:val="both"/>
              <w:rPr>
                <w:color w:val="000000"/>
              </w:rPr>
            </w:pPr>
          </w:p>
        </w:tc>
        <w:tc>
          <w:tcPr>
            <w:tcW w:w="3978" w:type="dxa"/>
            <w:tcBorders>
              <w:top w:val="single" w:sz="4" w:space="0" w:color="000000"/>
              <w:left w:val="single" w:sz="4" w:space="0" w:color="000000"/>
              <w:bottom w:val="single" w:sz="4" w:space="0" w:color="000000"/>
              <w:right w:val="single" w:sz="4" w:space="0" w:color="000000"/>
            </w:tcBorders>
          </w:tcPr>
          <w:p w14:paraId="35829C2E" w14:textId="77777777" w:rsidR="00561899" w:rsidRDefault="00561899" w:rsidP="00EF1044">
            <w:pPr>
              <w:spacing w:after="0" w:line="360" w:lineRule="auto"/>
              <w:jc w:val="both"/>
              <w:rPr>
                <w:color w:val="000000"/>
              </w:rPr>
            </w:pPr>
          </w:p>
        </w:tc>
      </w:tr>
      <w:tr w:rsidR="00561899" w14:paraId="185B6C45" w14:textId="77777777" w:rsidTr="00EF1044">
        <w:trPr>
          <w:trHeight w:val="897"/>
        </w:trPr>
        <w:tc>
          <w:tcPr>
            <w:tcW w:w="2614" w:type="dxa"/>
            <w:tcBorders>
              <w:top w:val="single" w:sz="4" w:space="0" w:color="000000"/>
              <w:left w:val="single" w:sz="4" w:space="0" w:color="000000"/>
              <w:bottom w:val="single" w:sz="4" w:space="0" w:color="000000"/>
              <w:right w:val="single" w:sz="4" w:space="0" w:color="000000"/>
            </w:tcBorders>
          </w:tcPr>
          <w:p w14:paraId="33D8B94B" w14:textId="77777777" w:rsidR="00561899" w:rsidRDefault="00561899" w:rsidP="00EF1044">
            <w:pPr>
              <w:spacing w:after="0" w:line="360" w:lineRule="auto"/>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1C493E4D" w14:textId="77777777" w:rsidR="00561899" w:rsidRDefault="00561899" w:rsidP="00EF1044">
            <w:pPr>
              <w:spacing w:after="0" w:line="360" w:lineRule="auto"/>
              <w:jc w:val="both"/>
              <w:rPr>
                <w:color w:val="000000"/>
              </w:rPr>
            </w:pPr>
          </w:p>
        </w:tc>
        <w:tc>
          <w:tcPr>
            <w:tcW w:w="3978" w:type="dxa"/>
            <w:tcBorders>
              <w:top w:val="single" w:sz="4" w:space="0" w:color="000000"/>
              <w:left w:val="single" w:sz="4" w:space="0" w:color="000000"/>
              <w:bottom w:val="single" w:sz="4" w:space="0" w:color="000000"/>
              <w:right w:val="single" w:sz="4" w:space="0" w:color="000000"/>
            </w:tcBorders>
          </w:tcPr>
          <w:p w14:paraId="40E7D176" w14:textId="77777777" w:rsidR="00561899" w:rsidRDefault="00561899" w:rsidP="00EF1044">
            <w:pPr>
              <w:spacing w:after="0" w:line="360" w:lineRule="auto"/>
              <w:jc w:val="both"/>
              <w:rPr>
                <w:color w:val="000000"/>
              </w:rPr>
            </w:pPr>
          </w:p>
        </w:tc>
      </w:tr>
      <w:tr w:rsidR="00561899" w14:paraId="155139FA" w14:textId="77777777" w:rsidTr="00EF1044">
        <w:trPr>
          <w:trHeight w:val="931"/>
        </w:trPr>
        <w:tc>
          <w:tcPr>
            <w:tcW w:w="2614" w:type="dxa"/>
            <w:tcBorders>
              <w:top w:val="single" w:sz="4" w:space="0" w:color="000000"/>
              <w:left w:val="single" w:sz="4" w:space="0" w:color="000000"/>
              <w:bottom w:val="single" w:sz="4" w:space="0" w:color="000000"/>
              <w:right w:val="single" w:sz="4" w:space="0" w:color="000000"/>
            </w:tcBorders>
          </w:tcPr>
          <w:p w14:paraId="065542BA" w14:textId="77777777" w:rsidR="00561899" w:rsidRDefault="00561899" w:rsidP="00EF1044">
            <w:pPr>
              <w:spacing w:after="0" w:line="360" w:lineRule="auto"/>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FED7AC4" w14:textId="77777777" w:rsidR="00561899" w:rsidRDefault="00561899" w:rsidP="00EF1044">
            <w:pPr>
              <w:spacing w:after="0" w:line="360" w:lineRule="auto"/>
              <w:jc w:val="both"/>
              <w:rPr>
                <w:color w:val="000000"/>
              </w:rPr>
            </w:pPr>
          </w:p>
        </w:tc>
        <w:tc>
          <w:tcPr>
            <w:tcW w:w="3978" w:type="dxa"/>
            <w:tcBorders>
              <w:top w:val="single" w:sz="4" w:space="0" w:color="000000"/>
              <w:left w:val="single" w:sz="4" w:space="0" w:color="000000"/>
              <w:bottom w:val="single" w:sz="4" w:space="0" w:color="000000"/>
              <w:right w:val="single" w:sz="4" w:space="0" w:color="000000"/>
            </w:tcBorders>
          </w:tcPr>
          <w:p w14:paraId="248B7697" w14:textId="77777777" w:rsidR="00561899" w:rsidRDefault="00561899" w:rsidP="00EF1044">
            <w:pPr>
              <w:spacing w:after="0" w:line="360" w:lineRule="auto"/>
              <w:jc w:val="both"/>
              <w:rPr>
                <w:color w:val="000000"/>
              </w:rPr>
            </w:pPr>
          </w:p>
        </w:tc>
      </w:tr>
      <w:tr w:rsidR="00561899" w14:paraId="441468BB" w14:textId="77777777" w:rsidTr="00EF1044">
        <w:trPr>
          <w:trHeight w:val="931"/>
        </w:trPr>
        <w:tc>
          <w:tcPr>
            <w:tcW w:w="2614" w:type="dxa"/>
            <w:tcBorders>
              <w:top w:val="single" w:sz="4" w:space="0" w:color="000000"/>
              <w:left w:val="single" w:sz="4" w:space="0" w:color="000000"/>
              <w:bottom w:val="single" w:sz="4" w:space="0" w:color="000000"/>
              <w:right w:val="single" w:sz="4" w:space="0" w:color="000000"/>
            </w:tcBorders>
          </w:tcPr>
          <w:p w14:paraId="6829EB5B" w14:textId="77777777" w:rsidR="00561899" w:rsidRDefault="00561899" w:rsidP="00EF1044">
            <w:pPr>
              <w:spacing w:after="0" w:line="360" w:lineRule="auto"/>
              <w:jc w:val="both"/>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B370376" w14:textId="77777777" w:rsidR="00561899" w:rsidRDefault="00561899" w:rsidP="00EF1044">
            <w:pPr>
              <w:spacing w:after="0" w:line="360" w:lineRule="auto"/>
              <w:jc w:val="both"/>
              <w:rPr>
                <w:color w:val="000000"/>
              </w:rPr>
            </w:pPr>
          </w:p>
        </w:tc>
        <w:tc>
          <w:tcPr>
            <w:tcW w:w="3978" w:type="dxa"/>
            <w:tcBorders>
              <w:top w:val="single" w:sz="4" w:space="0" w:color="000000"/>
              <w:left w:val="single" w:sz="4" w:space="0" w:color="000000"/>
              <w:bottom w:val="single" w:sz="4" w:space="0" w:color="000000"/>
              <w:right w:val="single" w:sz="4" w:space="0" w:color="000000"/>
            </w:tcBorders>
          </w:tcPr>
          <w:p w14:paraId="788C93F0" w14:textId="77777777" w:rsidR="00561899" w:rsidRDefault="00561899" w:rsidP="00EF1044">
            <w:pPr>
              <w:spacing w:after="0" w:line="360" w:lineRule="auto"/>
              <w:jc w:val="both"/>
              <w:rPr>
                <w:color w:val="000000"/>
              </w:rPr>
            </w:pPr>
          </w:p>
        </w:tc>
      </w:tr>
    </w:tbl>
    <w:sdt>
      <w:sdtPr>
        <w:rPr>
          <w:rFonts w:asciiTheme="minorHAnsi" w:eastAsiaTheme="minorHAnsi" w:hAnsiTheme="minorHAnsi" w:cstheme="minorBidi"/>
          <w:b w:val="0"/>
          <w:bCs w:val="0"/>
          <w:color w:val="auto"/>
          <w:sz w:val="22"/>
          <w:szCs w:val="22"/>
          <w:lang w:val="sk-SK"/>
        </w:rPr>
        <w:id w:val="1240364"/>
        <w:docPartObj>
          <w:docPartGallery w:val="Table of Contents"/>
          <w:docPartUnique/>
        </w:docPartObj>
      </w:sdtPr>
      <w:sdtContent>
        <w:p w14:paraId="6B80B52C" w14:textId="140DBD2F" w:rsidR="00561899" w:rsidRDefault="00561899" w:rsidP="00561899">
          <w:pPr>
            <w:pStyle w:val="Hlavikaobsahu"/>
            <w:jc w:val="both"/>
            <w:rPr>
              <w:color w:val="auto"/>
            </w:rPr>
          </w:pPr>
          <w:r w:rsidRPr="00F61316">
            <w:rPr>
              <w:color w:val="auto"/>
            </w:rPr>
            <w:t>Obsah</w:t>
          </w:r>
        </w:p>
        <w:p w14:paraId="6E1F6A2C" w14:textId="77777777" w:rsidR="00A12E9A" w:rsidRPr="00A12E9A" w:rsidRDefault="00A12E9A" w:rsidP="00A12E9A">
          <w:pPr>
            <w:rPr>
              <w:lang w:val="cs-CZ"/>
            </w:rPr>
          </w:pPr>
        </w:p>
        <w:p w14:paraId="141E1801" w14:textId="76748BBD" w:rsidR="00F854DE" w:rsidRDefault="00561899">
          <w:pPr>
            <w:pStyle w:val="Obsah1"/>
            <w:tabs>
              <w:tab w:val="right" w:leader="dot" w:pos="9062"/>
            </w:tabs>
            <w:rPr>
              <w:rFonts w:eastAsiaTheme="minorEastAsia"/>
              <w:noProof/>
              <w:lang w:eastAsia="sk-SK"/>
            </w:rPr>
          </w:pPr>
          <w:r>
            <w:rPr>
              <w:lang w:val="cs-CZ"/>
            </w:rPr>
            <w:fldChar w:fldCharType="begin"/>
          </w:r>
          <w:r>
            <w:rPr>
              <w:lang w:val="cs-CZ"/>
            </w:rPr>
            <w:instrText xml:space="preserve"> TOC \o "1-3" \h \z \u </w:instrText>
          </w:r>
          <w:r>
            <w:rPr>
              <w:lang w:val="cs-CZ"/>
            </w:rPr>
            <w:fldChar w:fldCharType="separate"/>
          </w:r>
          <w:hyperlink w:anchor="_Toc112169584" w:history="1">
            <w:r w:rsidR="00F854DE" w:rsidRPr="006D33A1">
              <w:rPr>
                <w:rStyle w:val="Hypertextovprepojenie"/>
                <w:rFonts w:cstheme="minorHAnsi"/>
                <w:noProof/>
              </w:rPr>
              <w:t>1 Všeobecná charakteristika školy</w:t>
            </w:r>
            <w:r w:rsidR="00F854DE">
              <w:rPr>
                <w:noProof/>
                <w:webHidden/>
              </w:rPr>
              <w:tab/>
            </w:r>
            <w:r w:rsidR="00F854DE">
              <w:rPr>
                <w:noProof/>
                <w:webHidden/>
              </w:rPr>
              <w:fldChar w:fldCharType="begin"/>
            </w:r>
            <w:r w:rsidR="00F854DE">
              <w:rPr>
                <w:noProof/>
                <w:webHidden/>
              </w:rPr>
              <w:instrText xml:space="preserve"> PAGEREF _Toc112169584 \h </w:instrText>
            </w:r>
            <w:r w:rsidR="00F854DE">
              <w:rPr>
                <w:noProof/>
                <w:webHidden/>
              </w:rPr>
            </w:r>
            <w:r w:rsidR="00F854DE">
              <w:rPr>
                <w:noProof/>
                <w:webHidden/>
              </w:rPr>
              <w:fldChar w:fldCharType="separate"/>
            </w:r>
            <w:r w:rsidR="000163D6">
              <w:rPr>
                <w:noProof/>
                <w:webHidden/>
              </w:rPr>
              <w:t>6</w:t>
            </w:r>
            <w:r w:rsidR="00F854DE">
              <w:rPr>
                <w:noProof/>
                <w:webHidden/>
              </w:rPr>
              <w:fldChar w:fldCharType="end"/>
            </w:r>
          </w:hyperlink>
        </w:p>
        <w:p w14:paraId="618BAC96" w14:textId="2AA0E703" w:rsidR="00F854DE" w:rsidRDefault="00000000">
          <w:pPr>
            <w:pStyle w:val="Obsah2"/>
            <w:tabs>
              <w:tab w:val="right" w:leader="dot" w:pos="9062"/>
            </w:tabs>
            <w:rPr>
              <w:rFonts w:eastAsiaTheme="minorEastAsia"/>
              <w:noProof/>
              <w:lang w:eastAsia="sk-SK"/>
            </w:rPr>
          </w:pPr>
          <w:hyperlink w:anchor="_Toc112169585" w:history="1">
            <w:r w:rsidR="00F854DE" w:rsidRPr="006D33A1">
              <w:rPr>
                <w:rStyle w:val="Hypertextovprepojenie"/>
                <w:rFonts w:cstheme="minorHAnsi"/>
                <w:noProof/>
              </w:rPr>
              <w:t>1.1. Charakteristika žiakov</w:t>
            </w:r>
            <w:r w:rsidR="00F854DE">
              <w:rPr>
                <w:noProof/>
                <w:webHidden/>
              </w:rPr>
              <w:tab/>
            </w:r>
            <w:r w:rsidR="00F854DE">
              <w:rPr>
                <w:noProof/>
                <w:webHidden/>
              </w:rPr>
              <w:fldChar w:fldCharType="begin"/>
            </w:r>
            <w:r w:rsidR="00F854DE">
              <w:rPr>
                <w:noProof/>
                <w:webHidden/>
              </w:rPr>
              <w:instrText xml:space="preserve"> PAGEREF _Toc112169585 \h </w:instrText>
            </w:r>
            <w:r w:rsidR="00F854DE">
              <w:rPr>
                <w:noProof/>
                <w:webHidden/>
              </w:rPr>
            </w:r>
            <w:r w:rsidR="00F854DE">
              <w:rPr>
                <w:noProof/>
                <w:webHidden/>
              </w:rPr>
              <w:fldChar w:fldCharType="separate"/>
            </w:r>
            <w:r w:rsidR="000163D6">
              <w:rPr>
                <w:noProof/>
                <w:webHidden/>
              </w:rPr>
              <w:t>7</w:t>
            </w:r>
            <w:r w:rsidR="00F854DE">
              <w:rPr>
                <w:noProof/>
                <w:webHidden/>
              </w:rPr>
              <w:fldChar w:fldCharType="end"/>
            </w:r>
          </w:hyperlink>
        </w:p>
        <w:p w14:paraId="4668E89C" w14:textId="007EA18E" w:rsidR="00F854DE" w:rsidRDefault="00000000">
          <w:pPr>
            <w:pStyle w:val="Obsah2"/>
            <w:tabs>
              <w:tab w:val="right" w:leader="dot" w:pos="9062"/>
            </w:tabs>
            <w:rPr>
              <w:rFonts w:eastAsiaTheme="minorEastAsia"/>
              <w:noProof/>
              <w:lang w:eastAsia="sk-SK"/>
            </w:rPr>
          </w:pPr>
          <w:hyperlink w:anchor="_Toc112169586" w:history="1">
            <w:r w:rsidR="00F854DE" w:rsidRPr="006D33A1">
              <w:rPr>
                <w:rStyle w:val="Hypertextovprepojenie"/>
                <w:rFonts w:cstheme="minorHAnsi"/>
                <w:noProof/>
              </w:rPr>
              <w:t>1.2 Charakteristika pedagogického zboru</w:t>
            </w:r>
            <w:r w:rsidR="00F854DE">
              <w:rPr>
                <w:noProof/>
                <w:webHidden/>
              </w:rPr>
              <w:tab/>
            </w:r>
            <w:r w:rsidR="00F854DE">
              <w:rPr>
                <w:noProof/>
                <w:webHidden/>
              </w:rPr>
              <w:fldChar w:fldCharType="begin"/>
            </w:r>
            <w:r w:rsidR="00F854DE">
              <w:rPr>
                <w:noProof/>
                <w:webHidden/>
              </w:rPr>
              <w:instrText xml:space="preserve"> PAGEREF _Toc112169586 \h </w:instrText>
            </w:r>
            <w:r w:rsidR="00F854DE">
              <w:rPr>
                <w:noProof/>
                <w:webHidden/>
              </w:rPr>
            </w:r>
            <w:r w:rsidR="00F854DE">
              <w:rPr>
                <w:noProof/>
                <w:webHidden/>
              </w:rPr>
              <w:fldChar w:fldCharType="separate"/>
            </w:r>
            <w:r w:rsidR="000163D6">
              <w:rPr>
                <w:noProof/>
                <w:webHidden/>
              </w:rPr>
              <w:t>7</w:t>
            </w:r>
            <w:r w:rsidR="00F854DE">
              <w:rPr>
                <w:noProof/>
                <w:webHidden/>
              </w:rPr>
              <w:fldChar w:fldCharType="end"/>
            </w:r>
          </w:hyperlink>
        </w:p>
        <w:p w14:paraId="41B074A6" w14:textId="0240407D" w:rsidR="00F854DE" w:rsidRDefault="00000000">
          <w:pPr>
            <w:pStyle w:val="Obsah2"/>
            <w:tabs>
              <w:tab w:val="right" w:leader="dot" w:pos="9062"/>
            </w:tabs>
            <w:rPr>
              <w:rFonts w:eastAsiaTheme="minorEastAsia"/>
              <w:noProof/>
              <w:lang w:eastAsia="sk-SK"/>
            </w:rPr>
          </w:pPr>
          <w:hyperlink w:anchor="_Toc112169587" w:history="1">
            <w:r w:rsidR="00F854DE" w:rsidRPr="006D33A1">
              <w:rPr>
                <w:rStyle w:val="Hypertextovprepojenie"/>
                <w:rFonts w:cstheme="minorHAnsi"/>
                <w:noProof/>
              </w:rPr>
              <w:t>1.3 Organizácia prijímacieho konania</w:t>
            </w:r>
            <w:r w:rsidR="00F854DE">
              <w:rPr>
                <w:noProof/>
                <w:webHidden/>
              </w:rPr>
              <w:tab/>
            </w:r>
            <w:r w:rsidR="00F854DE">
              <w:rPr>
                <w:noProof/>
                <w:webHidden/>
              </w:rPr>
              <w:fldChar w:fldCharType="begin"/>
            </w:r>
            <w:r w:rsidR="00F854DE">
              <w:rPr>
                <w:noProof/>
                <w:webHidden/>
              </w:rPr>
              <w:instrText xml:space="preserve"> PAGEREF _Toc112169587 \h </w:instrText>
            </w:r>
            <w:r w:rsidR="00F854DE">
              <w:rPr>
                <w:noProof/>
                <w:webHidden/>
              </w:rPr>
            </w:r>
            <w:r w:rsidR="00F854DE">
              <w:rPr>
                <w:noProof/>
                <w:webHidden/>
              </w:rPr>
              <w:fldChar w:fldCharType="separate"/>
            </w:r>
            <w:r w:rsidR="000163D6">
              <w:rPr>
                <w:noProof/>
                <w:webHidden/>
              </w:rPr>
              <w:t>7</w:t>
            </w:r>
            <w:r w:rsidR="00F854DE">
              <w:rPr>
                <w:noProof/>
                <w:webHidden/>
              </w:rPr>
              <w:fldChar w:fldCharType="end"/>
            </w:r>
          </w:hyperlink>
        </w:p>
        <w:p w14:paraId="2977E530" w14:textId="12A1A796" w:rsidR="00F854DE" w:rsidRDefault="00000000">
          <w:pPr>
            <w:pStyle w:val="Obsah2"/>
            <w:tabs>
              <w:tab w:val="right" w:leader="dot" w:pos="9062"/>
            </w:tabs>
            <w:rPr>
              <w:rFonts w:eastAsiaTheme="minorEastAsia"/>
              <w:noProof/>
              <w:lang w:eastAsia="sk-SK"/>
            </w:rPr>
          </w:pPr>
          <w:hyperlink w:anchor="_Toc112169588" w:history="1">
            <w:r w:rsidR="00F854DE" w:rsidRPr="006D33A1">
              <w:rPr>
                <w:rStyle w:val="Hypertextovprepojenie"/>
                <w:rFonts w:cstheme="minorHAnsi"/>
                <w:noProof/>
              </w:rPr>
              <w:t>1.4 Spôsob a podmienky ukončenia výchovy a vzdelávania a vydávania dokladov o dosiahnutom vzdelaní</w:t>
            </w:r>
            <w:r w:rsidR="00F854DE">
              <w:rPr>
                <w:noProof/>
                <w:webHidden/>
              </w:rPr>
              <w:tab/>
            </w:r>
            <w:r w:rsidR="00F854DE">
              <w:rPr>
                <w:noProof/>
                <w:webHidden/>
              </w:rPr>
              <w:fldChar w:fldCharType="begin"/>
            </w:r>
            <w:r w:rsidR="00F854DE">
              <w:rPr>
                <w:noProof/>
                <w:webHidden/>
              </w:rPr>
              <w:instrText xml:space="preserve"> PAGEREF _Toc112169588 \h </w:instrText>
            </w:r>
            <w:r w:rsidR="00F854DE">
              <w:rPr>
                <w:noProof/>
                <w:webHidden/>
              </w:rPr>
            </w:r>
            <w:r w:rsidR="00F854DE">
              <w:rPr>
                <w:noProof/>
                <w:webHidden/>
              </w:rPr>
              <w:fldChar w:fldCharType="separate"/>
            </w:r>
            <w:r w:rsidR="000163D6">
              <w:rPr>
                <w:noProof/>
                <w:webHidden/>
              </w:rPr>
              <w:t>8</w:t>
            </w:r>
            <w:r w:rsidR="00F854DE">
              <w:rPr>
                <w:noProof/>
                <w:webHidden/>
              </w:rPr>
              <w:fldChar w:fldCharType="end"/>
            </w:r>
          </w:hyperlink>
        </w:p>
        <w:p w14:paraId="77A036F4" w14:textId="454E0C31" w:rsidR="00F854DE" w:rsidRDefault="00000000">
          <w:pPr>
            <w:pStyle w:val="Obsah2"/>
            <w:tabs>
              <w:tab w:val="right" w:leader="dot" w:pos="9062"/>
            </w:tabs>
            <w:rPr>
              <w:rFonts w:eastAsiaTheme="minorEastAsia"/>
              <w:noProof/>
              <w:lang w:eastAsia="sk-SK"/>
            </w:rPr>
          </w:pPr>
          <w:hyperlink w:anchor="_Toc112169589" w:history="1">
            <w:r w:rsidR="00F854DE" w:rsidRPr="006D33A1">
              <w:rPr>
                <w:rStyle w:val="Hypertextovprepojenie"/>
                <w:rFonts w:cstheme="minorHAnsi"/>
                <w:noProof/>
              </w:rPr>
              <w:t>1.5 Škola ako životný priestor</w:t>
            </w:r>
            <w:r w:rsidR="00F854DE">
              <w:rPr>
                <w:noProof/>
                <w:webHidden/>
              </w:rPr>
              <w:tab/>
            </w:r>
            <w:r w:rsidR="00F854DE">
              <w:rPr>
                <w:noProof/>
                <w:webHidden/>
              </w:rPr>
              <w:fldChar w:fldCharType="begin"/>
            </w:r>
            <w:r w:rsidR="00F854DE">
              <w:rPr>
                <w:noProof/>
                <w:webHidden/>
              </w:rPr>
              <w:instrText xml:space="preserve"> PAGEREF _Toc112169589 \h </w:instrText>
            </w:r>
            <w:r w:rsidR="00F854DE">
              <w:rPr>
                <w:noProof/>
                <w:webHidden/>
              </w:rPr>
            </w:r>
            <w:r w:rsidR="00F854DE">
              <w:rPr>
                <w:noProof/>
                <w:webHidden/>
              </w:rPr>
              <w:fldChar w:fldCharType="separate"/>
            </w:r>
            <w:r w:rsidR="000163D6">
              <w:rPr>
                <w:noProof/>
                <w:webHidden/>
              </w:rPr>
              <w:t>9</w:t>
            </w:r>
            <w:r w:rsidR="00F854DE">
              <w:rPr>
                <w:noProof/>
                <w:webHidden/>
              </w:rPr>
              <w:fldChar w:fldCharType="end"/>
            </w:r>
          </w:hyperlink>
        </w:p>
        <w:p w14:paraId="58692AA5" w14:textId="6E91167D" w:rsidR="00F854DE" w:rsidRDefault="00000000">
          <w:pPr>
            <w:pStyle w:val="Obsah1"/>
            <w:tabs>
              <w:tab w:val="right" w:leader="dot" w:pos="9062"/>
            </w:tabs>
            <w:rPr>
              <w:rFonts w:eastAsiaTheme="minorEastAsia"/>
              <w:noProof/>
              <w:lang w:eastAsia="sk-SK"/>
            </w:rPr>
          </w:pPr>
          <w:hyperlink w:anchor="_Toc112169590" w:history="1">
            <w:r w:rsidR="00F854DE" w:rsidRPr="006D33A1">
              <w:rPr>
                <w:rStyle w:val="Hypertextovprepojenie"/>
                <w:rFonts w:cstheme="minorHAnsi"/>
                <w:noProof/>
              </w:rPr>
              <w:t>2.Charakteristika inovovaného vzdelávacieho programu</w:t>
            </w:r>
            <w:r w:rsidR="00F854DE">
              <w:rPr>
                <w:noProof/>
                <w:webHidden/>
              </w:rPr>
              <w:tab/>
            </w:r>
            <w:r w:rsidR="00F854DE">
              <w:rPr>
                <w:noProof/>
                <w:webHidden/>
              </w:rPr>
              <w:fldChar w:fldCharType="begin"/>
            </w:r>
            <w:r w:rsidR="00F854DE">
              <w:rPr>
                <w:noProof/>
                <w:webHidden/>
              </w:rPr>
              <w:instrText xml:space="preserve"> PAGEREF _Toc112169590 \h </w:instrText>
            </w:r>
            <w:r w:rsidR="00F854DE">
              <w:rPr>
                <w:noProof/>
                <w:webHidden/>
              </w:rPr>
            </w:r>
            <w:r w:rsidR="00F854DE">
              <w:rPr>
                <w:noProof/>
                <w:webHidden/>
              </w:rPr>
              <w:fldChar w:fldCharType="separate"/>
            </w:r>
            <w:r w:rsidR="000163D6">
              <w:rPr>
                <w:noProof/>
                <w:webHidden/>
              </w:rPr>
              <w:t>9</w:t>
            </w:r>
            <w:r w:rsidR="00F854DE">
              <w:rPr>
                <w:noProof/>
                <w:webHidden/>
              </w:rPr>
              <w:fldChar w:fldCharType="end"/>
            </w:r>
          </w:hyperlink>
        </w:p>
        <w:p w14:paraId="5595ED75" w14:textId="7FF4EC0A" w:rsidR="00F854DE" w:rsidRDefault="00000000">
          <w:pPr>
            <w:pStyle w:val="Obsah2"/>
            <w:tabs>
              <w:tab w:val="right" w:leader="dot" w:pos="9062"/>
            </w:tabs>
            <w:rPr>
              <w:rFonts w:eastAsiaTheme="minorEastAsia"/>
              <w:noProof/>
              <w:lang w:eastAsia="sk-SK"/>
            </w:rPr>
          </w:pPr>
          <w:hyperlink w:anchor="_Toc112169591" w:history="1">
            <w:r w:rsidR="00F854DE" w:rsidRPr="006D33A1">
              <w:rPr>
                <w:rStyle w:val="Hypertextovprepojenie"/>
                <w:rFonts w:cstheme="minorHAnsi"/>
                <w:noProof/>
              </w:rPr>
              <w:t>2.1 Pedagogický princíp školy</w:t>
            </w:r>
            <w:r w:rsidR="00F854DE">
              <w:rPr>
                <w:noProof/>
                <w:webHidden/>
              </w:rPr>
              <w:tab/>
            </w:r>
            <w:r w:rsidR="00F854DE">
              <w:rPr>
                <w:noProof/>
                <w:webHidden/>
              </w:rPr>
              <w:fldChar w:fldCharType="begin"/>
            </w:r>
            <w:r w:rsidR="00F854DE">
              <w:rPr>
                <w:noProof/>
                <w:webHidden/>
              </w:rPr>
              <w:instrText xml:space="preserve"> PAGEREF _Toc112169591 \h </w:instrText>
            </w:r>
            <w:r w:rsidR="00F854DE">
              <w:rPr>
                <w:noProof/>
                <w:webHidden/>
              </w:rPr>
            </w:r>
            <w:r w:rsidR="00F854DE">
              <w:rPr>
                <w:noProof/>
                <w:webHidden/>
              </w:rPr>
              <w:fldChar w:fldCharType="separate"/>
            </w:r>
            <w:r w:rsidR="000163D6">
              <w:rPr>
                <w:noProof/>
                <w:webHidden/>
              </w:rPr>
              <w:t>10</w:t>
            </w:r>
            <w:r w:rsidR="00F854DE">
              <w:rPr>
                <w:noProof/>
                <w:webHidden/>
              </w:rPr>
              <w:fldChar w:fldCharType="end"/>
            </w:r>
          </w:hyperlink>
        </w:p>
        <w:p w14:paraId="73C38275" w14:textId="75979E1B" w:rsidR="00F854DE" w:rsidRDefault="00000000">
          <w:pPr>
            <w:pStyle w:val="Obsah2"/>
            <w:tabs>
              <w:tab w:val="right" w:leader="dot" w:pos="9062"/>
            </w:tabs>
            <w:rPr>
              <w:rFonts w:eastAsiaTheme="minorEastAsia"/>
              <w:noProof/>
              <w:lang w:eastAsia="sk-SK"/>
            </w:rPr>
          </w:pPr>
          <w:hyperlink w:anchor="_Toc112169592" w:history="1">
            <w:r w:rsidR="00F854DE" w:rsidRPr="006D33A1">
              <w:rPr>
                <w:rStyle w:val="Hypertextovprepojenie"/>
                <w:rFonts w:cstheme="minorHAnsi"/>
                <w:noProof/>
              </w:rPr>
              <w:t>2.2 Zameranie školy</w:t>
            </w:r>
            <w:r w:rsidR="00F854DE">
              <w:rPr>
                <w:noProof/>
                <w:webHidden/>
              </w:rPr>
              <w:tab/>
            </w:r>
            <w:r w:rsidR="00F854DE">
              <w:rPr>
                <w:noProof/>
                <w:webHidden/>
              </w:rPr>
              <w:fldChar w:fldCharType="begin"/>
            </w:r>
            <w:r w:rsidR="00F854DE">
              <w:rPr>
                <w:noProof/>
                <w:webHidden/>
              </w:rPr>
              <w:instrText xml:space="preserve"> PAGEREF _Toc112169592 \h </w:instrText>
            </w:r>
            <w:r w:rsidR="00F854DE">
              <w:rPr>
                <w:noProof/>
                <w:webHidden/>
              </w:rPr>
            </w:r>
            <w:r w:rsidR="00F854DE">
              <w:rPr>
                <w:noProof/>
                <w:webHidden/>
              </w:rPr>
              <w:fldChar w:fldCharType="separate"/>
            </w:r>
            <w:r w:rsidR="000163D6">
              <w:rPr>
                <w:noProof/>
                <w:webHidden/>
              </w:rPr>
              <w:t>10</w:t>
            </w:r>
            <w:r w:rsidR="00F854DE">
              <w:rPr>
                <w:noProof/>
                <w:webHidden/>
              </w:rPr>
              <w:fldChar w:fldCharType="end"/>
            </w:r>
          </w:hyperlink>
        </w:p>
        <w:p w14:paraId="2E70C45B" w14:textId="1E6FA690" w:rsidR="00F854DE" w:rsidRDefault="00000000">
          <w:pPr>
            <w:pStyle w:val="Obsah2"/>
            <w:tabs>
              <w:tab w:val="right" w:leader="dot" w:pos="9062"/>
            </w:tabs>
            <w:rPr>
              <w:rFonts w:eastAsiaTheme="minorEastAsia"/>
              <w:noProof/>
              <w:lang w:eastAsia="sk-SK"/>
            </w:rPr>
          </w:pPr>
          <w:hyperlink w:anchor="_Toc112169593" w:history="1">
            <w:r w:rsidR="00F854DE" w:rsidRPr="006D33A1">
              <w:rPr>
                <w:rStyle w:val="Hypertextovprepojenie"/>
                <w:rFonts w:cstheme="minorHAnsi"/>
                <w:noProof/>
              </w:rPr>
              <w:t>2.3 Stupeň vzdelania</w:t>
            </w:r>
            <w:r w:rsidR="00F854DE">
              <w:rPr>
                <w:noProof/>
                <w:webHidden/>
              </w:rPr>
              <w:tab/>
            </w:r>
            <w:r w:rsidR="00F854DE">
              <w:rPr>
                <w:noProof/>
                <w:webHidden/>
              </w:rPr>
              <w:fldChar w:fldCharType="begin"/>
            </w:r>
            <w:r w:rsidR="00F854DE">
              <w:rPr>
                <w:noProof/>
                <w:webHidden/>
              </w:rPr>
              <w:instrText xml:space="preserve"> PAGEREF _Toc112169593 \h </w:instrText>
            </w:r>
            <w:r w:rsidR="00F854DE">
              <w:rPr>
                <w:noProof/>
                <w:webHidden/>
              </w:rPr>
            </w:r>
            <w:r w:rsidR="00F854DE">
              <w:rPr>
                <w:noProof/>
                <w:webHidden/>
              </w:rPr>
              <w:fldChar w:fldCharType="separate"/>
            </w:r>
            <w:r w:rsidR="000163D6">
              <w:rPr>
                <w:noProof/>
                <w:webHidden/>
              </w:rPr>
              <w:t>10</w:t>
            </w:r>
            <w:r w:rsidR="00F854DE">
              <w:rPr>
                <w:noProof/>
                <w:webHidden/>
              </w:rPr>
              <w:fldChar w:fldCharType="end"/>
            </w:r>
          </w:hyperlink>
        </w:p>
        <w:p w14:paraId="3729A8A8" w14:textId="3C124487" w:rsidR="00F854DE" w:rsidRDefault="00000000">
          <w:pPr>
            <w:pStyle w:val="Obsah2"/>
            <w:tabs>
              <w:tab w:val="right" w:leader="dot" w:pos="9062"/>
            </w:tabs>
            <w:rPr>
              <w:rFonts w:eastAsiaTheme="minorEastAsia"/>
              <w:noProof/>
              <w:lang w:eastAsia="sk-SK"/>
            </w:rPr>
          </w:pPr>
          <w:hyperlink w:anchor="_Toc112169594" w:history="1">
            <w:r w:rsidR="00F854DE" w:rsidRPr="006D33A1">
              <w:rPr>
                <w:rStyle w:val="Hypertextovprepojenie"/>
                <w:rFonts w:cstheme="minorHAnsi"/>
                <w:noProof/>
              </w:rPr>
              <w:t>2.4 Profil absolventa</w:t>
            </w:r>
            <w:r w:rsidR="00F854DE">
              <w:rPr>
                <w:noProof/>
                <w:webHidden/>
              </w:rPr>
              <w:tab/>
            </w:r>
            <w:r w:rsidR="00F854DE">
              <w:rPr>
                <w:noProof/>
                <w:webHidden/>
              </w:rPr>
              <w:fldChar w:fldCharType="begin"/>
            </w:r>
            <w:r w:rsidR="00F854DE">
              <w:rPr>
                <w:noProof/>
                <w:webHidden/>
              </w:rPr>
              <w:instrText xml:space="preserve"> PAGEREF _Toc112169594 \h </w:instrText>
            </w:r>
            <w:r w:rsidR="00F854DE">
              <w:rPr>
                <w:noProof/>
                <w:webHidden/>
              </w:rPr>
            </w:r>
            <w:r w:rsidR="00F854DE">
              <w:rPr>
                <w:noProof/>
                <w:webHidden/>
              </w:rPr>
              <w:fldChar w:fldCharType="separate"/>
            </w:r>
            <w:r w:rsidR="000163D6">
              <w:rPr>
                <w:noProof/>
                <w:webHidden/>
              </w:rPr>
              <w:t>11</w:t>
            </w:r>
            <w:r w:rsidR="00F854DE">
              <w:rPr>
                <w:noProof/>
                <w:webHidden/>
              </w:rPr>
              <w:fldChar w:fldCharType="end"/>
            </w:r>
          </w:hyperlink>
        </w:p>
        <w:p w14:paraId="54380774" w14:textId="4060472A" w:rsidR="00F854DE" w:rsidRDefault="00000000">
          <w:pPr>
            <w:pStyle w:val="Obsah2"/>
            <w:tabs>
              <w:tab w:val="right" w:leader="dot" w:pos="9062"/>
            </w:tabs>
            <w:rPr>
              <w:rFonts w:eastAsiaTheme="minorEastAsia"/>
              <w:noProof/>
              <w:lang w:eastAsia="sk-SK"/>
            </w:rPr>
          </w:pPr>
          <w:hyperlink w:anchor="_Toc112169595" w:history="1">
            <w:r w:rsidR="00F854DE" w:rsidRPr="006D33A1">
              <w:rPr>
                <w:rStyle w:val="Hypertextovprepojenie"/>
                <w:rFonts w:cstheme="minorHAnsi"/>
                <w:noProof/>
              </w:rPr>
              <w:t>2.5 Vzdelávacie stratégie</w:t>
            </w:r>
            <w:r w:rsidR="00F854DE">
              <w:rPr>
                <w:noProof/>
                <w:webHidden/>
              </w:rPr>
              <w:tab/>
            </w:r>
            <w:r w:rsidR="00F854DE">
              <w:rPr>
                <w:noProof/>
                <w:webHidden/>
              </w:rPr>
              <w:fldChar w:fldCharType="begin"/>
            </w:r>
            <w:r w:rsidR="00F854DE">
              <w:rPr>
                <w:noProof/>
                <w:webHidden/>
              </w:rPr>
              <w:instrText xml:space="preserve"> PAGEREF _Toc112169595 \h </w:instrText>
            </w:r>
            <w:r w:rsidR="00F854DE">
              <w:rPr>
                <w:noProof/>
                <w:webHidden/>
              </w:rPr>
            </w:r>
            <w:r w:rsidR="00F854DE">
              <w:rPr>
                <w:noProof/>
                <w:webHidden/>
              </w:rPr>
              <w:fldChar w:fldCharType="separate"/>
            </w:r>
            <w:r w:rsidR="000163D6">
              <w:rPr>
                <w:noProof/>
                <w:webHidden/>
              </w:rPr>
              <w:t>12</w:t>
            </w:r>
            <w:r w:rsidR="00F854DE">
              <w:rPr>
                <w:noProof/>
                <w:webHidden/>
              </w:rPr>
              <w:fldChar w:fldCharType="end"/>
            </w:r>
          </w:hyperlink>
        </w:p>
        <w:p w14:paraId="0482BF7E" w14:textId="60356FE2" w:rsidR="00F854DE" w:rsidRDefault="00000000">
          <w:pPr>
            <w:pStyle w:val="Obsah3"/>
            <w:tabs>
              <w:tab w:val="right" w:leader="dot" w:pos="9062"/>
            </w:tabs>
            <w:rPr>
              <w:rFonts w:eastAsiaTheme="minorEastAsia"/>
              <w:noProof/>
              <w:lang w:eastAsia="sk-SK"/>
            </w:rPr>
          </w:pPr>
          <w:hyperlink w:anchor="_Toc112169596" w:history="1">
            <w:r w:rsidR="00F854DE" w:rsidRPr="006D33A1">
              <w:rPr>
                <w:rStyle w:val="Hypertextovprepojenie"/>
                <w:rFonts w:cstheme="minorHAnsi"/>
                <w:noProof/>
              </w:rPr>
              <w:t>2.5.1 Stratégie smerujúce k rozvoju kompetencie k celoživotnému učeniu sa:</w:t>
            </w:r>
            <w:r w:rsidR="00F854DE">
              <w:rPr>
                <w:noProof/>
                <w:webHidden/>
              </w:rPr>
              <w:tab/>
            </w:r>
            <w:r w:rsidR="00F854DE">
              <w:rPr>
                <w:noProof/>
                <w:webHidden/>
              </w:rPr>
              <w:fldChar w:fldCharType="begin"/>
            </w:r>
            <w:r w:rsidR="00F854DE">
              <w:rPr>
                <w:noProof/>
                <w:webHidden/>
              </w:rPr>
              <w:instrText xml:space="preserve"> PAGEREF _Toc112169596 \h </w:instrText>
            </w:r>
            <w:r w:rsidR="00F854DE">
              <w:rPr>
                <w:noProof/>
                <w:webHidden/>
              </w:rPr>
            </w:r>
            <w:r w:rsidR="00F854DE">
              <w:rPr>
                <w:noProof/>
                <w:webHidden/>
              </w:rPr>
              <w:fldChar w:fldCharType="separate"/>
            </w:r>
            <w:r w:rsidR="000163D6">
              <w:rPr>
                <w:noProof/>
                <w:webHidden/>
              </w:rPr>
              <w:t>12</w:t>
            </w:r>
            <w:r w:rsidR="00F854DE">
              <w:rPr>
                <w:noProof/>
                <w:webHidden/>
              </w:rPr>
              <w:fldChar w:fldCharType="end"/>
            </w:r>
          </w:hyperlink>
        </w:p>
        <w:p w14:paraId="26F8E9CA" w14:textId="3B6DCC5E" w:rsidR="00F854DE" w:rsidRDefault="00000000">
          <w:pPr>
            <w:pStyle w:val="Obsah3"/>
            <w:tabs>
              <w:tab w:val="right" w:leader="dot" w:pos="9062"/>
            </w:tabs>
            <w:rPr>
              <w:rFonts w:eastAsiaTheme="minorEastAsia"/>
              <w:noProof/>
              <w:lang w:eastAsia="sk-SK"/>
            </w:rPr>
          </w:pPr>
          <w:hyperlink w:anchor="_Toc112169597" w:history="1">
            <w:r w:rsidR="00F854DE" w:rsidRPr="006D33A1">
              <w:rPr>
                <w:rStyle w:val="Hypertextovprepojenie"/>
                <w:rFonts w:cstheme="minorHAnsi"/>
                <w:noProof/>
              </w:rPr>
              <w:t>2.5.2 Stratégie smerujúce k rozvoju sociálnych komunikačných kompetencií:</w:t>
            </w:r>
            <w:r w:rsidR="00F854DE">
              <w:rPr>
                <w:noProof/>
                <w:webHidden/>
              </w:rPr>
              <w:tab/>
            </w:r>
            <w:r w:rsidR="00F854DE">
              <w:rPr>
                <w:noProof/>
                <w:webHidden/>
              </w:rPr>
              <w:fldChar w:fldCharType="begin"/>
            </w:r>
            <w:r w:rsidR="00F854DE">
              <w:rPr>
                <w:noProof/>
                <w:webHidden/>
              </w:rPr>
              <w:instrText xml:space="preserve"> PAGEREF _Toc112169597 \h </w:instrText>
            </w:r>
            <w:r w:rsidR="00F854DE">
              <w:rPr>
                <w:noProof/>
                <w:webHidden/>
              </w:rPr>
            </w:r>
            <w:r w:rsidR="00F854DE">
              <w:rPr>
                <w:noProof/>
                <w:webHidden/>
              </w:rPr>
              <w:fldChar w:fldCharType="separate"/>
            </w:r>
            <w:r w:rsidR="000163D6">
              <w:rPr>
                <w:noProof/>
                <w:webHidden/>
              </w:rPr>
              <w:t>13</w:t>
            </w:r>
            <w:r w:rsidR="00F854DE">
              <w:rPr>
                <w:noProof/>
                <w:webHidden/>
              </w:rPr>
              <w:fldChar w:fldCharType="end"/>
            </w:r>
          </w:hyperlink>
        </w:p>
        <w:p w14:paraId="362DB9E2" w14:textId="5CAEE3F7" w:rsidR="00F854DE" w:rsidRDefault="00000000">
          <w:pPr>
            <w:pStyle w:val="Obsah3"/>
            <w:tabs>
              <w:tab w:val="right" w:leader="dot" w:pos="9062"/>
            </w:tabs>
            <w:rPr>
              <w:rFonts w:eastAsiaTheme="minorEastAsia"/>
              <w:noProof/>
              <w:lang w:eastAsia="sk-SK"/>
            </w:rPr>
          </w:pPr>
          <w:hyperlink w:anchor="_Toc112169598" w:history="1">
            <w:r w:rsidR="00F854DE" w:rsidRPr="006D33A1">
              <w:rPr>
                <w:rStyle w:val="Hypertextovprepojenie"/>
                <w:rFonts w:cstheme="minorHAnsi"/>
                <w:noProof/>
              </w:rPr>
              <w:t>2.5.3 Stratégie smerujúce k rozvoju kompetencie v oblasti informačných a komunikačných technológií</w:t>
            </w:r>
            <w:r w:rsidR="00F854DE">
              <w:rPr>
                <w:noProof/>
                <w:webHidden/>
              </w:rPr>
              <w:tab/>
            </w:r>
            <w:r w:rsidR="00F854DE">
              <w:rPr>
                <w:noProof/>
                <w:webHidden/>
              </w:rPr>
              <w:fldChar w:fldCharType="begin"/>
            </w:r>
            <w:r w:rsidR="00F854DE">
              <w:rPr>
                <w:noProof/>
                <w:webHidden/>
              </w:rPr>
              <w:instrText xml:space="preserve"> PAGEREF _Toc112169598 \h </w:instrText>
            </w:r>
            <w:r w:rsidR="00F854DE">
              <w:rPr>
                <w:noProof/>
                <w:webHidden/>
              </w:rPr>
            </w:r>
            <w:r w:rsidR="00F854DE">
              <w:rPr>
                <w:noProof/>
                <w:webHidden/>
              </w:rPr>
              <w:fldChar w:fldCharType="separate"/>
            </w:r>
            <w:r w:rsidR="000163D6">
              <w:rPr>
                <w:noProof/>
                <w:webHidden/>
              </w:rPr>
              <w:t>13</w:t>
            </w:r>
            <w:r w:rsidR="00F854DE">
              <w:rPr>
                <w:noProof/>
                <w:webHidden/>
              </w:rPr>
              <w:fldChar w:fldCharType="end"/>
            </w:r>
          </w:hyperlink>
        </w:p>
        <w:p w14:paraId="1340E23B" w14:textId="25119E66" w:rsidR="00F854DE" w:rsidRDefault="00000000">
          <w:pPr>
            <w:pStyle w:val="Obsah3"/>
            <w:tabs>
              <w:tab w:val="right" w:leader="dot" w:pos="9062"/>
            </w:tabs>
            <w:rPr>
              <w:rFonts w:eastAsiaTheme="minorEastAsia"/>
              <w:noProof/>
              <w:lang w:eastAsia="sk-SK"/>
            </w:rPr>
          </w:pPr>
          <w:hyperlink w:anchor="_Toc112169599" w:history="1">
            <w:r w:rsidR="00F854DE" w:rsidRPr="006D33A1">
              <w:rPr>
                <w:rStyle w:val="Hypertextovprepojenie"/>
                <w:rFonts w:cstheme="minorHAnsi"/>
                <w:noProof/>
              </w:rPr>
              <w:t>2.5.4 Stratégie smerujúce k rozvoju občianskych kompetencií</w:t>
            </w:r>
            <w:r w:rsidR="00F854DE">
              <w:rPr>
                <w:noProof/>
                <w:webHidden/>
              </w:rPr>
              <w:tab/>
            </w:r>
            <w:r w:rsidR="00F854DE">
              <w:rPr>
                <w:noProof/>
                <w:webHidden/>
              </w:rPr>
              <w:fldChar w:fldCharType="begin"/>
            </w:r>
            <w:r w:rsidR="00F854DE">
              <w:rPr>
                <w:noProof/>
                <w:webHidden/>
              </w:rPr>
              <w:instrText xml:space="preserve"> PAGEREF _Toc112169599 \h </w:instrText>
            </w:r>
            <w:r w:rsidR="00F854DE">
              <w:rPr>
                <w:noProof/>
                <w:webHidden/>
              </w:rPr>
            </w:r>
            <w:r w:rsidR="00F854DE">
              <w:rPr>
                <w:noProof/>
                <w:webHidden/>
              </w:rPr>
              <w:fldChar w:fldCharType="separate"/>
            </w:r>
            <w:r w:rsidR="000163D6">
              <w:rPr>
                <w:noProof/>
                <w:webHidden/>
              </w:rPr>
              <w:t>13</w:t>
            </w:r>
            <w:r w:rsidR="00F854DE">
              <w:rPr>
                <w:noProof/>
                <w:webHidden/>
              </w:rPr>
              <w:fldChar w:fldCharType="end"/>
            </w:r>
          </w:hyperlink>
        </w:p>
        <w:p w14:paraId="3B339DB8" w14:textId="1EBDD893" w:rsidR="00F854DE" w:rsidRDefault="00000000">
          <w:pPr>
            <w:pStyle w:val="Obsah3"/>
            <w:tabs>
              <w:tab w:val="right" w:leader="dot" w:pos="9062"/>
            </w:tabs>
            <w:rPr>
              <w:rFonts w:eastAsiaTheme="minorEastAsia"/>
              <w:noProof/>
              <w:lang w:eastAsia="sk-SK"/>
            </w:rPr>
          </w:pPr>
          <w:hyperlink w:anchor="_Toc112169600" w:history="1">
            <w:r w:rsidR="00F854DE" w:rsidRPr="006D33A1">
              <w:rPr>
                <w:rStyle w:val="Hypertextovprepojenie"/>
                <w:rFonts w:cstheme="minorHAnsi"/>
                <w:noProof/>
              </w:rPr>
              <w:t>2.5.5 Stratégie smerujúce k rozvoju sociálnych a personálnych kompetencií:</w:t>
            </w:r>
            <w:r w:rsidR="00F854DE">
              <w:rPr>
                <w:noProof/>
                <w:webHidden/>
              </w:rPr>
              <w:tab/>
            </w:r>
            <w:r w:rsidR="00F854DE">
              <w:rPr>
                <w:noProof/>
                <w:webHidden/>
              </w:rPr>
              <w:fldChar w:fldCharType="begin"/>
            </w:r>
            <w:r w:rsidR="00F854DE">
              <w:rPr>
                <w:noProof/>
                <w:webHidden/>
              </w:rPr>
              <w:instrText xml:space="preserve"> PAGEREF _Toc112169600 \h </w:instrText>
            </w:r>
            <w:r w:rsidR="00F854DE">
              <w:rPr>
                <w:noProof/>
                <w:webHidden/>
              </w:rPr>
            </w:r>
            <w:r w:rsidR="00F854DE">
              <w:rPr>
                <w:noProof/>
                <w:webHidden/>
              </w:rPr>
              <w:fldChar w:fldCharType="separate"/>
            </w:r>
            <w:r w:rsidR="000163D6">
              <w:rPr>
                <w:noProof/>
                <w:webHidden/>
              </w:rPr>
              <w:t>14</w:t>
            </w:r>
            <w:r w:rsidR="00F854DE">
              <w:rPr>
                <w:noProof/>
                <w:webHidden/>
              </w:rPr>
              <w:fldChar w:fldCharType="end"/>
            </w:r>
          </w:hyperlink>
        </w:p>
        <w:p w14:paraId="46365CBB" w14:textId="14169A95" w:rsidR="00F854DE" w:rsidRDefault="00000000">
          <w:pPr>
            <w:pStyle w:val="Obsah3"/>
            <w:tabs>
              <w:tab w:val="right" w:leader="dot" w:pos="9062"/>
            </w:tabs>
            <w:rPr>
              <w:rFonts w:eastAsiaTheme="minorEastAsia"/>
              <w:noProof/>
              <w:lang w:eastAsia="sk-SK"/>
            </w:rPr>
          </w:pPr>
          <w:hyperlink w:anchor="_Toc112169601" w:history="1">
            <w:r w:rsidR="00F854DE" w:rsidRPr="006D33A1">
              <w:rPr>
                <w:rStyle w:val="Hypertextovprepojenie"/>
                <w:rFonts w:cstheme="minorHAnsi"/>
                <w:noProof/>
              </w:rPr>
              <w:t>2.5.6 Stratégie smerujúce k rozvoju kompetencií vnímať a chápať kultúru</w:t>
            </w:r>
            <w:r w:rsidR="00F854DE">
              <w:rPr>
                <w:noProof/>
                <w:webHidden/>
              </w:rPr>
              <w:tab/>
            </w:r>
            <w:r w:rsidR="00F854DE">
              <w:rPr>
                <w:noProof/>
                <w:webHidden/>
              </w:rPr>
              <w:fldChar w:fldCharType="begin"/>
            </w:r>
            <w:r w:rsidR="00F854DE">
              <w:rPr>
                <w:noProof/>
                <w:webHidden/>
              </w:rPr>
              <w:instrText xml:space="preserve"> PAGEREF _Toc112169601 \h </w:instrText>
            </w:r>
            <w:r w:rsidR="00F854DE">
              <w:rPr>
                <w:noProof/>
                <w:webHidden/>
              </w:rPr>
            </w:r>
            <w:r w:rsidR="00F854DE">
              <w:rPr>
                <w:noProof/>
                <w:webHidden/>
              </w:rPr>
              <w:fldChar w:fldCharType="separate"/>
            </w:r>
            <w:r w:rsidR="000163D6">
              <w:rPr>
                <w:noProof/>
                <w:webHidden/>
              </w:rPr>
              <w:t>14</w:t>
            </w:r>
            <w:r w:rsidR="00F854DE">
              <w:rPr>
                <w:noProof/>
                <w:webHidden/>
              </w:rPr>
              <w:fldChar w:fldCharType="end"/>
            </w:r>
          </w:hyperlink>
        </w:p>
        <w:p w14:paraId="2E905750" w14:textId="0774E8AC" w:rsidR="00F854DE" w:rsidRDefault="00000000">
          <w:pPr>
            <w:pStyle w:val="Obsah2"/>
            <w:tabs>
              <w:tab w:val="right" w:leader="dot" w:pos="9062"/>
            </w:tabs>
            <w:rPr>
              <w:rFonts w:eastAsiaTheme="minorEastAsia"/>
              <w:noProof/>
              <w:lang w:eastAsia="sk-SK"/>
            </w:rPr>
          </w:pPr>
          <w:hyperlink w:anchor="_Toc112169602" w:history="1">
            <w:r w:rsidR="00F854DE" w:rsidRPr="006D33A1">
              <w:rPr>
                <w:rStyle w:val="Hypertextovprepojenie"/>
                <w:rFonts w:cstheme="minorHAnsi"/>
                <w:noProof/>
              </w:rPr>
              <w:t>2.6 Dlhodobé strategické ciele</w:t>
            </w:r>
            <w:r w:rsidR="00F854DE">
              <w:rPr>
                <w:noProof/>
                <w:webHidden/>
              </w:rPr>
              <w:tab/>
            </w:r>
            <w:r w:rsidR="00F854DE">
              <w:rPr>
                <w:noProof/>
                <w:webHidden/>
              </w:rPr>
              <w:fldChar w:fldCharType="begin"/>
            </w:r>
            <w:r w:rsidR="00F854DE">
              <w:rPr>
                <w:noProof/>
                <w:webHidden/>
              </w:rPr>
              <w:instrText xml:space="preserve"> PAGEREF _Toc112169602 \h </w:instrText>
            </w:r>
            <w:r w:rsidR="00F854DE">
              <w:rPr>
                <w:noProof/>
                <w:webHidden/>
              </w:rPr>
            </w:r>
            <w:r w:rsidR="00F854DE">
              <w:rPr>
                <w:noProof/>
                <w:webHidden/>
              </w:rPr>
              <w:fldChar w:fldCharType="separate"/>
            </w:r>
            <w:r w:rsidR="000163D6">
              <w:rPr>
                <w:noProof/>
                <w:webHidden/>
              </w:rPr>
              <w:t>14</w:t>
            </w:r>
            <w:r w:rsidR="00F854DE">
              <w:rPr>
                <w:noProof/>
                <w:webHidden/>
              </w:rPr>
              <w:fldChar w:fldCharType="end"/>
            </w:r>
          </w:hyperlink>
        </w:p>
        <w:p w14:paraId="727268AF" w14:textId="6F0319BF" w:rsidR="00F854DE" w:rsidRDefault="00000000">
          <w:pPr>
            <w:pStyle w:val="Obsah2"/>
            <w:tabs>
              <w:tab w:val="right" w:leader="dot" w:pos="9062"/>
            </w:tabs>
            <w:rPr>
              <w:rFonts w:eastAsiaTheme="minorEastAsia"/>
              <w:noProof/>
              <w:lang w:eastAsia="sk-SK"/>
            </w:rPr>
          </w:pPr>
          <w:hyperlink w:anchor="_Toc112169603" w:history="1">
            <w:r w:rsidR="00F854DE" w:rsidRPr="006D33A1">
              <w:rPr>
                <w:rStyle w:val="Hypertextovprepojenie"/>
                <w:rFonts w:cstheme="minorHAnsi"/>
                <w:noProof/>
              </w:rPr>
              <w:t>2.7 Zabezpečenie výučby pre žiakov so špeciálnymi potrebami</w:t>
            </w:r>
            <w:r w:rsidR="00F854DE">
              <w:rPr>
                <w:noProof/>
                <w:webHidden/>
              </w:rPr>
              <w:tab/>
            </w:r>
            <w:r w:rsidR="00F854DE">
              <w:rPr>
                <w:noProof/>
                <w:webHidden/>
              </w:rPr>
              <w:fldChar w:fldCharType="begin"/>
            </w:r>
            <w:r w:rsidR="00F854DE">
              <w:rPr>
                <w:noProof/>
                <w:webHidden/>
              </w:rPr>
              <w:instrText xml:space="preserve"> PAGEREF _Toc112169603 \h </w:instrText>
            </w:r>
            <w:r w:rsidR="00F854DE">
              <w:rPr>
                <w:noProof/>
                <w:webHidden/>
              </w:rPr>
            </w:r>
            <w:r w:rsidR="00F854DE">
              <w:rPr>
                <w:noProof/>
                <w:webHidden/>
              </w:rPr>
              <w:fldChar w:fldCharType="separate"/>
            </w:r>
            <w:r w:rsidR="000163D6">
              <w:rPr>
                <w:noProof/>
                <w:webHidden/>
              </w:rPr>
              <w:t>15</w:t>
            </w:r>
            <w:r w:rsidR="00F854DE">
              <w:rPr>
                <w:noProof/>
                <w:webHidden/>
              </w:rPr>
              <w:fldChar w:fldCharType="end"/>
            </w:r>
          </w:hyperlink>
        </w:p>
        <w:p w14:paraId="2A26EC80" w14:textId="3D27FFFD" w:rsidR="00F854DE" w:rsidRDefault="00000000">
          <w:pPr>
            <w:pStyle w:val="Obsah2"/>
            <w:tabs>
              <w:tab w:val="right" w:leader="dot" w:pos="9062"/>
            </w:tabs>
            <w:rPr>
              <w:rFonts w:eastAsiaTheme="minorEastAsia"/>
              <w:noProof/>
              <w:lang w:eastAsia="sk-SK"/>
            </w:rPr>
          </w:pPr>
          <w:hyperlink w:anchor="_Toc112169604" w:history="1">
            <w:r w:rsidR="00F854DE" w:rsidRPr="006D33A1">
              <w:rPr>
                <w:rStyle w:val="Hypertextovprepojenie"/>
                <w:rFonts w:cstheme="minorHAnsi"/>
                <w:noProof/>
              </w:rPr>
              <w:t>2.8 Začlenenie prierezových tém:</w:t>
            </w:r>
            <w:r w:rsidR="00F854DE">
              <w:rPr>
                <w:noProof/>
                <w:webHidden/>
              </w:rPr>
              <w:tab/>
            </w:r>
            <w:r w:rsidR="00F854DE">
              <w:rPr>
                <w:noProof/>
                <w:webHidden/>
              </w:rPr>
              <w:fldChar w:fldCharType="begin"/>
            </w:r>
            <w:r w:rsidR="00F854DE">
              <w:rPr>
                <w:noProof/>
                <w:webHidden/>
              </w:rPr>
              <w:instrText xml:space="preserve"> PAGEREF _Toc112169604 \h </w:instrText>
            </w:r>
            <w:r w:rsidR="00F854DE">
              <w:rPr>
                <w:noProof/>
                <w:webHidden/>
              </w:rPr>
            </w:r>
            <w:r w:rsidR="00F854DE">
              <w:rPr>
                <w:noProof/>
                <w:webHidden/>
              </w:rPr>
              <w:fldChar w:fldCharType="separate"/>
            </w:r>
            <w:r w:rsidR="000163D6">
              <w:rPr>
                <w:noProof/>
                <w:webHidden/>
              </w:rPr>
              <w:t>16</w:t>
            </w:r>
            <w:r w:rsidR="00F854DE">
              <w:rPr>
                <w:noProof/>
                <w:webHidden/>
              </w:rPr>
              <w:fldChar w:fldCharType="end"/>
            </w:r>
          </w:hyperlink>
        </w:p>
        <w:p w14:paraId="324BA5C5" w14:textId="4F98E38E" w:rsidR="00F854DE" w:rsidRDefault="00000000">
          <w:pPr>
            <w:pStyle w:val="Obsah3"/>
            <w:tabs>
              <w:tab w:val="right" w:leader="dot" w:pos="9062"/>
            </w:tabs>
            <w:rPr>
              <w:rFonts w:eastAsiaTheme="minorEastAsia"/>
              <w:noProof/>
              <w:lang w:eastAsia="sk-SK"/>
            </w:rPr>
          </w:pPr>
          <w:hyperlink w:anchor="_Toc112169605" w:history="1">
            <w:r w:rsidR="00F854DE" w:rsidRPr="006D33A1">
              <w:rPr>
                <w:rStyle w:val="Hypertextovprepojenie"/>
                <w:rFonts w:cstheme="minorHAnsi"/>
                <w:noProof/>
              </w:rPr>
              <w:t>2.8.1 Environmentálna výchova</w:t>
            </w:r>
            <w:r w:rsidR="00F854DE">
              <w:rPr>
                <w:noProof/>
                <w:webHidden/>
              </w:rPr>
              <w:tab/>
            </w:r>
            <w:r w:rsidR="00F854DE">
              <w:rPr>
                <w:noProof/>
                <w:webHidden/>
              </w:rPr>
              <w:fldChar w:fldCharType="begin"/>
            </w:r>
            <w:r w:rsidR="00F854DE">
              <w:rPr>
                <w:noProof/>
                <w:webHidden/>
              </w:rPr>
              <w:instrText xml:space="preserve"> PAGEREF _Toc112169605 \h </w:instrText>
            </w:r>
            <w:r w:rsidR="00F854DE">
              <w:rPr>
                <w:noProof/>
                <w:webHidden/>
              </w:rPr>
            </w:r>
            <w:r w:rsidR="00F854DE">
              <w:rPr>
                <w:noProof/>
                <w:webHidden/>
              </w:rPr>
              <w:fldChar w:fldCharType="separate"/>
            </w:r>
            <w:r w:rsidR="000163D6">
              <w:rPr>
                <w:noProof/>
                <w:webHidden/>
              </w:rPr>
              <w:t>17</w:t>
            </w:r>
            <w:r w:rsidR="00F854DE">
              <w:rPr>
                <w:noProof/>
                <w:webHidden/>
              </w:rPr>
              <w:fldChar w:fldCharType="end"/>
            </w:r>
          </w:hyperlink>
        </w:p>
        <w:p w14:paraId="1B23440B" w14:textId="43243E1B" w:rsidR="00F854DE" w:rsidRDefault="00000000">
          <w:pPr>
            <w:pStyle w:val="Obsah3"/>
            <w:tabs>
              <w:tab w:val="right" w:leader="dot" w:pos="9062"/>
            </w:tabs>
            <w:rPr>
              <w:rFonts w:eastAsiaTheme="minorEastAsia"/>
              <w:noProof/>
              <w:lang w:eastAsia="sk-SK"/>
            </w:rPr>
          </w:pPr>
          <w:hyperlink w:anchor="_Toc112169606" w:history="1">
            <w:r w:rsidR="00F854DE" w:rsidRPr="006D33A1">
              <w:rPr>
                <w:rStyle w:val="Hypertextovprepojenie"/>
                <w:rFonts w:cstheme="minorHAnsi"/>
                <w:noProof/>
              </w:rPr>
              <w:t>2.8.2 Multikultúrna výchova</w:t>
            </w:r>
            <w:r w:rsidR="00F854DE">
              <w:rPr>
                <w:noProof/>
                <w:webHidden/>
              </w:rPr>
              <w:tab/>
            </w:r>
            <w:r w:rsidR="00F854DE">
              <w:rPr>
                <w:noProof/>
                <w:webHidden/>
              </w:rPr>
              <w:fldChar w:fldCharType="begin"/>
            </w:r>
            <w:r w:rsidR="00F854DE">
              <w:rPr>
                <w:noProof/>
                <w:webHidden/>
              </w:rPr>
              <w:instrText xml:space="preserve"> PAGEREF _Toc112169606 \h </w:instrText>
            </w:r>
            <w:r w:rsidR="00F854DE">
              <w:rPr>
                <w:noProof/>
                <w:webHidden/>
              </w:rPr>
            </w:r>
            <w:r w:rsidR="00F854DE">
              <w:rPr>
                <w:noProof/>
                <w:webHidden/>
              </w:rPr>
              <w:fldChar w:fldCharType="separate"/>
            </w:r>
            <w:r w:rsidR="000163D6">
              <w:rPr>
                <w:noProof/>
                <w:webHidden/>
              </w:rPr>
              <w:t>17</w:t>
            </w:r>
            <w:r w:rsidR="00F854DE">
              <w:rPr>
                <w:noProof/>
                <w:webHidden/>
              </w:rPr>
              <w:fldChar w:fldCharType="end"/>
            </w:r>
          </w:hyperlink>
        </w:p>
        <w:p w14:paraId="32F62CCB" w14:textId="2DA12F8E" w:rsidR="00F854DE" w:rsidRDefault="00000000">
          <w:pPr>
            <w:pStyle w:val="Obsah3"/>
            <w:tabs>
              <w:tab w:val="right" w:leader="dot" w:pos="9062"/>
            </w:tabs>
            <w:rPr>
              <w:rFonts w:eastAsiaTheme="minorEastAsia"/>
              <w:noProof/>
              <w:lang w:eastAsia="sk-SK"/>
            </w:rPr>
          </w:pPr>
          <w:hyperlink w:anchor="_Toc112169607" w:history="1">
            <w:r w:rsidR="00F854DE" w:rsidRPr="006D33A1">
              <w:rPr>
                <w:rStyle w:val="Hypertextovprepojenie"/>
                <w:rFonts w:cstheme="minorHAnsi"/>
                <w:noProof/>
              </w:rPr>
              <w:t>2.8.3 Regionálna výchova</w:t>
            </w:r>
            <w:r w:rsidR="00F854DE">
              <w:rPr>
                <w:noProof/>
                <w:webHidden/>
              </w:rPr>
              <w:tab/>
            </w:r>
            <w:r w:rsidR="00F854DE">
              <w:rPr>
                <w:noProof/>
                <w:webHidden/>
              </w:rPr>
              <w:fldChar w:fldCharType="begin"/>
            </w:r>
            <w:r w:rsidR="00F854DE">
              <w:rPr>
                <w:noProof/>
                <w:webHidden/>
              </w:rPr>
              <w:instrText xml:space="preserve"> PAGEREF _Toc112169607 \h </w:instrText>
            </w:r>
            <w:r w:rsidR="00F854DE">
              <w:rPr>
                <w:noProof/>
                <w:webHidden/>
              </w:rPr>
            </w:r>
            <w:r w:rsidR="00F854DE">
              <w:rPr>
                <w:noProof/>
                <w:webHidden/>
              </w:rPr>
              <w:fldChar w:fldCharType="separate"/>
            </w:r>
            <w:r w:rsidR="000163D6">
              <w:rPr>
                <w:noProof/>
                <w:webHidden/>
              </w:rPr>
              <w:t>18</w:t>
            </w:r>
            <w:r w:rsidR="00F854DE">
              <w:rPr>
                <w:noProof/>
                <w:webHidden/>
              </w:rPr>
              <w:fldChar w:fldCharType="end"/>
            </w:r>
          </w:hyperlink>
        </w:p>
        <w:p w14:paraId="29213693" w14:textId="6A8D7812" w:rsidR="00F854DE" w:rsidRDefault="00000000">
          <w:pPr>
            <w:pStyle w:val="Obsah3"/>
            <w:tabs>
              <w:tab w:val="right" w:leader="dot" w:pos="9062"/>
            </w:tabs>
            <w:rPr>
              <w:rFonts w:eastAsiaTheme="minorEastAsia"/>
              <w:noProof/>
              <w:lang w:eastAsia="sk-SK"/>
            </w:rPr>
          </w:pPr>
          <w:hyperlink w:anchor="_Toc112169608" w:history="1">
            <w:r w:rsidR="00F854DE" w:rsidRPr="006D33A1">
              <w:rPr>
                <w:rStyle w:val="Hypertextovprepojenie"/>
                <w:rFonts w:cstheme="minorHAnsi"/>
                <w:noProof/>
              </w:rPr>
              <w:t>2.8.4 Osobnostný a sociálny rozvoj</w:t>
            </w:r>
            <w:r w:rsidR="00F854DE">
              <w:rPr>
                <w:noProof/>
                <w:webHidden/>
              </w:rPr>
              <w:tab/>
            </w:r>
            <w:r w:rsidR="00F854DE">
              <w:rPr>
                <w:noProof/>
                <w:webHidden/>
              </w:rPr>
              <w:fldChar w:fldCharType="begin"/>
            </w:r>
            <w:r w:rsidR="00F854DE">
              <w:rPr>
                <w:noProof/>
                <w:webHidden/>
              </w:rPr>
              <w:instrText xml:space="preserve"> PAGEREF _Toc112169608 \h </w:instrText>
            </w:r>
            <w:r w:rsidR="00F854DE">
              <w:rPr>
                <w:noProof/>
                <w:webHidden/>
              </w:rPr>
            </w:r>
            <w:r w:rsidR="00F854DE">
              <w:rPr>
                <w:noProof/>
                <w:webHidden/>
              </w:rPr>
              <w:fldChar w:fldCharType="separate"/>
            </w:r>
            <w:r w:rsidR="000163D6">
              <w:rPr>
                <w:noProof/>
                <w:webHidden/>
              </w:rPr>
              <w:t>18</w:t>
            </w:r>
            <w:r w:rsidR="00F854DE">
              <w:rPr>
                <w:noProof/>
                <w:webHidden/>
              </w:rPr>
              <w:fldChar w:fldCharType="end"/>
            </w:r>
          </w:hyperlink>
        </w:p>
        <w:p w14:paraId="7A375C2C" w14:textId="64C965A7" w:rsidR="00F854DE" w:rsidRDefault="00000000">
          <w:pPr>
            <w:pStyle w:val="Obsah3"/>
            <w:tabs>
              <w:tab w:val="right" w:leader="dot" w:pos="9062"/>
            </w:tabs>
            <w:rPr>
              <w:rFonts w:eastAsiaTheme="minorEastAsia"/>
              <w:noProof/>
              <w:lang w:eastAsia="sk-SK"/>
            </w:rPr>
          </w:pPr>
          <w:hyperlink w:anchor="_Toc112169609" w:history="1">
            <w:r w:rsidR="00F854DE" w:rsidRPr="006D33A1">
              <w:rPr>
                <w:rStyle w:val="Hypertextovprepojenie"/>
                <w:rFonts w:cstheme="minorHAnsi"/>
                <w:noProof/>
              </w:rPr>
              <w:t>2.8.5 Ochrana života a zdravia</w:t>
            </w:r>
            <w:r w:rsidR="00F854DE">
              <w:rPr>
                <w:noProof/>
                <w:webHidden/>
              </w:rPr>
              <w:tab/>
            </w:r>
            <w:r w:rsidR="00F854DE">
              <w:rPr>
                <w:noProof/>
                <w:webHidden/>
              </w:rPr>
              <w:fldChar w:fldCharType="begin"/>
            </w:r>
            <w:r w:rsidR="00F854DE">
              <w:rPr>
                <w:noProof/>
                <w:webHidden/>
              </w:rPr>
              <w:instrText xml:space="preserve"> PAGEREF _Toc112169609 \h </w:instrText>
            </w:r>
            <w:r w:rsidR="00F854DE">
              <w:rPr>
                <w:noProof/>
                <w:webHidden/>
              </w:rPr>
            </w:r>
            <w:r w:rsidR="00F854DE">
              <w:rPr>
                <w:noProof/>
                <w:webHidden/>
              </w:rPr>
              <w:fldChar w:fldCharType="separate"/>
            </w:r>
            <w:r w:rsidR="000163D6">
              <w:rPr>
                <w:noProof/>
                <w:webHidden/>
              </w:rPr>
              <w:t>18</w:t>
            </w:r>
            <w:r w:rsidR="00F854DE">
              <w:rPr>
                <w:noProof/>
                <w:webHidden/>
              </w:rPr>
              <w:fldChar w:fldCharType="end"/>
            </w:r>
          </w:hyperlink>
        </w:p>
        <w:p w14:paraId="38D7FBB8" w14:textId="47F8AA2D" w:rsidR="00F854DE" w:rsidRDefault="00000000">
          <w:pPr>
            <w:pStyle w:val="Obsah3"/>
            <w:tabs>
              <w:tab w:val="right" w:leader="dot" w:pos="9062"/>
            </w:tabs>
            <w:rPr>
              <w:rFonts w:eastAsiaTheme="minorEastAsia"/>
              <w:noProof/>
              <w:lang w:eastAsia="sk-SK"/>
            </w:rPr>
          </w:pPr>
          <w:hyperlink w:anchor="_Toc112169610" w:history="1">
            <w:r w:rsidR="00F854DE" w:rsidRPr="006D33A1">
              <w:rPr>
                <w:rStyle w:val="Hypertextovprepojenie"/>
                <w:rFonts w:cstheme="minorHAnsi"/>
                <w:noProof/>
              </w:rPr>
              <w:t>2.8.6 Dopravná výchova</w:t>
            </w:r>
            <w:r w:rsidR="00F854DE">
              <w:rPr>
                <w:noProof/>
                <w:webHidden/>
              </w:rPr>
              <w:tab/>
            </w:r>
            <w:r w:rsidR="00F854DE">
              <w:rPr>
                <w:noProof/>
                <w:webHidden/>
              </w:rPr>
              <w:fldChar w:fldCharType="begin"/>
            </w:r>
            <w:r w:rsidR="00F854DE">
              <w:rPr>
                <w:noProof/>
                <w:webHidden/>
              </w:rPr>
              <w:instrText xml:space="preserve"> PAGEREF _Toc112169610 \h </w:instrText>
            </w:r>
            <w:r w:rsidR="00F854DE">
              <w:rPr>
                <w:noProof/>
                <w:webHidden/>
              </w:rPr>
            </w:r>
            <w:r w:rsidR="00F854DE">
              <w:rPr>
                <w:noProof/>
                <w:webHidden/>
              </w:rPr>
              <w:fldChar w:fldCharType="separate"/>
            </w:r>
            <w:r w:rsidR="000163D6">
              <w:rPr>
                <w:noProof/>
                <w:webHidden/>
              </w:rPr>
              <w:t>19</w:t>
            </w:r>
            <w:r w:rsidR="00F854DE">
              <w:rPr>
                <w:noProof/>
                <w:webHidden/>
              </w:rPr>
              <w:fldChar w:fldCharType="end"/>
            </w:r>
          </w:hyperlink>
        </w:p>
        <w:p w14:paraId="50E0A5DF" w14:textId="49843DF6" w:rsidR="00F854DE" w:rsidRDefault="00000000">
          <w:pPr>
            <w:pStyle w:val="Obsah3"/>
            <w:tabs>
              <w:tab w:val="right" w:leader="dot" w:pos="9062"/>
            </w:tabs>
            <w:rPr>
              <w:rFonts w:eastAsiaTheme="minorEastAsia"/>
              <w:noProof/>
              <w:lang w:eastAsia="sk-SK"/>
            </w:rPr>
          </w:pPr>
          <w:hyperlink w:anchor="_Toc112169611" w:history="1">
            <w:r w:rsidR="00F854DE" w:rsidRPr="006D33A1">
              <w:rPr>
                <w:rStyle w:val="Hypertextovprepojenie"/>
                <w:rFonts w:cstheme="minorHAnsi"/>
                <w:noProof/>
              </w:rPr>
              <w:t>2.8.7 Mediálna výchova</w:t>
            </w:r>
            <w:r w:rsidR="00F854DE">
              <w:rPr>
                <w:noProof/>
                <w:webHidden/>
              </w:rPr>
              <w:tab/>
            </w:r>
            <w:r w:rsidR="00F854DE">
              <w:rPr>
                <w:noProof/>
                <w:webHidden/>
              </w:rPr>
              <w:fldChar w:fldCharType="begin"/>
            </w:r>
            <w:r w:rsidR="00F854DE">
              <w:rPr>
                <w:noProof/>
                <w:webHidden/>
              </w:rPr>
              <w:instrText xml:space="preserve"> PAGEREF _Toc112169611 \h </w:instrText>
            </w:r>
            <w:r w:rsidR="00F854DE">
              <w:rPr>
                <w:noProof/>
                <w:webHidden/>
              </w:rPr>
            </w:r>
            <w:r w:rsidR="00F854DE">
              <w:rPr>
                <w:noProof/>
                <w:webHidden/>
              </w:rPr>
              <w:fldChar w:fldCharType="separate"/>
            </w:r>
            <w:r w:rsidR="000163D6">
              <w:rPr>
                <w:noProof/>
                <w:webHidden/>
              </w:rPr>
              <w:t>19</w:t>
            </w:r>
            <w:r w:rsidR="00F854DE">
              <w:rPr>
                <w:noProof/>
                <w:webHidden/>
              </w:rPr>
              <w:fldChar w:fldCharType="end"/>
            </w:r>
          </w:hyperlink>
        </w:p>
        <w:p w14:paraId="554848A8" w14:textId="38C992D5" w:rsidR="00F854DE" w:rsidRDefault="00000000">
          <w:pPr>
            <w:pStyle w:val="Obsah3"/>
            <w:tabs>
              <w:tab w:val="right" w:leader="dot" w:pos="9062"/>
            </w:tabs>
            <w:rPr>
              <w:rFonts w:eastAsiaTheme="minorEastAsia"/>
              <w:noProof/>
              <w:lang w:eastAsia="sk-SK"/>
            </w:rPr>
          </w:pPr>
          <w:hyperlink w:anchor="_Toc112169612" w:history="1">
            <w:r w:rsidR="00F854DE" w:rsidRPr="006D33A1">
              <w:rPr>
                <w:rStyle w:val="Hypertextovprepojenie"/>
                <w:rFonts w:cstheme="minorHAnsi"/>
                <w:noProof/>
              </w:rPr>
              <w:t>2.8.8 Výchova k manželstvu a rodičovstvu</w:t>
            </w:r>
            <w:r w:rsidR="00F854DE">
              <w:rPr>
                <w:noProof/>
                <w:webHidden/>
              </w:rPr>
              <w:tab/>
            </w:r>
            <w:r w:rsidR="00F854DE">
              <w:rPr>
                <w:noProof/>
                <w:webHidden/>
              </w:rPr>
              <w:fldChar w:fldCharType="begin"/>
            </w:r>
            <w:r w:rsidR="00F854DE">
              <w:rPr>
                <w:noProof/>
                <w:webHidden/>
              </w:rPr>
              <w:instrText xml:space="preserve"> PAGEREF _Toc112169612 \h </w:instrText>
            </w:r>
            <w:r w:rsidR="00F854DE">
              <w:rPr>
                <w:noProof/>
                <w:webHidden/>
              </w:rPr>
            </w:r>
            <w:r w:rsidR="00F854DE">
              <w:rPr>
                <w:noProof/>
                <w:webHidden/>
              </w:rPr>
              <w:fldChar w:fldCharType="separate"/>
            </w:r>
            <w:r w:rsidR="000163D6">
              <w:rPr>
                <w:noProof/>
                <w:webHidden/>
              </w:rPr>
              <w:t>19</w:t>
            </w:r>
            <w:r w:rsidR="00F854DE">
              <w:rPr>
                <w:noProof/>
                <w:webHidden/>
              </w:rPr>
              <w:fldChar w:fldCharType="end"/>
            </w:r>
          </w:hyperlink>
        </w:p>
        <w:p w14:paraId="51183D68" w14:textId="75CF5B90" w:rsidR="00F854DE" w:rsidRDefault="00000000">
          <w:pPr>
            <w:pStyle w:val="Obsah2"/>
            <w:tabs>
              <w:tab w:val="right" w:leader="dot" w:pos="9062"/>
            </w:tabs>
            <w:rPr>
              <w:rFonts w:eastAsiaTheme="minorEastAsia"/>
              <w:noProof/>
              <w:lang w:eastAsia="sk-SK"/>
            </w:rPr>
          </w:pPr>
          <w:hyperlink w:anchor="_Toc112169613" w:history="1">
            <w:r w:rsidR="00F854DE" w:rsidRPr="006D33A1">
              <w:rPr>
                <w:rStyle w:val="Hypertextovprepojenie"/>
                <w:rFonts w:cstheme="minorHAnsi"/>
                <w:noProof/>
              </w:rPr>
              <w:t>2.9 Organizácia vyučovania</w:t>
            </w:r>
            <w:r w:rsidR="00F854DE">
              <w:rPr>
                <w:noProof/>
                <w:webHidden/>
              </w:rPr>
              <w:tab/>
            </w:r>
            <w:r w:rsidR="00F854DE">
              <w:rPr>
                <w:noProof/>
                <w:webHidden/>
              </w:rPr>
              <w:fldChar w:fldCharType="begin"/>
            </w:r>
            <w:r w:rsidR="00F854DE">
              <w:rPr>
                <w:noProof/>
                <w:webHidden/>
              </w:rPr>
              <w:instrText xml:space="preserve"> PAGEREF _Toc112169613 \h </w:instrText>
            </w:r>
            <w:r w:rsidR="00F854DE">
              <w:rPr>
                <w:noProof/>
                <w:webHidden/>
              </w:rPr>
            </w:r>
            <w:r w:rsidR="00F854DE">
              <w:rPr>
                <w:noProof/>
                <w:webHidden/>
              </w:rPr>
              <w:fldChar w:fldCharType="separate"/>
            </w:r>
            <w:r w:rsidR="000163D6">
              <w:rPr>
                <w:noProof/>
                <w:webHidden/>
              </w:rPr>
              <w:t>19</w:t>
            </w:r>
            <w:r w:rsidR="00F854DE">
              <w:rPr>
                <w:noProof/>
                <w:webHidden/>
              </w:rPr>
              <w:fldChar w:fldCharType="end"/>
            </w:r>
          </w:hyperlink>
        </w:p>
        <w:p w14:paraId="29F89999" w14:textId="12979CDC" w:rsidR="00F854DE" w:rsidRDefault="00000000">
          <w:pPr>
            <w:pStyle w:val="Obsah1"/>
            <w:tabs>
              <w:tab w:val="right" w:leader="dot" w:pos="9062"/>
            </w:tabs>
            <w:rPr>
              <w:rFonts w:eastAsiaTheme="minorEastAsia"/>
              <w:noProof/>
              <w:lang w:eastAsia="sk-SK"/>
            </w:rPr>
          </w:pPr>
          <w:hyperlink w:anchor="_Toc112169614" w:history="1">
            <w:r w:rsidR="00F854DE" w:rsidRPr="006D33A1">
              <w:rPr>
                <w:rStyle w:val="Hypertextovprepojenie"/>
                <w:rFonts w:cstheme="minorHAnsi"/>
                <w:noProof/>
              </w:rPr>
              <w:t>3. Vnútorný systém kontroly a hodnotenia</w:t>
            </w:r>
            <w:r w:rsidR="00F854DE">
              <w:rPr>
                <w:noProof/>
                <w:webHidden/>
              </w:rPr>
              <w:tab/>
            </w:r>
            <w:r w:rsidR="00F854DE">
              <w:rPr>
                <w:noProof/>
                <w:webHidden/>
              </w:rPr>
              <w:fldChar w:fldCharType="begin"/>
            </w:r>
            <w:r w:rsidR="00F854DE">
              <w:rPr>
                <w:noProof/>
                <w:webHidden/>
              </w:rPr>
              <w:instrText xml:space="preserve"> PAGEREF _Toc112169614 \h </w:instrText>
            </w:r>
            <w:r w:rsidR="00F854DE">
              <w:rPr>
                <w:noProof/>
                <w:webHidden/>
              </w:rPr>
            </w:r>
            <w:r w:rsidR="00F854DE">
              <w:rPr>
                <w:noProof/>
                <w:webHidden/>
              </w:rPr>
              <w:fldChar w:fldCharType="separate"/>
            </w:r>
            <w:r w:rsidR="000163D6">
              <w:rPr>
                <w:noProof/>
                <w:webHidden/>
              </w:rPr>
              <w:t>21</w:t>
            </w:r>
            <w:r w:rsidR="00F854DE">
              <w:rPr>
                <w:noProof/>
                <w:webHidden/>
              </w:rPr>
              <w:fldChar w:fldCharType="end"/>
            </w:r>
          </w:hyperlink>
        </w:p>
        <w:p w14:paraId="41293BC1" w14:textId="2ED48403" w:rsidR="00F854DE" w:rsidRDefault="00000000">
          <w:pPr>
            <w:pStyle w:val="Obsah2"/>
            <w:tabs>
              <w:tab w:val="right" w:leader="dot" w:pos="9062"/>
            </w:tabs>
            <w:rPr>
              <w:rFonts w:eastAsiaTheme="minorEastAsia"/>
              <w:noProof/>
              <w:lang w:eastAsia="sk-SK"/>
            </w:rPr>
          </w:pPr>
          <w:hyperlink w:anchor="_Toc112169615" w:history="1">
            <w:r w:rsidR="00F854DE" w:rsidRPr="006D33A1">
              <w:rPr>
                <w:rStyle w:val="Hypertextovprepojenie"/>
                <w:rFonts w:cstheme="minorHAnsi"/>
                <w:noProof/>
              </w:rPr>
              <w:t>Hodnotenie vzdelávacích výsledkov žiakov</w:t>
            </w:r>
            <w:r w:rsidR="00F854DE">
              <w:rPr>
                <w:noProof/>
                <w:webHidden/>
              </w:rPr>
              <w:tab/>
            </w:r>
            <w:r w:rsidR="00F854DE">
              <w:rPr>
                <w:noProof/>
                <w:webHidden/>
              </w:rPr>
              <w:fldChar w:fldCharType="begin"/>
            </w:r>
            <w:r w:rsidR="00F854DE">
              <w:rPr>
                <w:noProof/>
                <w:webHidden/>
              </w:rPr>
              <w:instrText xml:space="preserve"> PAGEREF _Toc112169615 \h </w:instrText>
            </w:r>
            <w:r w:rsidR="00F854DE">
              <w:rPr>
                <w:noProof/>
                <w:webHidden/>
              </w:rPr>
            </w:r>
            <w:r w:rsidR="00F854DE">
              <w:rPr>
                <w:noProof/>
                <w:webHidden/>
              </w:rPr>
              <w:fldChar w:fldCharType="separate"/>
            </w:r>
            <w:r w:rsidR="000163D6">
              <w:rPr>
                <w:noProof/>
                <w:webHidden/>
              </w:rPr>
              <w:t>21</w:t>
            </w:r>
            <w:r w:rsidR="00F854DE">
              <w:rPr>
                <w:noProof/>
                <w:webHidden/>
              </w:rPr>
              <w:fldChar w:fldCharType="end"/>
            </w:r>
          </w:hyperlink>
        </w:p>
        <w:p w14:paraId="65E6254A" w14:textId="0A6C8C60" w:rsidR="00F854DE" w:rsidRDefault="00000000">
          <w:pPr>
            <w:pStyle w:val="Obsah1"/>
            <w:tabs>
              <w:tab w:val="right" w:leader="dot" w:pos="9062"/>
            </w:tabs>
            <w:rPr>
              <w:rFonts w:eastAsiaTheme="minorEastAsia"/>
              <w:noProof/>
              <w:lang w:eastAsia="sk-SK"/>
            </w:rPr>
          </w:pPr>
          <w:hyperlink w:anchor="_Toc112169616" w:history="1">
            <w:r w:rsidR="00F854DE" w:rsidRPr="006D33A1">
              <w:rPr>
                <w:rStyle w:val="Hypertextovprepojenie"/>
                <w:rFonts w:cstheme="minorHAnsi"/>
                <w:noProof/>
              </w:rPr>
              <w:t>4 Inovované učebné plány</w:t>
            </w:r>
            <w:r w:rsidR="00F854DE">
              <w:rPr>
                <w:noProof/>
                <w:webHidden/>
              </w:rPr>
              <w:tab/>
            </w:r>
            <w:r w:rsidR="00F854DE">
              <w:rPr>
                <w:noProof/>
                <w:webHidden/>
              </w:rPr>
              <w:fldChar w:fldCharType="begin"/>
            </w:r>
            <w:r w:rsidR="00F854DE">
              <w:rPr>
                <w:noProof/>
                <w:webHidden/>
              </w:rPr>
              <w:instrText xml:space="preserve"> PAGEREF _Toc112169616 \h </w:instrText>
            </w:r>
            <w:r w:rsidR="00F854DE">
              <w:rPr>
                <w:noProof/>
                <w:webHidden/>
              </w:rPr>
            </w:r>
            <w:r w:rsidR="00F854DE">
              <w:rPr>
                <w:noProof/>
                <w:webHidden/>
              </w:rPr>
              <w:fldChar w:fldCharType="separate"/>
            </w:r>
            <w:r w:rsidR="000163D6">
              <w:rPr>
                <w:noProof/>
                <w:webHidden/>
              </w:rPr>
              <w:t>22</w:t>
            </w:r>
            <w:r w:rsidR="00F854DE">
              <w:rPr>
                <w:noProof/>
                <w:webHidden/>
              </w:rPr>
              <w:fldChar w:fldCharType="end"/>
            </w:r>
          </w:hyperlink>
        </w:p>
        <w:p w14:paraId="49318157" w14:textId="401E949E" w:rsidR="00F854DE" w:rsidRDefault="00000000">
          <w:pPr>
            <w:pStyle w:val="Obsah1"/>
            <w:tabs>
              <w:tab w:val="right" w:leader="dot" w:pos="9062"/>
            </w:tabs>
            <w:rPr>
              <w:rFonts w:eastAsiaTheme="minorEastAsia"/>
              <w:noProof/>
              <w:lang w:eastAsia="sk-SK"/>
            </w:rPr>
          </w:pPr>
          <w:hyperlink w:anchor="_Toc112169617" w:history="1">
            <w:r w:rsidR="00F854DE" w:rsidRPr="006D33A1">
              <w:rPr>
                <w:rStyle w:val="Hypertextovprepojenie"/>
                <w:rFonts w:cstheme="minorHAnsi"/>
                <w:noProof/>
              </w:rPr>
              <w:t>5 Inovované učebné osnovy</w:t>
            </w:r>
            <w:r w:rsidR="00F854DE">
              <w:rPr>
                <w:noProof/>
                <w:webHidden/>
              </w:rPr>
              <w:tab/>
            </w:r>
            <w:r w:rsidR="00F854DE">
              <w:rPr>
                <w:noProof/>
                <w:webHidden/>
              </w:rPr>
              <w:fldChar w:fldCharType="begin"/>
            </w:r>
            <w:r w:rsidR="00F854DE">
              <w:rPr>
                <w:noProof/>
                <w:webHidden/>
              </w:rPr>
              <w:instrText xml:space="preserve"> PAGEREF _Toc112169617 \h </w:instrText>
            </w:r>
            <w:r w:rsidR="00F854DE">
              <w:rPr>
                <w:noProof/>
                <w:webHidden/>
              </w:rPr>
            </w:r>
            <w:r w:rsidR="00F854DE">
              <w:rPr>
                <w:noProof/>
                <w:webHidden/>
              </w:rPr>
              <w:fldChar w:fldCharType="separate"/>
            </w:r>
            <w:r w:rsidR="000163D6">
              <w:rPr>
                <w:noProof/>
                <w:webHidden/>
              </w:rPr>
              <w:t>23</w:t>
            </w:r>
            <w:r w:rsidR="00F854DE">
              <w:rPr>
                <w:noProof/>
                <w:webHidden/>
              </w:rPr>
              <w:fldChar w:fldCharType="end"/>
            </w:r>
          </w:hyperlink>
        </w:p>
        <w:p w14:paraId="2AF64A03" w14:textId="77777777" w:rsidR="00B762B4" w:rsidRDefault="00561899" w:rsidP="00561899">
          <w:pPr>
            <w:jc w:val="both"/>
            <w:rPr>
              <w:lang w:val="cs-CZ"/>
            </w:rPr>
          </w:pPr>
          <w:r>
            <w:rPr>
              <w:lang w:val="cs-CZ"/>
            </w:rPr>
            <w:fldChar w:fldCharType="end"/>
          </w:r>
          <w:r w:rsidR="00B762B4">
            <w:rPr>
              <w:lang w:val="cs-CZ"/>
            </w:rPr>
            <w:t>Rámcový učebný plán……………………………………………………………………………………………………………………….24</w:t>
          </w:r>
        </w:p>
        <w:p w14:paraId="2872113B" w14:textId="77777777" w:rsidR="00A31F27" w:rsidRDefault="00B762B4" w:rsidP="00561899">
          <w:pPr>
            <w:jc w:val="both"/>
            <w:rPr>
              <w:lang w:val="cs-CZ"/>
            </w:rPr>
          </w:pPr>
          <w:r>
            <w:rPr>
              <w:lang w:val="cs-CZ"/>
            </w:rPr>
            <w:t>Rámcový učebný plán pre žiakov s ľahkým stupňom mentálneho postihnutia………………………………….25</w:t>
          </w:r>
        </w:p>
        <w:p w14:paraId="27D8C59E" w14:textId="64486F4E" w:rsidR="00561899" w:rsidRDefault="00A31F27" w:rsidP="00561899">
          <w:pPr>
            <w:jc w:val="both"/>
            <w:rPr>
              <w:lang w:val="cs-CZ"/>
            </w:rPr>
          </w:pPr>
          <w:r>
            <w:rPr>
              <w:lang w:val="cs-CZ"/>
            </w:rPr>
            <w:t>Poznámky k rámcovému učebnému plánu ………………………………………………………………………………………27</w:t>
          </w:r>
        </w:p>
      </w:sdtContent>
    </w:sdt>
    <w:p w14:paraId="4221F83E" w14:textId="77777777" w:rsidR="00561899" w:rsidRDefault="00561899" w:rsidP="00561899">
      <w:pPr>
        <w:jc w:val="both"/>
        <w:rPr>
          <w:lang w:val="cs-CZ"/>
        </w:rPr>
      </w:pPr>
    </w:p>
    <w:p w14:paraId="2C3D450E" w14:textId="77777777" w:rsidR="00561899" w:rsidRDefault="00561899" w:rsidP="00561899">
      <w:pPr>
        <w:jc w:val="both"/>
        <w:rPr>
          <w:lang w:val="cs-CZ"/>
        </w:rPr>
      </w:pPr>
    </w:p>
    <w:p w14:paraId="458EFE75" w14:textId="77777777" w:rsidR="00561899" w:rsidRDefault="00561899" w:rsidP="00561899">
      <w:pPr>
        <w:jc w:val="both"/>
        <w:rPr>
          <w:lang w:val="cs-CZ"/>
        </w:rPr>
      </w:pPr>
    </w:p>
    <w:p w14:paraId="19C49637" w14:textId="77777777" w:rsidR="00561899" w:rsidRDefault="00561899" w:rsidP="00561899">
      <w:pPr>
        <w:jc w:val="both"/>
        <w:rPr>
          <w:lang w:val="cs-CZ"/>
        </w:rPr>
      </w:pPr>
    </w:p>
    <w:p w14:paraId="25C368F0" w14:textId="77777777" w:rsidR="00561899" w:rsidRDefault="00561899" w:rsidP="00561899">
      <w:pPr>
        <w:jc w:val="right"/>
        <w:rPr>
          <w:lang w:val="cs-CZ"/>
        </w:rPr>
      </w:pPr>
    </w:p>
    <w:p w14:paraId="549D986D" w14:textId="77777777" w:rsidR="00561899" w:rsidRDefault="00561899" w:rsidP="00561899">
      <w:pPr>
        <w:jc w:val="both"/>
        <w:rPr>
          <w:lang w:val="cs-CZ"/>
        </w:rPr>
      </w:pPr>
    </w:p>
    <w:p w14:paraId="3CED7440" w14:textId="77777777" w:rsidR="00561899" w:rsidRDefault="00561899" w:rsidP="00561899">
      <w:pPr>
        <w:jc w:val="both"/>
        <w:rPr>
          <w:lang w:val="cs-CZ"/>
        </w:rPr>
      </w:pPr>
    </w:p>
    <w:p w14:paraId="7C918F3E" w14:textId="77777777" w:rsidR="00561899" w:rsidRDefault="00561899" w:rsidP="00561899">
      <w:pPr>
        <w:jc w:val="both"/>
        <w:rPr>
          <w:lang w:val="cs-CZ"/>
        </w:rPr>
      </w:pPr>
    </w:p>
    <w:p w14:paraId="77312F1D" w14:textId="77777777" w:rsidR="00561899" w:rsidRDefault="00561899" w:rsidP="00561899">
      <w:pPr>
        <w:jc w:val="both"/>
        <w:rPr>
          <w:lang w:val="cs-CZ"/>
        </w:rPr>
      </w:pPr>
    </w:p>
    <w:p w14:paraId="34E95376" w14:textId="77777777" w:rsidR="00561899" w:rsidRDefault="00561899" w:rsidP="00561899">
      <w:pPr>
        <w:jc w:val="both"/>
        <w:rPr>
          <w:lang w:val="cs-CZ"/>
        </w:rPr>
      </w:pPr>
    </w:p>
    <w:p w14:paraId="7633AD4E" w14:textId="77777777" w:rsidR="00561899" w:rsidRDefault="00561899" w:rsidP="00561899">
      <w:pPr>
        <w:jc w:val="both"/>
        <w:rPr>
          <w:lang w:val="cs-CZ"/>
        </w:rPr>
      </w:pPr>
    </w:p>
    <w:p w14:paraId="378C8891" w14:textId="77777777" w:rsidR="00561899" w:rsidRDefault="00561899" w:rsidP="00561899">
      <w:pPr>
        <w:jc w:val="both"/>
        <w:rPr>
          <w:lang w:val="cs-CZ"/>
        </w:rPr>
      </w:pPr>
    </w:p>
    <w:p w14:paraId="255FE6A3" w14:textId="77777777" w:rsidR="00561899" w:rsidRDefault="00561899" w:rsidP="00561899">
      <w:pPr>
        <w:jc w:val="both"/>
        <w:rPr>
          <w:lang w:val="cs-CZ"/>
        </w:rPr>
      </w:pPr>
    </w:p>
    <w:p w14:paraId="6B1FCB63" w14:textId="357F944D" w:rsidR="00561899" w:rsidRDefault="00561899" w:rsidP="00561899">
      <w:pPr>
        <w:jc w:val="both"/>
        <w:rPr>
          <w:lang w:val="cs-CZ"/>
        </w:rPr>
      </w:pPr>
    </w:p>
    <w:p w14:paraId="7A691873" w14:textId="2CDBE2BF" w:rsidR="00561899" w:rsidRDefault="00561899" w:rsidP="00561899">
      <w:pPr>
        <w:jc w:val="both"/>
        <w:rPr>
          <w:lang w:val="cs-CZ"/>
        </w:rPr>
      </w:pPr>
    </w:p>
    <w:p w14:paraId="0A9693AE" w14:textId="24078A0F" w:rsidR="00561899" w:rsidRDefault="00561899" w:rsidP="00561899">
      <w:pPr>
        <w:jc w:val="both"/>
        <w:rPr>
          <w:lang w:val="cs-CZ"/>
        </w:rPr>
      </w:pPr>
    </w:p>
    <w:p w14:paraId="50481B25" w14:textId="79462F08" w:rsidR="00EE679B" w:rsidRDefault="00EE679B" w:rsidP="00561899">
      <w:pPr>
        <w:jc w:val="both"/>
        <w:rPr>
          <w:lang w:val="cs-CZ"/>
        </w:rPr>
      </w:pPr>
    </w:p>
    <w:p w14:paraId="148748E2" w14:textId="2503CD10" w:rsidR="00EE679B" w:rsidRDefault="00EE679B" w:rsidP="00561899">
      <w:pPr>
        <w:jc w:val="both"/>
        <w:rPr>
          <w:lang w:val="cs-CZ"/>
        </w:rPr>
      </w:pPr>
    </w:p>
    <w:p w14:paraId="1DDE92D1" w14:textId="78A2F54A" w:rsidR="00EE679B" w:rsidRDefault="00EE679B" w:rsidP="00561899">
      <w:pPr>
        <w:jc w:val="both"/>
        <w:rPr>
          <w:lang w:val="cs-CZ"/>
        </w:rPr>
      </w:pPr>
    </w:p>
    <w:p w14:paraId="1EA8FF70" w14:textId="0BE7A51B" w:rsidR="00CF796D" w:rsidRDefault="00CF796D" w:rsidP="00561899">
      <w:pPr>
        <w:jc w:val="both"/>
        <w:rPr>
          <w:lang w:val="cs-CZ"/>
        </w:rPr>
      </w:pPr>
    </w:p>
    <w:p w14:paraId="35F630A2" w14:textId="77777777" w:rsidR="00620E07" w:rsidRDefault="00620E07" w:rsidP="00561899">
      <w:pPr>
        <w:jc w:val="both"/>
        <w:rPr>
          <w:lang w:val="cs-CZ"/>
        </w:rPr>
      </w:pPr>
    </w:p>
    <w:p w14:paraId="50B5AABD" w14:textId="77777777" w:rsidR="00CF796D" w:rsidRDefault="00CF796D" w:rsidP="00561899">
      <w:pPr>
        <w:jc w:val="both"/>
        <w:rPr>
          <w:lang w:val="cs-CZ"/>
        </w:rPr>
      </w:pPr>
    </w:p>
    <w:tbl>
      <w:tblPr>
        <w:tblStyle w:val="Mriekatabuky"/>
        <w:tblW w:w="0" w:type="auto"/>
        <w:shd w:val="clear" w:color="auto" w:fill="70AD47" w:themeFill="accent6"/>
        <w:tblLook w:val="04A0" w:firstRow="1" w:lastRow="0" w:firstColumn="1" w:lastColumn="0" w:noHBand="0" w:noVBand="1"/>
      </w:tblPr>
      <w:tblGrid>
        <w:gridCol w:w="9062"/>
      </w:tblGrid>
      <w:tr w:rsidR="00561899" w:rsidRPr="00A12E9A" w14:paraId="6557CA96" w14:textId="77777777" w:rsidTr="00A12E9A">
        <w:trPr>
          <w:trHeight w:val="434"/>
        </w:trPr>
        <w:tc>
          <w:tcPr>
            <w:tcW w:w="9062" w:type="dxa"/>
            <w:shd w:val="clear" w:color="auto" w:fill="70AD47" w:themeFill="accent6"/>
          </w:tcPr>
          <w:p w14:paraId="1C14CF0C" w14:textId="77777777" w:rsidR="00561899" w:rsidRPr="00A12E9A" w:rsidRDefault="00561899" w:rsidP="00EF1044">
            <w:pPr>
              <w:pStyle w:val="Nadpis1"/>
              <w:spacing w:before="40"/>
              <w:jc w:val="center"/>
              <w:rPr>
                <w:rFonts w:asciiTheme="minorHAnsi" w:hAnsiTheme="minorHAnsi" w:cstheme="minorHAnsi"/>
                <w:color w:val="auto"/>
                <w:sz w:val="22"/>
                <w:szCs w:val="22"/>
              </w:rPr>
            </w:pPr>
            <w:bookmarkStart w:id="1" w:name="_Toc112169584"/>
            <w:bookmarkStart w:id="2" w:name="_Hlk80605506"/>
            <w:r w:rsidRPr="00A12E9A">
              <w:rPr>
                <w:rFonts w:asciiTheme="minorHAnsi" w:hAnsiTheme="minorHAnsi" w:cstheme="minorHAnsi"/>
                <w:color w:val="auto"/>
                <w:sz w:val="22"/>
                <w:szCs w:val="22"/>
              </w:rPr>
              <w:t>1 Všeobecná charakteristika školy</w:t>
            </w:r>
            <w:bookmarkEnd w:id="1"/>
          </w:p>
        </w:tc>
      </w:tr>
      <w:bookmarkEnd w:id="2"/>
    </w:tbl>
    <w:p w14:paraId="7403C46A" w14:textId="77777777" w:rsidR="00561899" w:rsidRPr="00A12E9A" w:rsidRDefault="00561899" w:rsidP="00561899">
      <w:pPr>
        <w:jc w:val="both"/>
        <w:rPr>
          <w:rFonts w:cstheme="minorHAnsi"/>
          <w:b/>
        </w:rPr>
      </w:pPr>
    </w:p>
    <w:p w14:paraId="4F93143D" w14:textId="77777777" w:rsidR="00561899" w:rsidRPr="00A12E9A" w:rsidRDefault="00561899" w:rsidP="00561899">
      <w:pPr>
        <w:jc w:val="both"/>
        <w:rPr>
          <w:rFonts w:cstheme="minorHAnsi"/>
          <w:bCs/>
        </w:rPr>
      </w:pPr>
      <w:r w:rsidRPr="00A12E9A">
        <w:rPr>
          <w:rFonts w:cstheme="minorHAnsi"/>
          <w:bCs/>
        </w:rPr>
        <w:tab/>
        <w:t xml:space="preserve">Smolenická škola sa nachádza v krásnom regióne karpatských vrchov. Spätosť s prírodou a udržateľný spôsob života je jednou z priorít v koncepcii školy. Na prvé miesto ale patrí inkluzívne vzdelávanie, ktoré smeruje k tomu, aby sa heterogénnosť chápala ako normálnosť, rôznorodosť sa stala normou.  </w:t>
      </w:r>
    </w:p>
    <w:p w14:paraId="587C3A35" w14:textId="69CDB9DF" w:rsidR="00561899" w:rsidRPr="00A12E9A" w:rsidRDefault="00561899" w:rsidP="00561899">
      <w:pPr>
        <w:jc w:val="both"/>
        <w:rPr>
          <w:rFonts w:cstheme="minorHAnsi"/>
          <w:bCs/>
        </w:rPr>
      </w:pPr>
      <w:r w:rsidRPr="00A12E9A">
        <w:rPr>
          <w:rFonts w:cstheme="minorHAnsi"/>
          <w:bCs/>
        </w:rPr>
        <w:tab/>
      </w:r>
      <w:r w:rsidR="003075AC" w:rsidRPr="00A12E9A">
        <w:rPr>
          <w:rFonts w:cstheme="minorHAnsi"/>
          <w:bCs/>
        </w:rPr>
        <w:t xml:space="preserve">Hlavným cieľom </w:t>
      </w:r>
      <w:r w:rsidRPr="00A12E9A">
        <w:rPr>
          <w:rFonts w:cstheme="minorHAnsi"/>
          <w:bCs/>
        </w:rPr>
        <w:t xml:space="preserve"> je : „Každé dieťa môže zažiť úspech“, teda ide o naplnenie základného práva na prístup všetkých k vzdelaniu čo najvyššej kvality. K tomuto škole dopomáha vybudovaný skúsený odborný inkluzívny tím asistentov, psychológov, špeciálnych pedagógov a sociálneho pedagóga. </w:t>
      </w:r>
    </w:p>
    <w:p w14:paraId="6CD2111D" w14:textId="77777777" w:rsidR="00D23D31" w:rsidRPr="00A12E9A" w:rsidRDefault="00D23D31" w:rsidP="00561899">
      <w:pPr>
        <w:jc w:val="both"/>
        <w:rPr>
          <w:rFonts w:cstheme="minorHAnsi"/>
          <w:b/>
          <w:bCs/>
        </w:rPr>
      </w:pPr>
      <w:r w:rsidRPr="00A12E9A">
        <w:rPr>
          <w:rFonts w:cstheme="minorHAnsi"/>
          <w:b/>
          <w:bCs/>
        </w:rPr>
        <w:t xml:space="preserve">Cieľom výchovy a vzdelávania je žiakovi ZŠ v súlade so školským zákonom: </w:t>
      </w:r>
    </w:p>
    <w:p w14:paraId="3753743E" w14:textId="77777777" w:rsidR="00D23D31" w:rsidRPr="00A12E9A" w:rsidRDefault="00D23D31" w:rsidP="00561899">
      <w:pPr>
        <w:jc w:val="both"/>
        <w:rPr>
          <w:rFonts w:cstheme="minorHAnsi"/>
        </w:rPr>
      </w:pPr>
      <w:r w:rsidRPr="00A12E9A">
        <w:rPr>
          <w:rFonts w:cstheme="minorHAnsi"/>
        </w:rPr>
        <w:t xml:space="preserve">a) získať vzdelanie podľa školského zákona, </w:t>
      </w:r>
    </w:p>
    <w:p w14:paraId="52B69FD4" w14:textId="77777777" w:rsidR="00D23D31" w:rsidRPr="00A12E9A" w:rsidRDefault="00D23D31" w:rsidP="00561899">
      <w:pPr>
        <w:jc w:val="both"/>
        <w:rPr>
          <w:rFonts w:cstheme="minorHAnsi"/>
        </w:rPr>
      </w:pPr>
      <w:r w:rsidRPr="00A12E9A">
        <w:rPr>
          <w:rFonts w:cstheme="minorHAnsi"/>
        </w:rPr>
        <w:t xml:space="preserve">b) 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 </w:t>
      </w:r>
    </w:p>
    <w:p w14:paraId="199BA1D5" w14:textId="77777777" w:rsidR="00D23D31" w:rsidRPr="00A12E9A" w:rsidRDefault="00D23D31" w:rsidP="00561899">
      <w:pPr>
        <w:jc w:val="both"/>
        <w:rPr>
          <w:rFonts w:cstheme="minorHAnsi"/>
        </w:rPr>
      </w:pPr>
      <w:r w:rsidRPr="00A12E9A">
        <w:rPr>
          <w:rFonts w:cstheme="minorHAnsi"/>
        </w:rPr>
        <w:t xml:space="preserve">c) ovládať dva cudzie jazyky a vedieť ich používať, </w:t>
      </w:r>
    </w:p>
    <w:p w14:paraId="3D830897" w14:textId="77777777" w:rsidR="00D23D31" w:rsidRPr="00A12E9A" w:rsidRDefault="00D23D31" w:rsidP="00561899">
      <w:pPr>
        <w:jc w:val="both"/>
        <w:rPr>
          <w:rFonts w:cstheme="minorHAnsi"/>
        </w:rPr>
      </w:pPr>
      <w:r w:rsidRPr="00A12E9A">
        <w:rPr>
          <w:rFonts w:cstheme="minorHAnsi"/>
        </w:rPr>
        <w:t xml:space="preserve">d) naučiť sa správne identifikovať a analyzovať problémy a navrhovať ich riešenia a vedieť ich riešiť, </w:t>
      </w:r>
    </w:p>
    <w:p w14:paraId="387AD72C" w14:textId="77777777" w:rsidR="00D23D31" w:rsidRPr="00A12E9A" w:rsidRDefault="00D23D31" w:rsidP="00561899">
      <w:pPr>
        <w:jc w:val="both"/>
        <w:rPr>
          <w:rFonts w:cstheme="minorHAnsi"/>
        </w:rPr>
      </w:pPr>
      <w:r w:rsidRPr="00A12E9A">
        <w:rPr>
          <w:rFonts w:cstheme="minorHAnsi"/>
        </w:rPr>
        <w:t>e) rozvíjať manuálne zručnosti, tvorivé, umelecké psychomotorické schopnosti, aktuálne poznatky a pracovať s nimi na praktických cvičeniach v oblastiach súvisiacich s nadväzujúcim vzdelávaním alebo s aktuálnymi požiadavkami na trhu práce,</w:t>
      </w:r>
    </w:p>
    <w:p w14:paraId="4541B70F" w14:textId="0B6533B6" w:rsidR="00D23D31" w:rsidRPr="00A12E9A" w:rsidRDefault="00D23D31" w:rsidP="00561899">
      <w:pPr>
        <w:jc w:val="both"/>
        <w:rPr>
          <w:rFonts w:cstheme="minorHAnsi"/>
        </w:rPr>
      </w:pPr>
      <w:r w:rsidRPr="00A12E9A">
        <w:rPr>
          <w:rFonts w:cstheme="minorHAnsi"/>
        </w:rPr>
        <w:t xml:space="preserve"> f) posilňovať úctu k rodičom a ostatným osobám, ku kultúrnym a národným hodnotám a tradíciám štátu, ktorého je občanom, </w:t>
      </w:r>
    </w:p>
    <w:p w14:paraId="1A70D2E5" w14:textId="77777777" w:rsidR="00D23D31" w:rsidRPr="00A12E9A" w:rsidRDefault="00D23D31" w:rsidP="00561899">
      <w:pPr>
        <w:jc w:val="both"/>
        <w:rPr>
          <w:rFonts w:cstheme="minorHAnsi"/>
        </w:rPr>
      </w:pPr>
      <w:r w:rsidRPr="00A12E9A">
        <w:rPr>
          <w:rFonts w:cstheme="minorHAnsi"/>
        </w:rPr>
        <w:t xml:space="preserve">g) získať a posilňovať úctu k ľudským právam a základným slobodám a zásadám ustanoveným v Dohovore o ochrane ľudských práv a základných slobôd, </w:t>
      </w:r>
    </w:p>
    <w:p w14:paraId="32E4971C" w14:textId="77777777" w:rsidR="00D23D31" w:rsidRPr="00A12E9A" w:rsidRDefault="00D23D31" w:rsidP="00561899">
      <w:pPr>
        <w:jc w:val="both"/>
        <w:rPr>
          <w:rFonts w:cstheme="minorHAnsi"/>
        </w:rPr>
      </w:pPr>
      <w:r w:rsidRPr="00A12E9A">
        <w:rPr>
          <w:rFonts w:cstheme="minorHAnsi"/>
        </w:rPr>
        <w:t xml:space="preserve">h) pripraviť sa na zodpovedný život v slobodnej spoločnosti, v duchu porozumenia a znášanlivosti, rovnosti muža a ženy, priateľstva medzi národmi, národnostnými a etnickými skupinami a náboženskej tolerancie, </w:t>
      </w:r>
    </w:p>
    <w:p w14:paraId="5ABFA6F7" w14:textId="77777777" w:rsidR="00D23D31" w:rsidRPr="00A12E9A" w:rsidRDefault="00D23D31" w:rsidP="00561899">
      <w:pPr>
        <w:jc w:val="both"/>
        <w:rPr>
          <w:rFonts w:cstheme="minorHAnsi"/>
        </w:rPr>
      </w:pPr>
      <w:r w:rsidRPr="00A12E9A">
        <w:rPr>
          <w:rFonts w:cstheme="minorHAnsi"/>
        </w:rPr>
        <w:t>i) naučiť sa rozvíjať a kultivovať svoju osobnosť a celoživotne sa vzdelávať, pracovať v skupine a preberať na seba zodpovednosť,</w:t>
      </w:r>
    </w:p>
    <w:p w14:paraId="7B08224B" w14:textId="3F2CCC7F" w:rsidR="00311DA7" w:rsidRPr="00A12E9A" w:rsidRDefault="00D23D31" w:rsidP="00561899">
      <w:pPr>
        <w:jc w:val="both"/>
        <w:rPr>
          <w:rFonts w:cstheme="minorHAnsi"/>
          <w:bCs/>
        </w:rPr>
      </w:pPr>
      <w:r w:rsidRPr="00A12E9A">
        <w:rPr>
          <w:rFonts w:cstheme="minorHAnsi"/>
        </w:rPr>
        <w:t xml:space="preserve"> j) naučiť sa kontrolovať a regulovať svoje správanie, starať sa a chrániť svoje zdravie vrátane zdravej výživy a životné prostredie a rešpektovať všeľudské etické hodnoty.</w:t>
      </w:r>
    </w:p>
    <w:p w14:paraId="30D1D91F" w14:textId="77777777" w:rsidR="00561899" w:rsidRPr="00A12E9A" w:rsidRDefault="00561899" w:rsidP="00561899">
      <w:pPr>
        <w:jc w:val="both"/>
        <w:rPr>
          <w:rFonts w:cstheme="minorHAnsi"/>
          <w:bCs/>
        </w:rPr>
      </w:pPr>
    </w:p>
    <w:p w14:paraId="54B29F1A" w14:textId="2CCF4B14" w:rsidR="00561899" w:rsidRPr="00A12E9A" w:rsidRDefault="00561899" w:rsidP="00561899">
      <w:pPr>
        <w:pStyle w:val="Nadpis2"/>
        <w:jc w:val="both"/>
        <w:rPr>
          <w:rFonts w:asciiTheme="minorHAnsi" w:hAnsiTheme="minorHAnsi" w:cstheme="minorHAnsi"/>
          <w:color w:val="auto"/>
          <w:sz w:val="22"/>
          <w:szCs w:val="22"/>
        </w:rPr>
      </w:pPr>
      <w:bookmarkStart w:id="3" w:name="_Toc112169585"/>
      <w:r w:rsidRPr="00A12E9A">
        <w:rPr>
          <w:rFonts w:asciiTheme="minorHAnsi" w:hAnsiTheme="minorHAnsi" w:cstheme="minorHAnsi"/>
          <w:color w:val="auto"/>
          <w:sz w:val="22"/>
          <w:szCs w:val="22"/>
        </w:rPr>
        <w:t>1.</w:t>
      </w:r>
      <w:r w:rsidR="003075AC" w:rsidRPr="00A12E9A">
        <w:rPr>
          <w:rFonts w:asciiTheme="minorHAnsi" w:hAnsiTheme="minorHAnsi" w:cstheme="minorHAnsi"/>
          <w:color w:val="auto"/>
          <w:sz w:val="22"/>
          <w:szCs w:val="22"/>
        </w:rPr>
        <w:t>1.</w:t>
      </w:r>
      <w:r w:rsidRPr="00A12E9A">
        <w:rPr>
          <w:rFonts w:asciiTheme="minorHAnsi" w:hAnsiTheme="minorHAnsi" w:cstheme="minorHAnsi"/>
          <w:color w:val="auto"/>
          <w:sz w:val="22"/>
          <w:szCs w:val="22"/>
        </w:rPr>
        <w:t xml:space="preserve"> Charakteristika žiakov</w:t>
      </w:r>
      <w:bookmarkEnd w:id="3"/>
    </w:p>
    <w:p w14:paraId="638E87AD" w14:textId="77777777" w:rsidR="00561899" w:rsidRPr="00A12E9A" w:rsidRDefault="00561899" w:rsidP="00561899">
      <w:pPr>
        <w:jc w:val="both"/>
        <w:rPr>
          <w:rFonts w:cstheme="minorHAnsi"/>
        </w:rPr>
      </w:pPr>
      <w:r w:rsidRPr="00A12E9A">
        <w:rPr>
          <w:rFonts w:cstheme="minorHAnsi"/>
        </w:rPr>
        <w:tab/>
        <w:t>Školu navštevujú prevažne  žiaci zo Smoleníc a Lošonca. Škola prijíma prednostne žiakov zo spádových dedín.  V škole sú vzdelávaní žiaci so špeciálnymi výchovno-vzdelávacími potrebami  (s nadaním, s poruchami učenia, poruchami pozornosti a aktivity, s telesným postihnutím, s mentálnymi postihnutím – variant A a inými zdravotnými znevýhodneniami).</w:t>
      </w:r>
    </w:p>
    <w:p w14:paraId="6DF7F2E1" w14:textId="77777777" w:rsidR="00561899" w:rsidRPr="00A12E9A" w:rsidRDefault="00561899" w:rsidP="00561899">
      <w:pPr>
        <w:jc w:val="both"/>
        <w:rPr>
          <w:rFonts w:cstheme="minorHAnsi"/>
        </w:rPr>
      </w:pPr>
    </w:p>
    <w:p w14:paraId="5C2D8551" w14:textId="7535A2FE" w:rsidR="00561899" w:rsidRPr="00A12E9A" w:rsidRDefault="00561899" w:rsidP="00561899">
      <w:pPr>
        <w:pStyle w:val="Nadpis2"/>
        <w:jc w:val="both"/>
        <w:rPr>
          <w:rFonts w:asciiTheme="minorHAnsi" w:hAnsiTheme="minorHAnsi" w:cstheme="minorHAnsi"/>
          <w:color w:val="auto"/>
          <w:sz w:val="22"/>
          <w:szCs w:val="22"/>
        </w:rPr>
      </w:pPr>
      <w:bookmarkStart w:id="4" w:name="_Toc112169586"/>
      <w:r w:rsidRPr="00A12E9A">
        <w:rPr>
          <w:rFonts w:asciiTheme="minorHAnsi" w:hAnsiTheme="minorHAnsi" w:cstheme="minorHAnsi"/>
          <w:color w:val="auto"/>
          <w:sz w:val="22"/>
          <w:szCs w:val="22"/>
        </w:rPr>
        <w:t>1.</w:t>
      </w:r>
      <w:r w:rsidR="003075AC" w:rsidRPr="00A12E9A">
        <w:rPr>
          <w:rFonts w:asciiTheme="minorHAnsi" w:hAnsiTheme="minorHAnsi" w:cstheme="minorHAnsi"/>
          <w:color w:val="auto"/>
          <w:sz w:val="22"/>
          <w:szCs w:val="22"/>
        </w:rPr>
        <w:t>2</w:t>
      </w:r>
      <w:r w:rsidRPr="00A12E9A">
        <w:rPr>
          <w:rFonts w:asciiTheme="minorHAnsi" w:hAnsiTheme="minorHAnsi" w:cstheme="minorHAnsi"/>
          <w:color w:val="auto"/>
          <w:sz w:val="22"/>
          <w:szCs w:val="22"/>
        </w:rPr>
        <w:t xml:space="preserve"> Charakteristika pedagogického zboru</w:t>
      </w:r>
      <w:bookmarkEnd w:id="4"/>
    </w:p>
    <w:p w14:paraId="59605DB3" w14:textId="25BADBFB" w:rsidR="00561899" w:rsidRPr="00A12E9A" w:rsidRDefault="00561899" w:rsidP="00561899">
      <w:pPr>
        <w:jc w:val="both"/>
        <w:rPr>
          <w:rFonts w:cstheme="minorHAnsi"/>
        </w:rPr>
      </w:pPr>
      <w:r w:rsidRPr="00A12E9A">
        <w:rPr>
          <w:rFonts w:cstheme="minorHAnsi"/>
        </w:rPr>
        <w:tab/>
        <w:t xml:space="preserve">Výchovno-vzdelávací proces zabezpečuje skúsený kvalifikovaný kolektív učiteľov, asistentov, odborných zamestnancov a vychovávateľov, čo sa prejavuje veľmi dobrými výchovno-vzdelávacími výsledkami vo vyučovacom procese a v mimoškolskej záujmovej činnosti. </w:t>
      </w:r>
    </w:p>
    <w:p w14:paraId="60F77DBB" w14:textId="255F7223" w:rsidR="00561899" w:rsidRPr="00A12E9A" w:rsidRDefault="00561899" w:rsidP="00561899">
      <w:pPr>
        <w:jc w:val="both"/>
        <w:rPr>
          <w:rFonts w:cstheme="minorHAnsi"/>
        </w:rPr>
      </w:pPr>
      <w:r w:rsidRPr="00A12E9A">
        <w:rPr>
          <w:rFonts w:cstheme="minorHAnsi"/>
        </w:rPr>
        <w:tab/>
        <w:t xml:space="preserve">Profesijnej orientácii žiakov sa venuje výchovná poradkyňa, ktorá zároveň koordinuje prácu triednych učiteľov a spoluprácu s CPPP. Výchovná poradkyňa pôsobí zároveň ako kariérový poradca, koordinátor  prevencie a koordinátor žiackej školskej rady. Environmentálnej problematike sa na škole venuje koordinátor pre environmentálnu výchovu. V škole pôsobia koordinátori výchovy k manželstvu a rodičovstvu, prevencie a iných sociálno-patologických javov, koordinátor žiackej školskej rady, </w:t>
      </w:r>
      <w:r w:rsidR="003075AC" w:rsidRPr="00A12E9A">
        <w:rPr>
          <w:rFonts w:cstheme="minorHAnsi"/>
        </w:rPr>
        <w:t xml:space="preserve">Koordinátor školského podporného tímu. </w:t>
      </w:r>
      <w:r w:rsidRPr="00A12E9A">
        <w:rPr>
          <w:rFonts w:cstheme="minorHAnsi"/>
        </w:rPr>
        <w:t xml:space="preserve"> </w:t>
      </w:r>
    </w:p>
    <w:p w14:paraId="119F69BF" w14:textId="2ACA271A" w:rsidR="00561899" w:rsidRPr="00A12E9A" w:rsidRDefault="00561899" w:rsidP="00561899">
      <w:pPr>
        <w:jc w:val="both"/>
        <w:rPr>
          <w:rFonts w:cstheme="minorHAnsi"/>
        </w:rPr>
      </w:pPr>
      <w:r w:rsidRPr="00A12E9A">
        <w:rPr>
          <w:rFonts w:cstheme="minorHAnsi"/>
        </w:rPr>
        <w:tab/>
      </w:r>
      <w:r w:rsidR="003075AC" w:rsidRPr="00A12E9A">
        <w:rPr>
          <w:rFonts w:cstheme="minorHAnsi"/>
        </w:rPr>
        <w:t>Školský</w:t>
      </w:r>
      <w:r w:rsidRPr="00A12E9A">
        <w:rPr>
          <w:rFonts w:cstheme="minorHAnsi"/>
        </w:rPr>
        <w:t xml:space="preserve"> podporný tím pre učiteľov, žiakov a zákonných zástupcov žiakov pracuje v zložení – školský špeciálny pedagóg, školský psychológ, sociálny pedagóg a pedagogickí asistenti.</w:t>
      </w:r>
    </w:p>
    <w:p w14:paraId="775EDE39" w14:textId="39F77FED" w:rsidR="00561899" w:rsidRPr="00A12E9A" w:rsidRDefault="00561899" w:rsidP="00561899">
      <w:pPr>
        <w:jc w:val="both"/>
        <w:rPr>
          <w:rFonts w:cstheme="minorHAnsi"/>
        </w:rPr>
      </w:pPr>
      <w:r w:rsidRPr="00A12E9A">
        <w:rPr>
          <w:rFonts w:cstheme="minorHAnsi"/>
        </w:rPr>
        <w:tab/>
      </w:r>
      <w:r w:rsidRPr="00A12E9A">
        <w:rPr>
          <w:rFonts w:cstheme="minorHAnsi"/>
        </w:rPr>
        <w:tab/>
        <w:t xml:space="preserve">Vedenie školy zvyšuje odbornosť pedagogického zboru a poskytuje všetkým zamestnancom možnosť systematického vzdelávania sa. Umožňuje zamestnancom absolvovať školenia v rámci kontinuálneho vzdelávania: inovačné, aktualizačné, špecializačné, funkčné a kvalifikačné. Väčšina pedagogických zamestnancov má priznaný príplatok za profesijný rozvoj. </w:t>
      </w:r>
    </w:p>
    <w:p w14:paraId="0D8030B0" w14:textId="77777777" w:rsidR="00561899" w:rsidRPr="00A12E9A" w:rsidRDefault="00561899" w:rsidP="00561899">
      <w:pPr>
        <w:jc w:val="both"/>
        <w:rPr>
          <w:rFonts w:cstheme="minorHAnsi"/>
        </w:rPr>
      </w:pPr>
      <w:r w:rsidRPr="00A12E9A">
        <w:rPr>
          <w:rFonts w:cstheme="minorHAnsi"/>
        </w:rPr>
        <w:tab/>
        <w:t xml:space="preserve">Vzdelávanie pedagogických a odborných zamestnancov sa realizuje podľa Plánu kontinuálneho vzdelávania PZ a OZ, ktorý sa každý rok aktualizuje. </w:t>
      </w:r>
    </w:p>
    <w:p w14:paraId="09D88CB5" w14:textId="77777777" w:rsidR="00561899" w:rsidRPr="00A12E9A" w:rsidRDefault="00561899" w:rsidP="00561899">
      <w:pPr>
        <w:jc w:val="both"/>
        <w:rPr>
          <w:rFonts w:cstheme="minorHAnsi"/>
        </w:rPr>
      </w:pPr>
      <w:r w:rsidRPr="00A12E9A">
        <w:rPr>
          <w:rFonts w:cstheme="minorHAnsi"/>
          <w:b/>
        </w:rPr>
        <w:tab/>
      </w:r>
    </w:p>
    <w:p w14:paraId="539ABB24" w14:textId="25C612F3" w:rsidR="00561899" w:rsidRPr="00A12E9A" w:rsidRDefault="00561899" w:rsidP="00561899">
      <w:pPr>
        <w:pStyle w:val="Nadpis2"/>
        <w:jc w:val="both"/>
        <w:rPr>
          <w:rFonts w:asciiTheme="minorHAnsi" w:hAnsiTheme="minorHAnsi" w:cstheme="minorHAnsi"/>
          <w:color w:val="auto"/>
          <w:sz w:val="22"/>
          <w:szCs w:val="22"/>
        </w:rPr>
      </w:pPr>
      <w:bookmarkStart w:id="5" w:name="_Toc112169587"/>
      <w:r w:rsidRPr="00A12E9A">
        <w:rPr>
          <w:rFonts w:asciiTheme="minorHAnsi" w:hAnsiTheme="minorHAnsi" w:cstheme="minorHAnsi"/>
          <w:color w:val="auto"/>
          <w:sz w:val="22"/>
          <w:szCs w:val="22"/>
        </w:rPr>
        <w:t>1.</w:t>
      </w:r>
      <w:r w:rsidR="00A56B82" w:rsidRPr="00A12E9A">
        <w:rPr>
          <w:rFonts w:asciiTheme="minorHAnsi" w:hAnsiTheme="minorHAnsi" w:cstheme="minorHAnsi"/>
          <w:color w:val="auto"/>
          <w:sz w:val="22"/>
          <w:szCs w:val="22"/>
        </w:rPr>
        <w:t>3</w:t>
      </w:r>
      <w:r w:rsidRPr="00A12E9A">
        <w:rPr>
          <w:rFonts w:asciiTheme="minorHAnsi" w:hAnsiTheme="minorHAnsi" w:cstheme="minorHAnsi"/>
          <w:color w:val="auto"/>
          <w:sz w:val="22"/>
          <w:szCs w:val="22"/>
        </w:rPr>
        <w:t xml:space="preserve"> Organizácia prijímacieho konania</w:t>
      </w:r>
      <w:bookmarkEnd w:id="5"/>
    </w:p>
    <w:p w14:paraId="720A478A" w14:textId="77777777" w:rsidR="00561899" w:rsidRPr="00A12E9A" w:rsidRDefault="00561899" w:rsidP="00561899">
      <w:pPr>
        <w:jc w:val="both"/>
        <w:rPr>
          <w:rFonts w:cstheme="minorHAnsi"/>
        </w:rPr>
      </w:pPr>
      <w:r w:rsidRPr="00A12E9A">
        <w:rPr>
          <w:rFonts w:cstheme="minorHAnsi"/>
        </w:rPr>
        <w:tab/>
        <w:t xml:space="preserve">Škola nemá špecifické požiadavky na prijatie žiaka do jednotlivých ročníkov. Do školy sú prijímaní žiaci zo školského obvodu-Smolenice a Lošonec a deti zamestnancov školy. </w:t>
      </w:r>
    </w:p>
    <w:p w14:paraId="0F6775D1" w14:textId="24D3692F" w:rsidR="00561899" w:rsidRPr="00A12E9A" w:rsidRDefault="00561899" w:rsidP="00561899">
      <w:pPr>
        <w:jc w:val="both"/>
        <w:rPr>
          <w:rFonts w:cstheme="minorHAnsi"/>
        </w:rPr>
      </w:pPr>
      <w:r w:rsidRPr="00A12E9A">
        <w:rPr>
          <w:rFonts w:cstheme="minorHAnsi"/>
        </w:rPr>
        <w:tab/>
        <w:t>Na zápise do 1. ročníka sú prítomní aj školský psychológ a</w:t>
      </w:r>
      <w:r w:rsidR="00A56B82" w:rsidRPr="00A12E9A">
        <w:rPr>
          <w:rFonts w:cstheme="minorHAnsi"/>
        </w:rPr>
        <w:t xml:space="preserve"> školský </w:t>
      </w:r>
      <w:r w:rsidRPr="00A12E9A">
        <w:rPr>
          <w:rFonts w:cstheme="minorHAnsi"/>
        </w:rPr>
        <w:t xml:space="preserve">špeciálny pedagóg, ktorí spolu s učiteľmi posudzujú školskú spôsobilosť. Výnimkou boli prijímacie konania počas núdzového stavu, kedy sa zápisu zúčastnili iba zákonní zástupcovia detí s riaditeľkou a zástupkyňou školy. </w:t>
      </w:r>
    </w:p>
    <w:p w14:paraId="0F1F8FFF" w14:textId="77777777" w:rsidR="00561899" w:rsidRPr="00A12E9A" w:rsidRDefault="00561899" w:rsidP="00561899">
      <w:pPr>
        <w:jc w:val="both"/>
        <w:rPr>
          <w:rFonts w:cstheme="minorHAnsi"/>
        </w:rPr>
      </w:pPr>
      <w:r w:rsidRPr="00A12E9A">
        <w:rPr>
          <w:rFonts w:cstheme="minorHAnsi"/>
        </w:rPr>
        <w:tab/>
        <w:t>Testovanie školskej spôsobilosti je zamerané na.</w:t>
      </w:r>
    </w:p>
    <w:p w14:paraId="48E3DE89"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postihovanie tvarov – schopnosť rozlišovať</w:t>
      </w:r>
    </w:p>
    <w:p w14:paraId="68DD10BF"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jemnú motoriku – koordináciu ruky</w:t>
      </w:r>
    </w:p>
    <w:p w14:paraId="03D86D92"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postihovanie vzťahov – veľkosti, množstva a poradia</w:t>
      </w:r>
    </w:p>
    <w:p w14:paraId="20F02905"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pozorovaciu schopnosť</w:t>
      </w:r>
    </w:p>
    <w:p w14:paraId="38627A63"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schopnosť koncentrácie</w:t>
      </w:r>
    </w:p>
    <w:p w14:paraId="34FDEC13"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schopnosť zapamätávania</w:t>
      </w:r>
    </w:p>
    <w:p w14:paraId="0C567304"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chápania názorových predmetov a situácií</w:t>
      </w:r>
    </w:p>
    <w:p w14:paraId="6B871952" w14:textId="77777777" w:rsidR="00561899" w:rsidRPr="00A12E9A" w:rsidRDefault="00561899" w:rsidP="00561899">
      <w:pPr>
        <w:pStyle w:val="Odsekzoznamu"/>
        <w:numPr>
          <w:ilvl w:val="0"/>
          <w:numId w:val="5"/>
        </w:numPr>
        <w:ind w:left="0" w:firstLine="0"/>
        <w:jc w:val="both"/>
        <w:rPr>
          <w:rFonts w:cstheme="minorHAnsi"/>
        </w:rPr>
      </w:pPr>
      <w:r w:rsidRPr="00A12E9A">
        <w:rPr>
          <w:rFonts w:cstheme="minorHAnsi"/>
        </w:rPr>
        <w:t>chápania reči a obsahu.</w:t>
      </w:r>
    </w:p>
    <w:p w14:paraId="38E359D2" w14:textId="77777777" w:rsidR="00561899" w:rsidRPr="00A12E9A" w:rsidRDefault="00561899" w:rsidP="00561899">
      <w:pPr>
        <w:jc w:val="both"/>
        <w:rPr>
          <w:rFonts w:cstheme="minorHAnsi"/>
        </w:rPr>
      </w:pPr>
      <w:r w:rsidRPr="00A12E9A">
        <w:rPr>
          <w:rFonts w:cstheme="minorHAnsi"/>
        </w:rPr>
        <w:tab/>
        <w:t xml:space="preserve">Pri hodnotení je dôležité prihliadať na komplexný telesný a psychický vývin na rozumovej, citovo-motivačnej aj spoločenskej úrovni. Je potrebné poznať aj anamnézu dieťaťa. </w:t>
      </w:r>
    </w:p>
    <w:p w14:paraId="04F9B106" w14:textId="77777777" w:rsidR="00561899" w:rsidRPr="00A12E9A" w:rsidRDefault="00561899" w:rsidP="00561899">
      <w:pPr>
        <w:jc w:val="both"/>
        <w:rPr>
          <w:rFonts w:cstheme="minorHAnsi"/>
        </w:rPr>
      </w:pPr>
      <w:r w:rsidRPr="00A12E9A">
        <w:rPr>
          <w:rFonts w:cstheme="minorHAnsi"/>
        </w:rPr>
        <w:tab/>
        <w:t xml:space="preserve">Zápis do 1. ročníka sa uskutoční v termíne určenom VZN  od 1. apríla do 30. apríla . Presný dátum a čas je zverejnený na webovej stránke školy a obce, vyhlásený v miestnom rozhlase a oznamy sú umiestnené v MŠ aj ZŠ. Zákonný zástupca dieťaťa, ktorý k 1. septembru v danom školskom roku dovŕšilo 6 rokov veku, je povinný s dieťaťom zúčastniť sa zápisu. Môže však požiadať aj o pokračovanie v povinnom predprimárnom vzdelávaní na základe odporúčania odborného zamestnanca príslušného CPPPaP a pediatra. </w:t>
      </w:r>
    </w:p>
    <w:p w14:paraId="7A08DD96" w14:textId="77777777" w:rsidR="00561899" w:rsidRPr="00A12E9A" w:rsidRDefault="00561899" w:rsidP="00561899">
      <w:pPr>
        <w:jc w:val="both"/>
        <w:rPr>
          <w:rFonts w:cstheme="minorHAnsi"/>
        </w:rPr>
      </w:pPr>
    </w:p>
    <w:p w14:paraId="4129BC5A" w14:textId="3848E443" w:rsidR="00561899" w:rsidRPr="00A12E9A" w:rsidRDefault="00561899" w:rsidP="00561899">
      <w:pPr>
        <w:pStyle w:val="Nadpis2"/>
        <w:jc w:val="both"/>
        <w:rPr>
          <w:rFonts w:asciiTheme="minorHAnsi" w:hAnsiTheme="minorHAnsi" w:cstheme="minorHAnsi"/>
          <w:color w:val="auto"/>
          <w:sz w:val="22"/>
          <w:szCs w:val="22"/>
        </w:rPr>
      </w:pPr>
      <w:bookmarkStart w:id="6" w:name="_Toc112169588"/>
      <w:r w:rsidRPr="00A12E9A">
        <w:rPr>
          <w:rFonts w:asciiTheme="minorHAnsi" w:hAnsiTheme="minorHAnsi" w:cstheme="minorHAnsi"/>
          <w:color w:val="auto"/>
          <w:sz w:val="22"/>
          <w:szCs w:val="22"/>
        </w:rPr>
        <w:t>1.</w:t>
      </w:r>
      <w:r w:rsidR="00A56B82" w:rsidRPr="00A12E9A">
        <w:rPr>
          <w:rFonts w:asciiTheme="minorHAnsi" w:hAnsiTheme="minorHAnsi" w:cstheme="minorHAnsi"/>
          <w:color w:val="auto"/>
          <w:sz w:val="22"/>
          <w:szCs w:val="22"/>
        </w:rPr>
        <w:t>4</w:t>
      </w:r>
      <w:r w:rsidRPr="00A12E9A">
        <w:rPr>
          <w:rFonts w:asciiTheme="minorHAnsi" w:hAnsiTheme="minorHAnsi" w:cstheme="minorHAnsi"/>
          <w:color w:val="auto"/>
          <w:sz w:val="22"/>
          <w:szCs w:val="22"/>
        </w:rPr>
        <w:t xml:space="preserve"> Spôsob a podmienky ukončenia výchovy a vzdelávania a vydávania dokladov o dosiahnutom vzdelaní</w:t>
      </w:r>
      <w:bookmarkEnd w:id="6"/>
      <w:r w:rsidRPr="00A12E9A">
        <w:rPr>
          <w:rFonts w:asciiTheme="minorHAnsi" w:hAnsiTheme="minorHAnsi" w:cstheme="minorHAnsi"/>
          <w:color w:val="auto"/>
          <w:sz w:val="22"/>
          <w:szCs w:val="22"/>
        </w:rPr>
        <w:t xml:space="preserve"> </w:t>
      </w:r>
    </w:p>
    <w:p w14:paraId="792BA215" w14:textId="77777777" w:rsidR="00561899" w:rsidRPr="00A12E9A" w:rsidRDefault="00561899" w:rsidP="00561899">
      <w:pPr>
        <w:jc w:val="both"/>
        <w:rPr>
          <w:rFonts w:cstheme="minorHAnsi"/>
        </w:rPr>
      </w:pPr>
      <w:r w:rsidRPr="00A12E9A">
        <w:rPr>
          <w:rFonts w:cstheme="minorHAnsi"/>
        </w:rPr>
        <w:tab/>
        <w:t xml:space="preserve">Úspešným absolvovaním posledného ročníka vzdelávacieho programu primárneho vzdelania pre 1. stupeň základnej školy žiak získa primárne vzdelanie. Na vysvedčení v štvrtom ročníku sa do doložky uvedie: </w:t>
      </w:r>
      <w:r w:rsidRPr="00A12E9A">
        <w:rPr>
          <w:rFonts w:cstheme="minorHAnsi"/>
          <w:b/>
          <w:bCs/>
        </w:rPr>
        <w:t>„ Žiak získal primárne vzdelanie.“</w:t>
      </w:r>
    </w:p>
    <w:p w14:paraId="19F5F438" w14:textId="77777777" w:rsidR="00561899" w:rsidRPr="00A12E9A" w:rsidRDefault="00561899" w:rsidP="00561899">
      <w:pPr>
        <w:jc w:val="both"/>
        <w:rPr>
          <w:rFonts w:cstheme="minorHAnsi"/>
        </w:rPr>
      </w:pPr>
      <w:r w:rsidRPr="00A12E9A">
        <w:rPr>
          <w:rFonts w:cstheme="minorHAnsi"/>
        </w:rPr>
        <w:tab/>
        <w:t xml:space="preserve">Úspešným absolventom posledného ročníka ucelenej časti vzdelávacieho programu odboru vzdelávania  pre druhý stupeň základnej školy získa žiak nižšie stredné vzdelanie poskytované základnou školou. Na vysvedčení sa do doložky uvedie: </w:t>
      </w:r>
      <w:r w:rsidRPr="00A12E9A">
        <w:rPr>
          <w:rFonts w:cstheme="minorHAnsi"/>
          <w:b/>
          <w:bCs/>
        </w:rPr>
        <w:t>„Žiak získal nižšie stredné vzdelanie.</w:t>
      </w:r>
      <w:r w:rsidRPr="00A12E9A">
        <w:rPr>
          <w:rFonts w:cstheme="minorHAnsi"/>
        </w:rPr>
        <w:t xml:space="preserve">“ </w:t>
      </w:r>
    </w:p>
    <w:p w14:paraId="0BA6D41A" w14:textId="77777777" w:rsidR="00561899" w:rsidRPr="00A12E9A" w:rsidRDefault="00561899" w:rsidP="00561899">
      <w:pPr>
        <w:jc w:val="both"/>
        <w:rPr>
          <w:rFonts w:cstheme="minorHAnsi"/>
        </w:rPr>
      </w:pPr>
      <w:r w:rsidRPr="00A12E9A">
        <w:rPr>
          <w:rFonts w:cstheme="minorHAnsi"/>
        </w:rPr>
        <w:t xml:space="preserve"> </w:t>
      </w:r>
      <w:r w:rsidRPr="00A12E9A">
        <w:rPr>
          <w:rFonts w:cstheme="minorHAnsi"/>
        </w:rPr>
        <w:tab/>
        <w:t xml:space="preserve">Ak žiak ukončí plnenie školskej dochádzky v nižšom ročníku ako v deviatom, na vysvedčení z príslušného ročníka sa mu do doložky uvedie: „ Žiak získal primárne vzdelanie.“ </w:t>
      </w:r>
    </w:p>
    <w:p w14:paraId="1A238F10" w14:textId="77777777" w:rsidR="00561899" w:rsidRPr="00A12E9A" w:rsidRDefault="00561899" w:rsidP="00561899">
      <w:pPr>
        <w:jc w:val="both"/>
        <w:rPr>
          <w:rFonts w:cstheme="minorHAnsi"/>
        </w:rPr>
      </w:pPr>
      <w:r w:rsidRPr="00A12E9A">
        <w:rPr>
          <w:rFonts w:cstheme="minorHAnsi"/>
        </w:rPr>
        <w:tab/>
        <w:t xml:space="preserve">Začlenenému žiakovi so špeciálnymi výchovno-vzdelávacími potrebami sa v doložke na vysvedčení uvedie: </w:t>
      </w:r>
      <w:r w:rsidRPr="00A12E9A">
        <w:rPr>
          <w:rFonts w:cstheme="minorHAnsi"/>
          <w:b/>
          <w:bCs/>
        </w:rPr>
        <w:t>„Žiak sa vzdelával podľa individuálneho vzdelávacieho programu.“</w:t>
      </w:r>
    </w:p>
    <w:p w14:paraId="61341354" w14:textId="77777777" w:rsidR="00561899" w:rsidRPr="00A12E9A" w:rsidRDefault="00561899" w:rsidP="00561899">
      <w:pPr>
        <w:jc w:val="both"/>
        <w:rPr>
          <w:rFonts w:cstheme="minorHAnsi"/>
        </w:rPr>
      </w:pPr>
      <w:r w:rsidRPr="00A12E9A">
        <w:rPr>
          <w:rFonts w:cstheme="minorHAnsi"/>
        </w:rPr>
        <w:tab/>
        <w:t xml:space="preserve">Žiakovi so zdravotným znevýhodnením, ktorý sa vzdelával podľa individuálneho vzdelávacieho programu, sa v doložke vysvedčenia uvedie: </w:t>
      </w:r>
      <w:r w:rsidRPr="00A12E9A">
        <w:rPr>
          <w:rFonts w:cstheme="minorHAnsi"/>
          <w:b/>
          <w:bCs/>
        </w:rPr>
        <w:t>„Bol(a) vzdelávaný(á) podľa individuálneho vzdelávacieho programu“.</w:t>
      </w:r>
      <w:r w:rsidRPr="00A12E9A">
        <w:rPr>
          <w:rFonts w:cstheme="minorHAnsi"/>
        </w:rPr>
        <w:t xml:space="preserve"> Ak sa v individuálnom vzdelávacom programe úpravy vzdelávania žiaka vzťahujú len k niektorým vyučovacím predmetom, v doložke vysvedčenia sa uvedie: „Bol(a) vzdelávaný(á) podľa individuálneho vzdelávacieho programu uplatňovaného v predmete (predmetoch) ... “. </w:t>
      </w:r>
      <w:r w:rsidRPr="00A12E9A">
        <w:rPr>
          <w:rFonts w:cstheme="minorHAnsi"/>
          <w:bCs/>
        </w:rPr>
        <w:t>V doložke vysvedčenia žiaka so zdravotným znevýhodnením je možné uviesť aj ďalšie dôležité skutočnosti súvisiace s jeho vzdelávaním.</w:t>
      </w:r>
    </w:p>
    <w:p w14:paraId="25D67866" w14:textId="77777777" w:rsidR="00561899" w:rsidRPr="00A12E9A" w:rsidRDefault="00561899" w:rsidP="00561899">
      <w:pPr>
        <w:jc w:val="both"/>
        <w:rPr>
          <w:rFonts w:cstheme="minorHAnsi"/>
        </w:rPr>
      </w:pPr>
      <w:r w:rsidRPr="00A12E9A">
        <w:rPr>
          <w:rFonts w:cstheme="minorHAnsi"/>
        </w:rPr>
        <w:tab/>
        <w:t>Žiak, ktorému bolo povolené plniť povinnú školskú dochádzku vzdelávaním v škole mimo územia Slovenskej republiky, vzdelávaním v školách zriadeným iným štátom na území Slovenskej republiky, alebo individuálnym vzdelávaním v zahraničí bude mať na vysvedčení vydanom kmeňovou školou v doložke uvedené</w:t>
      </w:r>
      <w:r w:rsidRPr="00A12E9A">
        <w:rPr>
          <w:rFonts w:cstheme="minorHAnsi"/>
          <w:b/>
          <w:bCs/>
        </w:rPr>
        <w:t>:“ Žiak je na tomto vysvedčení hodnotený z predmetov, z ktorých nebol hodnotený na vysvedčení vydanom v školskom roku...školou...za ročník.“</w:t>
      </w:r>
    </w:p>
    <w:p w14:paraId="2FD5B6B3" w14:textId="77777777" w:rsidR="00561899" w:rsidRPr="00A12E9A" w:rsidRDefault="00561899" w:rsidP="00561899">
      <w:pPr>
        <w:jc w:val="both"/>
        <w:rPr>
          <w:rFonts w:cstheme="minorHAnsi"/>
          <w:color w:val="000000" w:themeColor="text1"/>
        </w:rPr>
      </w:pPr>
      <w:r w:rsidRPr="00A12E9A">
        <w:rPr>
          <w:rStyle w:val="Zvraznenie"/>
          <w:rFonts w:cstheme="minorHAnsi"/>
          <w:b/>
          <w:bCs/>
          <w:color w:val="444444"/>
          <w:shd w:val="clear" w:color="auto" w:fill="FFFFFF"/>
        </w:rPr>
        <w:tab/>
      </w:r>
      <w:r w:rsidRPr="00A12E9A">
        <w:rPr>
          <w:rStyle w:val="Zvraznenie"/>
          <w:rFonts w:cstheme="minorHAnsi"/>
          <w:b/>
          <w:bCs/>
          <w:color w:val="000000" w:themeColor="text1"/>
          <w:shd w:val="clear" w:color="auto" w:fill="FFFFFF"/>
        </w:rPr>
        <w:t>Pri hodnotení žiakov s mentálnym</w:t>
      </w:r>
      <w:r w:rsidRPr="00A12E9A">
        <w:rPr>
          <w:rStyle w:val="Zvraznenie"/>
          <w:rFonts w:cstheme="minorHAnsi"/>
          <w:color w:val="000000" w:themeColor="text1"/>
          <w:shd w:val="clear" w:color="auto" w:fill="FFFFFF"/>
        </w:rPr>
        <w:t xml:space="preserve"> postihnutím</w:t>
      </w:r>
      <w:r w:rsidRPr="00A12E9A">
        <w:rPr>
          <w:rFonts w:cstheme="minorHAnsi"/>
          <w:color w:val="000000" w:themeColor="text1"/>
          <w:shd w:val="clear" w:color="auto" w:fill="FFFFFF"/>
        </w:rPr>
        <w:t> vzdelávaných v školskej integrácii v bežnej triede základnej školy sa postupuje podľa Metodických pokynov na hodnotenie žiakov s mentálnym postihnutím podľa príslušného variantu. Žiakov s mentálnym postihnutím a žiakov s autizmom alebo ďalšími pervazívnymi vývinovými poruchami vzdelávaných v školskej integrácii v bežnej triede základnej školy je možné hodnotiť aj slovným komentárom o dosiahnutých vzdelávacích výsledkoch bez vyjadrenia stupňov klasifikácie prospechu. Ak sú títo žiaci v jednotlivých vyučovacích predmetoch klasifikovaní, dostávajú rovnaké vysvedčenie ako ostatní žiaci; v doložke vysvedčenia žiakov s mentálnym postihnutím sa uvedie informácia o variante (variant A, B alebo C), v ktorom bol žiak vzdelávaný. Celkové hodnotenie žiakov s mentálnym postihnutím vo všetkých ročníkoch základnej školy sa na konci prvého a druhého polroka na vysvedčení vyjadruje slovami „prospel“ alebo „neprospel“.</w:t>
      </w:r>
    </w:p>
    <w:p w14:paraId="31872BD2" w14:textId="463C3ADD" w:rsidR="00561899" w:rsidRPr="00A12E9A" w:rsidRDefault="00561899" w:rsidP="00A56B82">
      <w:pPr>
        <w:jc w:val="both"/>
        <w:rPr>
          <w:rFonts w:cstheme="minorHAnsi"/>
          <w:b/>
        </w:rPr>
      </w:pPr>
      <w:r w:rsidRPr="00A12E9A">
        <w:rPr>
          <w:rFonts w:cstheme="minorHAnsi"/>
          <w:color w:val="000000" w:themeColor="text1"/>
        </w:rPr>
        <w:tab/>
        <w:t xml:space="preserve">Po polročnom hodnotení dostávajú žiaci výpis klasifikácie. Výsledné známky sú vytlačené z počítača cez program Asc agendy na kancelárskom papieri a podpísané triednym </w:t>
      </w:r>
      <w:r w:rsidRPr="00A12E9A">
        <w:rPr>
          <w:rFonts w:cstheme="minorHAnsi"/>
        </w:rPr>
        <w:t>učiteľom</w:t>
      </w:r>
      <w:r w:rsidR="00A56B82" w:rsidRPr="00A12E9A">
        <w:rPr>
          <w:rFonts w:cstheme="minorHAnsi"/>
        </w:rPr>
        <w:t>.</w:t>
      </w:r>
    </w:p>
    <w:p w14:paraId="6130310E" w14:textId="77777777" w:rsidR="00561899" w:rsidRPr="00A12E9A" w:rsidRDefault="00561899" w:rsidP="00561899">
      <w:pPr>
        <w:jc w:val="both"/>
        <w:rPr>
          <w:rFonts w:cstheme="minorHAnsi"/>
        </w:rPr>
      </w:pPr>
    </w:p>
    <w:p w14:paraId="10D6E086" w14:textId="2F544370" w:rsidR="00561899" w:rsidRPr="00A12E9A" w:rsidRDefault="00561899" w:rsidP="00561899">
      <w:pPr>
        <w:pStyle w:val="Nadpis2"/>
        <w:jc w:val="both"/>
        <w:rPr>
          <w:rFonts w:asciiTheme="minorHAnsi" w:hAnsiTheme="minorHAnsi" w:cstheme="minorHAnsi"/>
          <w:color w:val="auto"/>
          <w:sz w:val="22"/>
          <w:szCs w:val="22"/>
        </w:rPr>
      </w:pPr>
      <w:bookmarkStart w:id="7" w:name="_Toc112169589"/>
      <w:r w:rsidRPr="00A12E9A">
        <w:rPr>
          <w:rFonts w:asciiTheme="minorHAnsi" w:hAnsiTheme="minorHAnsi" w:cstheme="minorHAnsi"/>
          <w:color w:val="auto"/>
          <w:sz w:val="22"/>
          <w:szCs w:val="22"/>
        </w:rPr>
        <w:t>1.</w:t>
      </w:r>
      <w:r w:rsidR="00A56B82" w:rsidRPr="00A12E9A">
        <w:rPr>
          <w:rFonts w:asciiTheme="minorHAnsi" w:hAnsiTheme="minorHAnsi" w:cstheme="minorHAnsi"/>
          <w:color w:val="auto"/>
          <w:sz w:val="22"/>
          <w:szCs w:val="22"/>
        </w:rPr>
        <w:t>5</w:t>
      </w:r>
      <w:r w:rsidRPr="00A12E9A">
        <w:rPr>
          <w:rFonts w:asciiTheme="minorHAnsi" w:hAnsiTheme="minorHAnsi" w:cstheme="minorHAnsi"/>
          <w:color w:val="auto"/>
          <w:sz w:val="22"/>
          <w:szCs w:val="22"/>
        </w:rPr>
        <w:t xml:space="preserve"> Škola ako životný priestor</w:t>
      </w:r>
      <w:bookmarkEnd w:id="7"/>
    </w:p>
    <w:p w14:paraId="1E702084" w14:textId="77777777" w:rsidR="00561899" w:rsidRPr="00A12E9A" w:rsidRDefault="00561899" w:rsidP="00561899">
      <w:pPr>
        <w:jc w:val="both"/>
        <w:rPr>
          <w:rFonts w:cstheme="minorHAnsi"/>
        </w:rPr>
      </w:pPr>
      <w:r w:rsidRPr="00A12E9A">
        <w:rPr>
          <w:rFonts w:cstheme="minorHAnsi"/>
        </w:rPr>
        <w:tab/>
        <w:t>Aby sa žiaci a učitelia cítili v škole čo najpríjemnejšie, kladieme dôraz na upravené a estetické prostredie tried, chodieb, školského dvora, aktuálne informácie o aktivitách školy na informačných tabuliach a nástenkách, budovanie priateľskej atmosféry medzi žiakmi navzájom a medzi žiakmi a pedagógmi. Sme škola, ktorá odmieta šikanu a rôznymi aktivitami a preventívnymi programami  chceme utužiť triedne kolektívy.</w:t>
      </w:r>
    </w:p>
    <w:p w14:paraId="4E9C2565" w14:textId="77777777" w:rsidR="00561899" w:rsidRPr="00A12E9A" w:rsidRDefault="00561899" w:rsidP="00561899">
      <w:pPr>
        <w:jc w:val="both"/>
        <w:rPr>
          <w:rFonts w:cstheme="minorHAnsi"/>
        </w:rPr>
      </w:pPr>
      <w:r w:rsidRPr="00A12E9A">
        <w:rPr>
          <w:rFonts w:cstheme="minorHAnsi"/>
        </w:rPr>
        <w:tab/>
        <w:t xml:space="preserve">O kvetinovú výzdobu v interiéri školy sa starajú upratovačky, o poriadok v školskom areáli žiaci s učiteľmi a školník. Každá trieda má pridelený svoj úsek, o ktorý sa stará. </w:t>
      </w:r>
    </w:p>
    <w:p w14:paraId="57536B6E" w14:textId="77777777" w:rsidR="00561899" w:rsidRPr="00A12E9A" w:rsidRDefault="00561899" w:rsidP="00561899">
      <w:pPr>
        <w:jc w:val="both"/>
        <w:rPr>
          <w:rFonts w:cstheme="minorHAnsi"/>
        </w:rPr>
      </w:pPr>
      <w:r w:rsidRPr="00A12E9A">
        <w:rPr>
          <w:rFonts w:cstheme="minorHAnsi"/>
        </w:rPr>
        <w:tab/>
        <w:t>Pravidelne aktualizujeme informácie o aktivitách školy na informačných paneloch, nástenkách, na webovej stránke školy a na facebookovskej stránke, ktorá bola založená v marci 2020.</w:t>
      </w:r>
    </w:p>
    <w:p w14:paraId="364D4FB3" w14:textId="23F0BC92" w:rsidR="00561899" w:rsidRPr="00A12E9A" w:rsidRDefault="00561899" w:rsidP="00561899">
      <w:pPr>
        <w:jc w:val="both"/>
        <w:rPr>
          <w:rFonts w:cstheme="minorHAnsi"/>
        </w:rPr>
      </w:pPr>
      <w:r w:rsidRPr="00A12E9A">
        <w:rPr>
          <w:rFonts w:cstheme="minorHAnsi"/>
        </w:rPr>
        <w:tab/>
        <w:t xml:space="preserve">Chodby školy skrášľujú výtvarné práce žiakov, diplomy  a výherné poháre z rôznych súťaží a olympiád. Nimi zviditeľňujeme úspechy našich žiakov a ich učiteľov. </w:t>
      </w:r>
      <w:r w:rsidR="00D35F3B">
        <w:rPr>
          <w:rFonts w:cstheme="minorHAnsi"/>
        </w:rPr>
        <w:t xml:space="preserve">Na chodbách sú umiestnené stolné futbaly, pingpongový stôl, zóny na sedenie. </w:t>
      </w:r>
      <w:r w:rsidRPr="00A12E9A">
        <w:rPr>
          <w:rFonts w:cstheme="minorHAnsi"/>
        </w:rPr>
        <w:t>Pri tvorbe rozvrhu akceptujeme psychohygienické zásady. Škola má veľa zelene, široké chodby, telocvične, relaxačnú miestnosť, dielňu, priestrannú jedáleň, veľké a svetlé triedy. Výborné podmienky na prácu majú aj pedagogickí zamestnanci. Na porady slúži zborovňa.</w:t>
      </w:r>
    </w:p>
    <w:p w14:paraId="4EF75FB7" w14:textId="77777777" w:rsidR="00561899" w:rsidRPr="00A12E9A" w:rsidRDefault="00561899" w:rsidP="00561899">
      <w:pPr>
        <w:pStyle w:val="Nadpis2"/>
        <w:jc w:val="both"/>
        <w:rPr>
          <w:rFonts w:asciiTheme="minorHAnsi" w:hAnsiTheme="minorHAnsi" w:cstheme="minorHAnsi"/>
          <w:color w:val="auto"/>
          <w:sz w:val="22"/>
          <w:szCs w:val="22"/>
        </w:rPr>
      </w:pPr>
    </w:p>
    <w:p w14:paraId="5A8A07AB" w14:textId="77777777" w:rsidR="00561899" w:rsidRPr="00A12E9A" w:rsidRDefault="00561899" w:rsidP="00561899">
      <w:pPr>
        <w:spacing w:after="0" w:line="240" w:lineRule="auto"/>
        <w:jc w:val="both"/>
        <w:rPr>
          <w:rFonts w:cstheme="minorHAnsi"/>
          <w:b/>
        </w:rPr>
      </w:pPr>
    </w:p>
    <w:tbl>
      <w:tblPr>
        <w:tblStyle w:val="Mriekatabuky"/>
        <w:tblW w:w="0" w:type="auto"/>
        <w:shd w:val="clear" w:color="auto" w:fill="70AD47" w:themeFill="accent6"/>
        <w:tblLook w:val="04A0" w:firstRow="1" w:lastRow="0" w:firstColumn="1" w:lastColumn="0" w:noHBand="0" w:noVBand="1"/>
      </w:tblPr>
      <w:tblGrid>
        <w:gridCol w:w="9062"/>
      </w:tblGrid>
      <w:tr w:rsidR="00561899" w:rsidRPr="00A12E9A" w14:paraId="67EAF4AA" w14:textId="77777777" w:rsidTr="00EF1044">
        <w:trPr>
          <w:trHeight w:val="489"/>
        </w:trPr>
        <w:tc>
          <w:tcPr>
            <w:tcW w:w="9212" w:type="dxa"/>
            <w:shd w:val="clear" w:color="auto" w:fill="70AD47" w:themeFill="accent6"/>
          </w:tcPr>
          <w:p w14:paraId="7C551A9D" w14:textId="77777777" w:rsidR="00561899" w:rsidRPr="00A12E9A" w:rsidRDefault="00561899" w:rsidP="00EF1044">
            <w:pPr>
              <w:pStyle w:val="Nadpis1"/>
              <w:spacing w:before="40"/>
              <w:jc w:val="center"/>
              <w:rPr>
                <w:rFonts w:asciiTheme="minorHAnsi" w:hAnsiTheme="minorHAnsi" w:cstheme="minorHAnsi"/>
                <w:color w:val="auto"/>
                <w:sz w:val="22"/>
                <w:szCs w:val="22"/>
              </w:rPr>
            </w:pPr>
            <w:bookmarkStart w:id="8" w:name="_Toc112169590"/>
            <w:r w:rsidRPr="00A12E9A">
              <w:rPr>
                <w:rFonts w:asciiTheme="minorHAnsi" w:hAnsiTheme="minorHAnsi" w:cstheme="minorHAnsi"/>
                <w:color w:val="auto"/>
                <w:sz w:val="22"/>
                <w:szCs w:val="22"/>
              </w:rPr>
              <w:t>2.Charakteristika inovovaného vzdelávacieho programu</w:t>
            </w:r>
            <w:bookmarkEnd w:id="8"/>
          </w:p>
        </w:tc>
      </w:tr>
    </w:tbl>
    <w:p w14:paraId="3BB912DF" w14:textId="77777777" w:rsidR="00561899" w:rsidRPr="00A12E9A" w:rsidRDefault="00561899" w:rsidP="00561899">
      <w:pPr>
        <w:spacing w:after="0" w:line="240" w:lineRule="auto"/>
        <w:jc w:val="both"/>
        <w:rPr>
          <w:rFonts w:cstheme="minorHAnsi"/>
          <w:b/>
        </w:rPr>
      </w:pPr>
    </w:p>
    <w:p w14:paraId="4615CB2E" w14:textId="77777777" w:rsidR="00561899" w:rsidRPr="00A12E9A" w:rsidRDefault="00561899" w:rsidP="00561899">
      <w:pPr>
        <w:jc w:val="both"/>
        <w:rPr>
          <w:rFonts w:cstheme="minorHAnsi"/>
        </w:rPr>
      </w:pPr>
      <w:r w:rsidRPr="00A12E9A">
        <w:rPr>
          <w:rFonts w:cstheme="minorHAnsi"/>
        </w:rPr>
        <w:tab/>
        <w:t xml:space="preserve">Inovovaný školský vzdelávací program ZŠ s MŠ Smolenice vychádza z inovovaného štátneho vzdelávacieho programu, ale zohľadňuje potreby našej školy, na ktorých sa dohodla pedagogická rada a záujmy rodičov, a bol schválený v rade školy. Je vypracovaný podľa princípu následnosti a kontinuity školských stupňov(primárny a nižší stredný, ktorých programy na seba nadväzujú.) </w:t>
      </w:r>
    </w:p>
    <w:p w14:paraId="4D207934" w14:textId="77777777" w:rsidR="00561899" w:rsidRPr="00A12E9A" w:rsidRDefault="00561899" w:rsidP="00561899">
      <w:pPr>
        <w:jc w:val="both"/>
        <w:rPr>
          <w:rFonts w:cstheme="minorHAnsi"/>
        </w:rPr>
      </w:pPr>
      <w:r w:rsidRPr="00A12E9A">
        <w:rPr>
          <w:rFonts w:cstheme="minorHAnsi"/>
        </w:rPr>
        <w:tab/>
        <w:t xml:space="preserve">Súčasťou iŠkVP sú prierezové témy, ktoré sa prelínajú jednotlivými predmetmi a môžu sa uplatňovať prostredníctvom rôznych organizačných foriem a metód výučby. </w:t>
      </w:r>
    </w:p>
    <w:p w14:paraId="71D6A365" w14:textId="77777777" w:rsidR="00561899" w:rsidRPr="00A12E9A" w:rsidRDefault="00561899" w:rsidP="00561899">
      <w:pPr>
        <w:pStyle w:val="Odsekzoznamu"/>
        <w:ind w:left="0"/>
        <w:jc w:val="both"/>
        <w:rPr>
          <w:rFonts w:cstheme="minorHAnsi"/>
        </w:rPr>
      </w:pPr>
    </w:p>
    <w:p w14:paraId="52473BEC" w14:textId="77777777" w:rsidR="00561899" w:rsidRPr="00A12E9A" w:rsidRDefault="00561899" w:rsidP="00561899">
      <w:pPr>
        <w:pStyle w:val="Nadpis2"/>
        <w:jc w:val="both"/>
        <w:rPr>
          <w:rFonts w:asciiTheme="minorHAnsi" w:hAnsiTheme="minorHAnsi" w:cstheme="minorHAnsi"/>
          <w:color w:val="auto"/>
          <w:sz w:val="22"/>
          <w:szCs w:val="22"/>
        </w:rPr>
      </w:pPr>
      <w:bookmarkStart w:id="9" w:name="_Toc112169591"/>
      <w:r w:rsidRPr="00A12E9A">
        <w:rPr>
          <w:rFonts w:asciiTheme="minorHAnsi" w:hAnsiTheme="minorHAnsi" w:cstheme="minorHAnsi"/>
          <w:color w:val="auto"/>
          <w:sz w:val="22"/>
          <w:szCs w:val="22"/>
        </w:rPr>
        <w:t>2.1 Pedagogický princíp školy</w:t>
      </w:r>
      <w:bookmarkEnd w:id="9"/>
    </w:p>
    <w:p w14:paraId="02DE2654" w14:textId="77777777" w:rsidR="006A7F79" w:rsidRPr="006A7F79" w:rsidRDefault="00561899" w:rsidP="00561899">
      <w:pPr>
        <w:jc w:val="both"/>
        <w:rPr>
          <w:rFonts w:ascii="Times New Roman" w:hAnsi="Times New Roman" w:cs="Times New Roman"/>
          <w:sz w:val="24"/>
          <w:szCs w:val="24"/>
        </w:rPr>
      </w:pPr>
      <w:r w:rsidRPr="006A7F79">
        <w:rPr>
          <w:rFonts w:ascii="Times New Roman" w:hAnsi="Times New Roman" w:cs="Times New Roman"/>
          <w:sz w:val="24"/>
          <w:szCs w:val="24"/>
        </w:rPr>
        <w:tab/>
        <w:t>Vyvážené rozvíjanie kognitívnych, intelektuálnych aspektov a sociálneho a emocionálneho rozvoja žiaka. Hodnot</w:t>
      </w:r>
      <w:r w:rsidR="006A7F79" w:rsidRPr="006A7F79">
        <w:rPr>
          <w:rFonts w:ascii="Times New Roman" w:hAnsi="Times New Roman" w:cs="Times New Roman"/>
          <w:sz w:val="24"/>
          <w:szCs w:val="24"/>
        </w:rPr>
        <w:t xml:space="preserve">y školy vychádzajú z koncepcie rozvoja školy a postupne sa kreovali v spolupráci s učiteľmi, rodičmi a žiakmi. </w:t>
      </w:r>
    </w:p>
    <w:p w14:paraId="20940DEF" w14:textId="77777777" w:rsidR="006A7F79" w:rsidRDefault="006A7F79" w:rsidP="00561899">
      <w:pPr>
        <w:jc w:val="both"/>
        <w:rPr>
          <w:rFonts w:ascii="Times New Roman" w:hAnsi="Times New Roman" w:cs="Times New Roman"/>
          <w:color w:val="0A010A"/>
          <w:sz w:val="24"/>
          <w:szCs w:val="24"/>
          <w:shd w:val="clear" w:color="auto" w:fill="FFFFFF"/>
        </w:rPr>
      </w:pPr>
      <w:r w:rsidRPr="006A7F79">
        <w:rPr>
          <w:rFonts w:ascii="Times New Roman" w:hAnsi="Times New Roman" w:cs="Times New Roman"/>
          <w:color w:val="0A010A"/>
          <w:sz w:val="24"/>
          <w:szCs w:val="24"/>
          <w:shd w:val="clear" w:color="auto" w:fill="FFFFFF"/>
        </w:rPr>
        <w:t>Hodnoty predstavujú základné piliere, na ktorých stojí škola. hodnotami našej školy sú:</w:t>
      </w:r>
      <w:r>
        <w:rPr>
          <w:rFonts w:ascii="Times New Roman" w:hAnsi="Times New Roman" w:cs="Times New Roman"/>
          <w:color w:val="0A010A"/>
          <w:sz w:val="24"/>
          <w:szCs w:val="24"/>
          <w:shd w:val="clear" w:color="auto" w:fill="FFFFFF"/>
        </w:rPr>
        <w:t xml:space="preserve"> rešpekt, zodpovednosť, empatia, kreativita, poznanie, ochrana životného prostredia. </w:t>
      </w:r>
    </w:p>
    <w:p w14:paraId="11D2ABAC" w14:textId="137592F9" w:rsidR="00561899" w:rsidRPr="006A7F79" w:rsidRDefault="00561899" w:rsidP="00561899">
      <w:pPr>
        <w:jc w:val="both"/>
        <w:rPr>
          <w:rFonts w:ascii="Times New Roman" w:hAnsi="Times New Roman" w:cs="Times New Roman"/>
          <w:sz w:val="24"/>
          <w:szCs w:val="24"/>
        </w:rPr>
      </w:pPr>
      <w:r w:rsidRPr="006A7F79">
        <w:rPr>
          <w:rFonts w:ascii="Times New Roman" w:hAnsi="Times New Roman" w:cs="Times New Roman"/>
          <w:sz w:val="24"/>
          <w:szCs w:val="24"/>
        </w:rPr>
        <w:t>Sme školou, kde každý žiak zažije úspech.</w:t>
      </w:r>
    </w:p>
    <w:p w14:paraId="5A109E47" w14:textId="77777777" w:rsidR="00561899" w:rsidRPr="00A12E9A" w:rsidRDefault="00561899" w:rsidP="00561899">
      <w:pPr>
        <w:pStyle w:val="Odsekzoznamu"/>
        <w:ind w:left="0"/>
        <w:jc w:val="both"/>
        <w:rPr>
          <w:rFonts w:cstheme="minorHAnsi"/>
        </w:rPr>
      </w:pPr>
    </w:p>
    <w:p w14:paraId="4A94FDDB" w14:textId="77777777" w:rsidR="00561899" w:rsidRPr="00A12E9A" w:rsidRDefault="00561899" w:rsidP="00561899">
      <w:pPr>
        <w:pStyle w:val="Nadpis2"/>
        <w:jc w:val="both"/>
        <w:rPr>
          <w:rFonts w:asciiTheme="minorHAnsi" w:hAnsiTheme="minorHAnsi" w:cstheme="minorHAnsi"/>
          <w:color w:val="auto"/>
          <w:sz w:val="22"/>
          <w:szCs w:val="22"/>
        </w:rPr>
      </w:pPr>
      <w:bookmarkStart w:id="10" w:name="_Toc112169592"/>
      <w:r w:rsidRPr="00A12E9A">
        <w:rPr>
          <w:rFonts w:asciiTheme="minorHAnsi" w:hAnsiTheme="minorHAnsi" w:cstheme="minorHAnsi"/>
          <w:color w:val="auto"/>
          <w:sz w:val="22"/>
          <w:szCs w:val="22"/>
        </w:rPr>
        <w:t>2.2 Zameranie školy</w:t>
      </w:r>
      <w:bookmarkEnd w:id="10"/>
    </w:p>
    <w:p w14:paraId="50DBA242" w14:textId="77777777" w:rsidR="00561899" w:rsidRPr="00A12E9A" w:rsidRDefault="00561899" w:rsidP="00561899">
      <w:pPr>
        <w:pStyle w:val="Odsekzoznamu"/>
        <w:numPr>
          <w:ilvl w:val="0"/>
          <w:numId w:val="16"/>
        </w:numPr>
        <w:ind w:left="0" w:firstLine="0"/>
        <w:jc w:val="both"/>
        <w:rPr>
          <w:rFonts w:cstheme="minorHAnsi"/>
        </w:rPr>
      </w:pPr>
      <w:r w:rsidRPr="00A12E9A">
        <w:rPr>
          <w:rFonts w:cstheme="minorHAnsi"/>
        </w:rPr>
        <w:t>celoživotne sa vzdelávať</w:t>
      </w:r>
    </w:p>
    <w:p w14:paraId="14ECA6CE" w14:textId="77777777" w:rsidR="00561899" w:rsidRPr="00A12E9A" w:rsidRDefault="00561899" w:rsidP="00561899">
      <w:pPr>
        <w:pStyle w:val="Odsekzoznamu"/>
        <w:numPr>
          <w:ilvl w:val="0"/>
          <w:numId w:val="16"/>
        </w:numPr>
        <w:ind w:left="0" w:firstLine="0"/>
        <w:jc w:val="both"/>
        <w:rPr>
          <w:rFonts w:cstheme="minorHAnsi"/>
        </w:rPr>
      </w:pPr>
      <w:r w:rsidRPr="00A12E9A">
        <w:rPr>
          <w:rFonts w:cstheme="minorHAnsi"/>
        </w:rPr>
        <w:t>byť samostatný, zodpovedný a flexibilný v rôznych priestorových a časových podmienkach</w:t>
      </w:r>
    </w:p>
    <w:p w14:paraId="55C7E4BB" w14:textId="77777777" w:rsidR="00561899" w:rsidRPr="00A12E9A" w:rsidRDefault="00561899" w:rsidP="00561899">
      <w:pPr>
        <w:pStyle w:val="Odsekzoznamu"/>
        <w:numPr>
          <w:ilvl w:val="0"/>
          <w:numId w:val="16"/>
        </w:numPr>
        <w:ind w:left="0" w:firstLine="0"/>
        <w:jc w:val="both"/>
        <w:rPr>
          <w:rFonts w:cstheme="minorHAnsi"/>
        </w:rPr>
      </w:pPr>
      <w:r w:rsidRPr="00A12E9A">
        <w:rPr>
          <w:rFonts w:cstheme="minorHAnsi"/>
        </w:rPr>
        <w:t>pracovať a žiť tímovo, vnímať  a akceptovať inakosť</w:t>
      </w:r>
    </w:p>
    <w:p w14:paraId="709EC71A" w14:textId="77777777" w:rsidR="00561899" w:rsidRPr="00A12E9A" w:rsidRDefault="00561899" w:rsidP="00561899">
      <w:pPr>
        <w:pStyle w:val="Odsekzoznamu"/>
        <w:numPr>
          <w:ilvl w:val="0"/>
          <w:numId w:val="16"/>
        </w:numPr>
        <w:ind w:left="0" w:firstLine="0"/>
        <w:jc w:val="both"/>
        <w:rPr>
          <w:rFonts w:cstheme="minorHAnsi"/>
        </w:rPr>
      </w:pPr>
      <w:r w:rsidRPr="00A12E9A">
        <w:rPr>
          <w:rFonts w:cstheme="minorHAnsi"/>
        </w:rPr>
        <w:t>uplatňovať v praktickom živote morálne hodnoty</w:t>
      </w:r>
    </w:p>
    <w:p w14:paraId="1649233D" w14:textId="77777777" w:rsidR="00561899" w:rsidRPr="00A12E9A" w:rsidRDefault="00561899" w:rsidP="00561899">
      <w:pPr>
        <w:jc w:val="both"/>
        <w:rPr>
          <w:rFonts w:cstheme="minorHAnsi"/>
        </w:rPr>
      </w:pPr>
      <w:r w:rsidRPr="00A12E9A">
        <w:rPr>
          <w:rFonts w:cstheme="minorHAnsi"/>
        </w:rPr>
        <w:tab/>
        <w:t xml:space="preserve">Preto umožňuje žiakom od prvého ročníka výučbu cudzieho jazyka. Od 6.ročníka pridávame druhý cudzí jazyk. Naším zámerom je zvyšovať kvalitu vzdelávania, našou filozofiou je byť otvorenou školou pre všetky deti, aj deti s mentálnym alebo telesným postihom. Dlhodobo preto realizujeme začlenenie týchto detí v našej škole. </w:t>
      </w:r>
    </w:p>
    <w:p w14:paraId="0ED99921" w14:textId="77777777" w:rsidR="00561899" w:rsidRPr="00A12E9A" w:rsidRDefault="00561899" w:rsidP="00561899">
      <w:pPr>
        <w:jc w:val="both"/>
        <w:rPr>
          <w:rFonts w:cstheme="minorHAnsi"/>
        </w:rPr>
      </w:pPr>
      <w:r w:rsidRPr="00A12E9A">
        <w:rPr>
          <w:rFonts w:cstheme="minorHAnsi"/>
        </w:rPr>
        <w:tab/>
        <w:t xml:space="preserve">Už od najnižších ročníkov pestujeme u detí zmysel pre spravodlivosť, súťaživosť, cieľavedomosť a kolektívnosť zapájaním do vedomostných súťaží, olympiád a športových súťaží. </w:t>
      </w:r>
    </w:p>
    <w:p w14:paraId="4CD442C8" w14:textId="77777777" w:rsidR="00561899" w:rsidRPr="00A12E9A" w:rsidRDefault="00561899" w:rsidP="00561899">
      <w:pPr>
        <w:pStyle w:val="Odsekzoznamu"/>
        <w:ind w:left="0"/>
        <w:jc w:val="both"/>
        <w:rPr>
          <w:rFonts w:cstheme="minorHAnsi"/>
        </w:rPr>
      </w:pPr>
    </w:p>
    <w:p w14:paraId="0612CA8D" w14:textId="77777777" w:rsidR="00561899" w:rsidRPr="00A12E9A" w:rsidRDefault="00561899" w:rsidP="00561899">
      <w:pPr>
        <w:pStyle w:val="Nadpis2"/>
        <w:jc w:val="both"/>
        <w:rPr>
          <w:rFonts w:asciiTheme="minorHAnsi" w:hAnsiTheme="minorHAnsi" w:cstheme="minorHAnsi"/>
          <w:color w:val="auto"/>
          <w:sz w:val="22"/>
          <w:szCs w:val="22"/>
        </w:rPr>
      </w:pPr>
      <w:bookmarkStart w:id="11" w:name="_Toc112169593"/>
      <w:r w:rsidRPr="00A12E9A">
        <w:rPr>
          <w:rFonts w:asciiTheme="minorHAnsi" w:hAnsiTheme="minorHAnsi" w:cstheme="minorHAnsi"/>
          <w:color w:val="auto"/>
          <w:sz w:val="22"/>
          <w:szCs w:val="22"/>
        </w:rPr>
        <w:t>2.3 Stupeň vzdelania</w:t>
      </w:r>
      <w:bookmarkEnd w:id="11"/>
    </w:p>
    <w:p w14:paraId="19F1392C" w14:textId="77777777" w:rsidR="00561899" w:rsidRPr="00A12E9A" w:rsidRDefault="00561899" w:rsidP="00561899">
      <w:pPr>
        <w:jc w:val="both"/>
        <w:rPr>
          <w:rFonts w:cstheme="minorHAnsi"/>
        </w:rPr>
      </w:pPr>
      <w:r w:rsidRPr="00A12E9A">
        <w:rPr>
          <w:rFonts w:cstheme="minorHAnsi"/>
        </w:rPr>
        <w:tab/>
        <w:t>Primárne vzdelanie žiak získa úspešným absolvovaním  posledného ročníka ucelenej časti vzdelávacieho programu odboru vzdelávania pre 1. stupeň základnej školy. Dokladom o získanom stupni vzdelania je vysvedčenie s doložkou.</w:t>
      </w:r>
    </w:p>
    <w:p w14:paraId="562B1E6E" w14:textId="467DFD13" w:rsidR="00561899" w:rsidRPr="00A12E9A" w:rsidRDefault="00561899" w:rsidP="00561899">
      <w:pPr>
        <w:jc w:val="both"/>
        <w:rPr>
          <w:rFonts w:cstheme="minorHAnsi"/>
        </w:rPr>
      </w:pPr>
      <w:r w:rsidRPr="00A12E9A">
        <w:rPr>
          <w:rFonts w:cstheme="minorHAnsi"/>
        </w:rPr>
        <w:tab/>
        <w:t>Nižšie stredné vzdelanie žiak získa úspešným absolvovaním posledného ročníka ucelenej časti vzdelávacieho programu odboru vzdelávania pre 2. stupeň základnej školy. Dokladom o získanom stupni vzdelania je vysvedčenie s doložkou, ktoré je podmienkou pre ďalšie vzdelávanie na vyššom stupni.</w:t>
      </w:r>
    </w:p>
    <w:p w14:paraId="6A6292F9" w14:textId="116F9963" w:rsidR="0079111D" w:rsidRPr="00A12E9A" w:rsidRDefault="0079111D" w:rsidP="0079111D">
      <w:pPr>
        <w:rPr>
          <w:rFonts w:cstheme="minorHAnsi"/>
        </w:rPr>
      </w:pPr>
      <w:r w:rsidRPr="00A12E9A">
        <w:rPr>
          <w:rFonts w:cstheme="minorHAnsi"/>
          <w:color w:val="212529"/>
        </w:rPr>
        <w:br/>
      </w:r>
      <w:r w:rsidRPr="00A12E9A">
        <w:rPr>
          <w:rStyle w:val="Vrazn"/>
          <w:rFonts w:cstheme="minorHAnsi"/>
          <w:color w:val="212529"/>
          <w:shd w:val="clear" w:color="auto" w:fill="FFFFFF"/>
        </w:rPr>
        <w:t>1. stupeň základných škôl</w:t>
      </w:r>
      <w:r w:rsidRPr="00A12E9A">
        <w:rPr>
          <w:rFonts w:cstheme="minorHAnsi"/>
          <w:color w:val="212529"/>
        </w:rPr>
        <w:br/>
      </w:r>
      <w:r w:rsidRPr="00A12E9A">
        <w:rPr>
          <w:rFonts w:cstheme="minorHAnsi"/>
          <w:color w:val="212529"/>
          <w:shd w:val="clear" w:color="auto" w:fill="FFFFFF"/>
        </w:rPr>
        <w:t>Žiakom, ktorí úspešne absolvovali  1. –  3. ročník a žiakom, ktorí neúspešne absolvovali  4. ročník, sa od 1. septembra 2018 vydávajú vysvedčenia bez uvedenia úrovne Slovenského kvalifikačného rámca /Európskeho kvalifikačného rámca (SKKR /EKR).</w:t>
      </w:r>
      <w:r w:rsidRPr="00A12E9A">
        <w:rPr>
          <w:rFonts w:cstheme="minorHAnsi"/>
          <w:color w:val="212529"/>
        </w:rPr>
        <w:br/>
      </w:r>
      <w:r w:rsidRPr="00A12E9A">
        <w:rPr>
          <w:rFonts w:cstheme="minorHAnsi"/>
          <w:color w:val="212529"/>
          <w:shd w:val="clear" w:color="auto" w:fill="FFFFFF"/>
        </w:rPr>
        <w:t>Žiakom, ktorí úspešne absolvovali  4. ročník, sa od 1. septembra 2018 na vysvedčení s doložkou uvedie označenie úrovne Slovenského kvalifikačného rámca/Európskeho kvalifikačného rámca (SKKR /EKR): 1.</w:t>
      </w:r>
      <w:r w:rsidRPr="00A12E9A">
        <w:rPr>
          <w:rFonts w:cstheme="minorHAnsi"/>
          <w:color w:val="212529"/>
        </w:rPr>
        <w:br/>
      </w:r>
      <w:r w:rsidRPr="00A12E9A">
        <w:rPr>
          <w:rFonts w:cstheme="minorHAnsi"/>
          <w:color w:val="212529"/>
        </w:rPr>
        <w:br/>
      </w:r>
      <w:r w:rsidRPr="00A12E9A">
        <w:rPr>
          <w:rStyle w:val="Vrazn"/>
          <w:rFonts w:cstheme="minorHAnsi"/>
          <w:color w:val="212529"/>
          <w:shd w:val="clear" w:color="auto" w:fill="FFFFFF"/>
        </w:rPr>
        <w:t>2. stupeň základných škôl - školský rok 2018/2019</w:t>
      </w:r>
      <w:r w:rsidRPr="00A12E9A">
        <w:rPr>
          <w:rFonts w:cstheme="minorHAnsi"/>
          <w:color w:val="212529"/>
        </w:rPr>
        <w:br/>
      </w:r>
      <w:r w:rsidRPr="00A12E9A">
        <w:rPr>
          <w:rFonts w:cstheme="minorHAnsi"/>
          <w:color w:val="212529"/>
          <w:shd w:val="clear" w:color="auto" w:fill="FFFFFF"/>
        </w:rPr>
        <w:t>Žiakom, ktorí úspešne absolvovali  5.– 8. ročník a ktorí neúspešne absolvovali  9. ročník, sa v školskom roku 2018/2019 vydávajú vysvedčenia bez uvedenia úrovne Slovenského kvalifikačného rámca / Európskeho kvalifikačného rámca (SKKR /EKR).</w:t>
      </w:r>
      <w:r w:rsidRPr="00A12E9A">
        <w:rPr>
          <w:rFonts w:cstheme="minorHAnsi"/>
          <w:color w:val="212529"/>
        </w:rPr>
        <w:br/>
      </w:r>
      <w:r w:rsidRPr="00A12E9A">
        <w:rPr>
          <w:rFonts w:cstheme="minorHAnsi"/>
          <w:color w:val="212529"/>
          <w:shd w:val="clear" w:color="auto" w:fill="FFFFFF"/>
        </w:rPr>
        <w:t>Žiakom, ktorí úspešne absolvovali  9. ročník sa v školskom roku 2018/2019 na vysvedčení s doložkou uvedie označenie úrovne Slovenského kvalifikačného rámca/Európskeho kvalifikačného rámca (SKKR /EKR): 2.</w:t>
      </w:r>
    </w:p>
    <w:p w14:paraId="30FE7BCA" w14:textId="77777777" w:rsidR="00561899" w:rsidRPr="00A12E9A" w:rsidRDefault="00561899" w:rsidP="00561899">
      <w:pPr>
        <w:pStyle w:val="Nadpis2"/>
        <w:jc w:val="both"/>
        <w:rPr>
          <w:rFonts w:asciiTheme="minorHAnsi" w:hAnsiTheme="minorHAnsi" w:cstheme="minorHAnsi"/>
          <w:color w:val="auto"/>
          <w:sz w:val="22"/>
          <w:szCs w:val="22"/>
        </w:rPr>
      </w:pPr>
      <w:bookmarkStart w:id="12" w:name="_Toc112169594"/>
      <w:r w:rsidRPr="00A12E9A">
        <w:rPr>
          <w:rFonts w:asciiTheme="minorHAnsi" w:hAnsiTheme="minorHAnsi" w:cstheme="minorHAnsi"/>
          <w:color w:val="auto"/>
          <w:sz w:val="22"/>
          <w:szCs w:val="22"/>
        </w:rPr>
        <w:t>2.4 Profil absolventa</w:t>
      </w:r>
      <w:bookmarkEnd w:id="12"/>
    </w:p>
    <w:p w14:paraId="2DDFBF03" w14:textId="77777777" w:rsidR="00561899" w:rsidRPr="00A12E9A" w:rsidRDefault="00561899" w:rsidP="00561899">
      <w:pPr>
        <w:jc w:val="both"/>
        <w:rPr>
          <w:rFonts w:cstheme="minorHAnsi"/>
        </w:rPr>
      </w:pPr>
      <w:r w:rsidRPr="00A12E9A">
        <w:rPr>
          <w:rFonts w:cstheme="minorHAnsi"/>
          <w:b/>
        </w:rPr>
        <w:tab/>
        <w:t>Absolvent primárneho vzdelávania</w:t>
      </w:r>
      <w:r w:rsidRPr="00A12E9A">
        <w:rPr>
          <w:rFonts w:cstheme="minorHAnsi"/>
        </w:rPr>
        <w:t xml:space="preserve"> má osvojené základy čitateľskej, pisateľskej, matematickej, prírodovednej, kultúrnej a mediálnej gramotnosti, ktoré sa budú postupne rozvíjať v rámci nižšieho stredného stupňa vzdelávania.</w:t>
      </w:r>
    </w:p>
    <w:p w14:paraId="7BAFACA1" w14:textId="77777777" w:rsidR="00561899" w:rsidRPr="00A12E9A" w:rsidRDefault="00561899" w:rsidP="00561899">
      <w:pPr>
        <w:jc w:val="both"/>
        <w:rPr>
          <w:rFonts w:cstheme="minorHAnsi"/>
        </w:rPr>
      </w:pPr>
      <w:r w:rsidRPr="00A12E9A">
        <w:rPr>
          <w:rFonts w:cstheme="minorHAnsi"/>
        </w:rPr>
        <w:tab/>
        <w:t>Na veku primeranej úrovni disponuje  nasledujúcimi kľúčovými kompetenciami:</w:t>
      </w:r>
    </w:p>
    <w:p w14:paraId="1D7E94D3" w14:textId="77777777" w:rsidR="00561899" w:rsidRPr="00A12E9A" w:rsidRDefault="00561899" w:rsidP="00A12E9A">
      <w:pPr>
        <w:pStyle w:val="Odsekzoznamu"/>
        <w:numPr>
          <w:ilvl w:val="0"/>
          <w:numId w:val="16"/>
        </w:numPr>
        <w:jc w:val="both"/>
        <w:rPr>
          <w:rFonts w:cstheme="minorHAnsi"/>
        </w:rPr>
      </w:pPr>
      <w:r w:rsidRPr="00A12E9A">
        <w:rPr>
          <w:rFonts w:cstheme="minorHAnsi"/>
        </w:rPr>
        <w:t>pozná a uplatňuje účinné techniky učenia sa</w:t>
      </w:r>
    </w:p>
    <w:p w14:paraId="1C2031B4" w14:textId="77777777" w:rsidR="00561899" w:rsidRPr="00A12E9A" w:rsidRDefault="00561899" w:rsidP="00A12E9A">
      <w:pPr>
        <w:pStyle w:val="Odsekzoznamu"/>
        <w:numPr>
          <w:ilvl w:val="0"/>
          <w:numId w:val="16"/>
        </w:numPr>
        <w:jc w:val="both"/>
        <w:rPr>
          <w:rFonts w:cstheme="minorHAnsi"/>
        </w:rPr>
      </w:pPr>
      <w:r w:rsidRPr="00A12E9A">
        <w:rPr>
          <w:rFonts w:cstheme="minorHAnsi"/>
        </w:rPr>
        <w:t>vyjadruje sa súvisle písomnou aj ústnou formou, v materinskom štátnom jazyku</w:t>
      </w:r>
    </w:p>
    <w:p w14:paraId="1A1F9212" w14:textId="77777777" w:rsidR="00561899" w:rsidRPr="00A12E9A" w:rsidRDefault="00561899" w:rsidP="00A12E9A">
      <w:pPr>
        <w:pStyle w:val="Odsekzoznamu"/>
        <w:numPr>
          <w:ilvl w:val="0"/>
          <w:numId w:val="16"/>
        </w:numPr>
        <w:jc w:val="both"/>
        <w:rPr>
          <w:rFonts w:cstheme="minorHAnsi"/>
        </w:rPr>
      </w:pPr>
      <w:r w:rsidRPr="00A12E9A">
        <w:rPr>
          <w:rFonts w:cstheme="minorHAnsi"/>
        </w:rPr>
        <w:t>rozumie najzákladnejším slovným spojeniam v anglickom jazyku a dokáže ich používať</w:t>
      </w:r>
    </w:p>
    <w:p w14:paraId="4833818C" w14:textId="77777777" w:rsidR="00561899" w:rsidRPr="00A12E9A" w:rsidRDefault="00561899" w:rsidP="00A12E9A">
      <w:pPr>
        <w:pStyle w:val="Odsekzoznamu"/>
        <w:numPr>
          <w:ilvl w:val="0"/>
          <w:numId w:val="16"/>
        </w:numPr>
        <w:jc w:val="both"/>
        <w:rPr>
          <w:rFonts w:cstheme="minorHAnsi"/>
        </w:rPr>
      </w:pPr>
      <w:r w:rsidRPr="00A12E9A">
        <w:rPr>
          <w:rFonts w:cstheme="minorHAnsi"/>
        </w:rPr>
        <w:t>využíva základné matematické myslenie na riešenie praktických problémov v každodenných situáciách</w:t>
      </w:r>
    </w:p>
    <w:p w14:paraId="7AFDBCDC" w14:textId="77777777" w:rsidR="00561899" w:rsidRPr="00A12E9A" w:rsidRDefault="00561899" w:rsidP="00A12E9A">
      <w:pPr>
        <w:pStyle w:val="Odsekzoznamu"/>
        <w:numPr>
          <w:ilvl w:val="0"/>
          <w:numId w:val="16"/>
        </w:numPr>
        <w:jc w:val="both"/>
        <w:rPr>
          <w:rFonts w:cstheme="minorHAnsi"/>
        </w:rPr>
      </w:pPr>
      <w:r w:rsidRPr="00A12E9A">
        <w:rPr>
          <w:rFonts w:cstheme="minorHAnsi"/>
        </w:rPr>
        <w:t>vie používať vybrané informačné a komunikačné technológie pri učení sa, pozná riziká spojené s využívaním internetu a médií</w:t>
      </w:r>
    </w:p>
    <w:p w14:paraId="73433E6D" w14:textId="77777777" w:rsidR="00561899" w:rsidRPr="00A12E9A" w:rsidRDefault="00561899" w:rsidP="00A12E9A">
      <w:pPr>
        <w:pStyle w:val="Odsekzoznamu"/>
        <w:numPr>
          <w:ilvl w:val="0"/>
          <w:numId w:val="16"/>
        </w:numPr>
        <w:jc w:val="both"/>
        <w:rPr>
          <w:rFonts w:cstheme="minorHAnsi"/>
        </w:rPr>
      </w:pPr>
      <w:r w:rsidRPr="00A12E9A">
        <w:rPr>
          <w:rFonts w:cstheme="minorHAnsi"/>
        </w:rPr>
        <w:t>získa základy uplatňovania kritického myslenia pri práci s informáciami</w:t>
      </w:r>
    </w:p>
    <w:p w14:paraId="75BEDB33" w14:textId="77777777" w:rsidR="00561899" w:rsidRPr="00A12E9A" w:rsidRDefault="00561899" w:rsidP="00A12E9A">
      <w:pPr>
        <w:pStyle w:val="Odsekzoznamu"/>
        <w:numPr>
          <w:ilvl w:val="0"/>
          <w:numId w:val="16"/>
        </w:numPr>
        <w:jc w:val="both"/>
        <w:rPr>
          <w:rFonts w:cstheme="minorHAnsi"/>
        </w:rPr>
      </w:pPr>
      <w:r w:rsidRPr="00A12E9A">
        <w:rPr>
          <w:rFonts w:cstheme="minorHAnsi"/>
        </w:rPr>
        <w:t>dokáže aplikovať osvojené prírodovedné a spoločenskovedné poznatky vo svojej činnosti, v starostlivosti o seba a iných</w:t>
      </w:r>
    </w:p>
    <w:p w14:paraId="35EC1A41" w14:textId="77777777" w:rsidR="00561899" w:rsidRPr="00A12E9A" w:rsidRDefault="00561899" w:rsidP="00A12E9A">
      <w:pPr>
        <w:pStyle w:val="Odsekzoznamu"/>
        <w:numPr>
          <w:ilvl w:val="0"/>
          <w:numId w:val="16"/>
        </w:numPr>
        <w:jc w:val="both"/>
        <w:rPr>
          <w:rFonts w:cstheme="minorHAnsi"/>
        </w:rPr>
      </w:pPr>
      <w:r w:rsidRPr="00A12E9A">
        <w:rPr>
          <w:rFonts w:cstheme="minorHAnsi"/>
        </w:rPr>
        <w:t>rozpozná v škole a vo svojom najbližšom okolí určitý problém, premýšľa o jeho príčinách a vie navrhnúť riešenie podľa svojich vedomostí a skúseností</w:t>
      </w:r>
    </w:p>
    <w:p w14:paraId="3DB80AA7" w14:textId="77777777" w:rsidR="00561899" w:rsidRPr="00A12E9A" w:rsidRDefault="00561899" w:rsidP="00A12E9A">
      <w:pPr>
        <w:pStyle w:val="Odsekzoznamu"/>
        <w:numPr>
          <w:ilvl w:val="0"/>
          <w:numId w:val="16"/>
        </w:numPr>
        <w:jc w:val="both"/>
        <w:rPr>
          <w:rFonts w:cstheme="minorHAnsi"/>
        </w:rPr>
      </w:pPr>
      <w:r w:rsidRPr="00A12E9A">
        <w:rPr>
          <w:rFonts w:cstheme="minorHAnsi"/>
        </w:rPr>
        <w:t>váži si seba i druhých, dokáže ústretovo komunikovať a spolupracovať</w:t>
      </w:r>
    </w:p>
    <w:p w14:paraId="587D76BE" w14:textId="77777777" w:rsidR="00561899" w:rsidRPr="00A12E9A" w:rsidRDefault="00561899" w:rsidP="00A12E9A">
      <w:pPr>
        <w:pStyle w:val="Odsekzoznamu"/>
        <w:numPr>
          <w:ilvl w:val="0"/>
          <w:numId w:val="16"/>
        </w:numPr>
        <w:jc w:val="both"/>
        <w:rPr>
          <w:rFonts w:cstheme="minorHAnsi"/>
        </w:rPr>
      </w:pPr>
      <w:r w:rsidRPr="00A12E9A">
        <w:rPr>
          <w:rFonts w:cstheme="minorHAnsi"/>
        </w:rPr>
        <w:t>správa sa kultúrne, primerane okolnostiam a situáciám</w:t>
      </w:r>
    </w:p>
    <w:p w14:paraId="60413B33" w14:textId="77777777" w:rsidR="00561899" w:rsidRPr="00A12E9A" w:rsidRDefault="00561899" w:rsidP="00A12E9A">
      <w:pPr>
        <w:pStyle w:val="Odsekzoznamu"/>
        <w:numPr>
          <w:ilvl w:val="0"/>
          <w:numId w:val="16"/>
        </w:numPr>
        <w:jc w:val="both"/>
        <w:rPr>
          <w:rFonts w:cstheme="minorHAnsi"/>
        </w:rPr>
      </w:pPr>
      <w:r w:rsidRPr="00A12E9A">
        <w:rPr>
          <w:rFonts w:cstheme="minorHAnsi"/>
        </w:rPr>
        <w:t>má vzťah ku kultúrno-historickému dedičstvu, ľudovým tradíciám a umeniu, s ktorými sa stretáva vo svojom živote</w:t>
      </w:r>
    </w:p>
    <w:p w14:paraId="41890E1C" w14:textId="77777777" w:rsidR="00561899" w:rsidRPr="00A12E9A" w:rsidRDefault="00561899" w:rsidP="00A12E9A">
      <w:pPr>
        <w:pStyle w:val="Odsekzoznamu"/>
        <w:numPr>
          <w:ilvl w:val="0"/>
          <w:numId w:val="16"/>
        </w:numPr>
        <w:jc w:val="both"/>
        <w:rPr>
          <w:rFonts w:cstheme="minorHAnsi"/>
        </w:rPr>
      </w:pPr>
      <w:r w:rsidRPr="00A12E9A">
        <w:rPr>
          <w:rFonts w:cstheme="minorHAnsi"/>
        </w:rPr>
        <w:t>dokáže byť tolerantný, snaží sa pochopiť druhého, pozná a toleruje jeho kultúru, tradície, spôsob života</w:t>
      </w:r>
    </w:p>
    <w:p w14:paraId="41EF284E" w14:textId="77777777" w:rsidR="00561899" w:rsidRPr="00A12E9A" w:rsidRDefault="00561899" w:rsidP="00A12E9A">
      <w:pPr>
        <w:pStyle w:val="Odsekzoznamu"/>
        <w:numPr>
          <w:ilvl w:val="0"/>
          <w:numId w:val="16"/>
        </w:numPr>
        <w:jc w:val="both"/>
        <w:rPr>
          <w:rFonts w:cstheme="minorHAnsi"/>
        </w:rPr>
      </w:pPr>
      <w:r w:rsidRPr="00A12E9A">
        <w:rPr>
          <w:rFonts w:cstheme="minorHAnsi"/>
        </w:rPr>
        <w:t xml:space="preserve">uvedomuje si, že má svoje práva a povinnosti, rešpektuje práva iných   </w:t>
      </w:r>
    </w:p>
    <w:p w14:paraId="0EEA13E7" w14:textId="77777777" w:rsidR="00561899" w:rsidRPr="00A12E9A" w:rsidRDefault="00561899" w:rsidP="00561899">
      <w:pPr>
        <w:jc w:val="both"/>
        <w:rPr>
          <w:rFonts w:cstheme="minorHAnsi"/>
        </w:rPr>
      </w:pPr>
      <w:r w:rsidRPr="00A12E9A">
        <w:rPr>
          <w:rFonts w:cstheme="minorHAnsi"/>
          <w:b/>
        </w:rPr>
        <w:t>Absolvent nižšieho stredného vzdelávania</w:t>
      </w:r>
      <w:r w:rsidRPr="00A12E9A">
        <w:rPr>
          <w:rFonts w:cstheme="minorHAnsi"/>
        </w:rPr>
        <w:t xml:space="preserve"> má schopnosť:</w:t>
      </w:r>
    </w:p>
    <w:p w14:paraId="450A370C" w14:textId="77777777" w:rsidR="00561899" w:rsidRPr="00A12E9A" w:rsidRDefault="00561899" w:rsidP="00A12E9A">
      <w:pPr>
        <w:pStyle w:val="Odsekzoznamu"/>
        <w:numPr>
          <w:ilvl w:val="0"/>
          <w:numId w:val="48"/>
        </w:numPr>
        <w:jc w:val="both"/>
        <w:rPr>
          <w:rFonts w:cstheme="minorHAnsi"/>
        </w:rPr>
      </w:pPr>
      <w:r w:rsidRPr="00A12E9A">
        <w:rPr>
          <w:rFonts w:cstheme="minorHAnsi"/>
        </w:rPr>
        <w:t>socializovať sa v škole, rodine a spoločnosti</w:t>
      </w:r>
    </w:p>
    <w:p w14:paraId="33EE8EB1" w14:textId="77777777" w:rsidR="00561899" w:rsidRPr="00A12E9A" w:rsidRDefault="00561899" w:rsidP="00A12E9A">
      <w:pPr>
        <w:pStyle w:val="Odsekzoznamu"/>
        <w:numPr>
          <w:ilvl w:val="0"/>
          <w:numId w:val="48"/>
        </w:numPr>
        <w:jc w:val="both"/>
        <w:rPr>
          <w:rFonts w:cstheme="minorHAnsi"/>
        </w:rPr>
      </w:pPr>
      <w:r w:rsidRPr="00A12E9A">
        <w:rPr>
          <w:rFonts w:cstheme="minorHAnsi"/>
        </w:rPr>
        <w:t>celoživotne sa iniciatívne vzdelávať</w:t>
      </w:r>
    </w:p>
    <w:p w14:paraId="61E4F324" w14:textId="77777777" w:rsidR="00561899" w:rsidRPr="00A12E9A" w:rsidRDefault="00561899" w:rsidP="00A12E9A">
      <w:pPr>
        <w:pStyle w:val="Odsekzoznamu"/>
        <w:numPr>
          <w:ilvl w:val="0"/>
          <w:numId w:val="48"/>
        </w:numPr>
        <w:jc w:val="both"/>
        <w:rPr>
          <w:rFonts w:cstheme="minorHAnsi"/>
        </w:rPr>
      </w:pPr>
      <w:r w:rsidRPr="00A12E9A">
        <w:rPr>
          <w:rFonts w:cstheme="minorHAnsi"/>
        </w:rPr>
        <w:t>asertívne komunikovať v materinskom a dvoch cudzích jazykoch</w:t>
      </w:r>
    </w:p>
    <w:p w14:paraId="275099ED" w14:textId="77777777" w:rsidR="00561899" w:rsidRPr="00A12E9A" w:rsidRDefault="00561899" w:rsidP="00A12E9A">
      <w:pPr>
        <w:pStyle w:val="Odsekzoznamu"/>
        <w:numPr>
          <w:ilvl w:val="0"/>
          <w:numId w:val="48"/>
        </w:numPr>
        <w:jc w:val="both"/>
        <w:rPr>
          <w:rFonts w:cstheme="minorHAnsi"/>
        </w:rPr>
      </w:pPr>
      <w:r w:rsidRPr="00A12E9A">
        <w:rPr>
          <w:rFonts w:cstheme="minorHAnsi"/>
        </w:rPr>
        <w:t>žiť zdravým štýlom života</w:t>
      </w:r>
    </w:p>
    <w:p w14:paraId="5A2DD783" w14:textId="77777777" w:rsidR="00561899" w:rsidRPr="00A12E9A" w:rsidRDefault="00561899" w:rsidP="00A12E9A">
      <w:pPr>
        <w:pStyle w:val="Odsekzoznamu"/>
        <w:numPr>
          <w:ilvl w:val="0"/>
          <w:numId w:val="48"/>
        </w:numPr>
        <w:jc w:val="both"/>
        <w:rPr>
          <w:rFonts w:cstheme="minorHAnsi"/>
        </w:rPr>
      </w:pPr>
      <w:r w:rsidRPr="00A12E9A">
        <w:rPr>
          <w:rFonts w:cstheme="minorHAnsi"/>
        </w:rPr>
        <w:t>reálne zhodnotiť svoje možnosti na trhu práce.</w:t>
      </w:r>
    </w:p>
    <w:p w14:paraId="2BB1A232" w14:textId="77777777" w:rsidR="00561899" w:rsidRPr="00A12E9A" w:rsidRDefault="00561899" w:rsidP="00561899">
      <w:pPr>
        <w:pStyle w:val="Odsekzoznamu"/>
        <w:ind w:left="0"/>
        <w:jc w:val="both"/>
        <w:rPr>
          <w:rFonts w:cstheme="minorHAnsi"/>
        </w:rPr>
      </w:pPr>
    </w:p>
    <w:p w14:paraId="58A81754" w14:textId="77777777" w:rsidR="00561899" w:rsidRPr="00A12E9A" w:rsidRDefault="00561899" w:rsidP="00561899">
      <w:pPr>
        <w:pStyle w:val="Odsekzoznamu"/>
        <w:ind w:left="0"/>
        <w:jc w:val="both"/>
        <w:rPr>
          <w:rFonts w:cstheme="minorHAnsi"/>
        </w:rPr>
      </w:pPr>
    </w:p>
    <w:p w14:paraId="4393D013" w14:textId="77777777" w:rsidR="00561899" w:rsidRPr="00A12E9A" w:rsidRDefault="00561899" w:rsidP="00561899">
      <w:pPr>
        <w:pStyle w:val="Nadpis2"/>
        <w:jc w:val="both"/>
        <w:rPr>
          <w:rFonts w:asciiTheme="minorHAnsi" w:hAnsiTheme="minorHAnsi" w:cstheme="minorHAnsi"/>
          <w:color w:val="auto"/>
          <w:sz w:val="22"/>
          <w:szCs w:val="22"/>
        </w:rPr>
      </w:pPr>
      <w:bookmarkStart w:id="13" w:name="_Toc112169595"/>
      <w:r w:rsidRPr="00A12E9A">
        <w:rPr>
          <w:rFonts w:asciiTheme="minorHAnsi" w:hAnsiTheme="minorHAnsi" w:cstheme="minorHAnsi"/>
          <w:color w:val="auto"/>
          <w:sz w:val="22"/>
          <w:szCs w:val="22"/>
        </w:rPr>
        <w:t>2.5 Vzdelávacie stratégie</w:t>
      </w:r>
      <w:bookmarkEnd w:id="13"/>
    </w:p>
    <w:p w14:paraId="18A24B96" w14:textId="77777777" w:rsidR="00561899" w:rsidRPr="00A12E9A" w:rsidRDefault="00561899" w:rsidP="00561899">
      <w:pPr>
        <w:jc w:val="both"/>
        <w:rPr>
          <w:rFonts w:cstheme="minorHAnsi"/>
        </w:rPr>
      </w:pPr>
      <w:r w:rsidRPr="00A12E9A">
        <w:rPr>
          <w:rFonts w:cstheme="minorHAnsi"/>
        </w:rPr>
        <w:tab/>
        <w:t xml:space="preserve">Vo výchovno-vzdelávacom procese využívame nasledovné metódy a formy: </w:t>
      </w:r>
    </w:p>
    <w:p w14:paraId="253A7570"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skupinové vyučovanie – vzájomná pomoc, delegovanie úloh</w:t>
      </w:r>
    </w:p>
    <w:p w14:paraId="4EB80927"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projektové vyučovanie – riešenie problému, medzipredmetové vzťahy</w:t>
      </w:r>
    </w:p>
    <w:p w14:paraId="0543F13E"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 xml:space="preserve">referát – vyhľadávanie informácií, ich spracovanie  </w:t>
      </w:r>
    </w:p>
    <w:p w14:paraId="1A8A835C"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praktické aktivity – pokusy a experimenty, overenie získaných vedomostí v praxi</w:t>
      </w:r>
    </w:p>
    <w:p w14:paraId="4EDE1DDD"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exkurzie</w:t>
      </w:r>
    </w:p>
    <w:p w14:paraId="3A2C7F07"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športové súťaže – morálno-vôľové vlastnosti, zdravý životný štýl</w:t>
      </w:r>
    </w:p>
    <w:p w14:paraId="5811FDEB"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predmetové súťaže – overenie si vedomostí a ich aplikácia v praxi</w:t>
      </w:r>
    </w:p>
    <w:p w14:paraId="4546FA0F"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besedy – získavanie nových poznatkov, komunikačné zručnosti</w:t>
      </w:r>
    </w:p>
    <w:p w14:paraId="4EF3FB8C"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školský časopis – spolupráca v tíme, prezentácia školy na verejnosti</w:t>
      </w:r>
    </w:p>
    <w:p w14:paraId="01060B7F" w14:textId="77777777" w:rsidR="00561899" w:rsidRPr="00A12E9A" w:rsidRDefault="00561899" w:rsidP="00561899">
      <w:pPr>
        <w:pStyle w:val="Odsekzoznamu"/>
        <w:numPr>
          <w:ilvl w:val="0"/>
          <w:numId w:val="19"/>
        </w:numPr>
        <w:ind w:left="0" w:firstLine="0"/>
        <w:jc w:val="both"/>
        <w:rPr>
          <w:rFonts w:cstheme="minorHAnsi"/>
        </w:rPr>
      </w:pPr>
      <w:r w:rsidRPr="00A12E9A">
        <w:rPr>
          <w:rFonts w:cstheme="minorHAnsi"/>
        </w:rPr>
        <w:t>žiacka vedecká konferencia – komunikačné zručnosti, prezentácia výsledkov</w:t>
      </w:r>
    </w:p>
    <w:p w14:paraId="5FF3AE3F" w14:textId="77777777" w:rsidR="00561899" w:rsidRPr="00A12E9A" w:rsidRDefault="00561899" w:rsidP="00561899">
      <w:pPr>
        <w:jc w:val="both"/>
        <w:rPr>
          <w:rFonts w:cstheme="minorHAnsi"/>
        </w:rPr>
      </w:pPr>
      <w:r w:rsidRPr="00A12E9A">
        <w:rPr>
          <w:rFonts w:cstheme="minorHAnsi"/>
        </w:rPr>
        <w:tab/>
        <w:t>Podporujeme výučbu pomocou didaktickej techniky, IKT, diskusií, individuálnych a tímových projektov, prezentácií a praktickej výučby.</w:t>
      </w:r>
    </w:p>
    <w:p w14:paraId="2270A00D" w14:textId="77777777" w:rsidR="00561899" w:rsidRPr="00A12E9A" w:rsidRDefault="00561899" w:rsidP="00561899">
      <w:pPr>
        <w:jc w:val="both"/>
        <w:rPr>
          <w:rFonts w:cstheme="minorHAnsi"/>
        </w:rPr>
      </w:pPr>
      <w:r w:rsidRPr="00A12E9A">
        <w:rPr>
          <w:rFonts w:cstheme="minorHAnsi"/>
        </w:rPr>
        <w:tab/>
        <w:t xml:space="preserve">Ak nám to situácia s pandémiou dovolí, chceme organizovať exkurzie s rôznym zameraním do okolitých regiónov, navštevovať múzeá, knižnice, galérie, výchovné koncerty. </w:t>
      </w:r>
    </w:p>
    <w:p w14:paraId="55B8C6A6" w14:textId="77777777" w:rsidR="00561899" w:rsidRPr="00A12E9A" w:rsidRDefault="00561899" w:rsidP="00561899">
      <w:pPr>
        <w:jc w:val="both"/>
        <w:rPr>
          <w:rFonts w:cstheme="minorHAnsi"/>
        </w:rPr>
      </w:pPr>
      <w:r w:rsidRPr="00A12E9A">
        <w:rPr>
          <w:rFonts w:cstheme="minorHAnsi"/>
        </w:rPr>
        <w:tab/>
        <w:t>Dôraz kladieme na samostatnosť a zodpovednosť žiakov za učenie. V oblasti rozumovej výchovy je naším cieľom rozvíjať u žiakov tvorivé myslenie, sebahodnotenie, sociálne cítenie a proaktívny prístup k vzdelávaniu.</w:t>
      </w:r>
    </w:p>
    <w:p w14:paraId="2CA9A36D" w14:textId="77777777" w:rsidR="00561899" w:rsidRPr="00A12E9A" w:rsidRDefault="00561899" w:rsidP="00561899">
      <w:pPr>
        <w:jc w:val="both"/>
        <w:rPr>
          <w:rFonts w:cstheme="minorHAnsi"/>
        </w:rPr>
      </w:pPr>
      <w:r w:rsidRPr="00A12E9A">
        <w:rPr>
          <w:rFonts w:cstheme="minorHAnsi"/>
        </w:rPr>
        <w:tab/>
        <w:t>Orientujeme sa na pozitívne hodnotenie žiakov, hľadáme oblasti, v ktorých vynikne každý žiak. Podporujeme individuálne schopnosti a v prípade potreby zabezpečujeme žiakom odbornú starostlivosť prostredníctvom špeciálneho pedagóga a školského psychológa.</w:t>
      </w:r>
    </w:p>
    <w:p w14:paraId="02EF4D44" w14:textId="77777777" w:rsidR="00561899" w:rsidRPr="00A12E9A" w:rsidRDefault="00561899" w:rsidP="00561899">
      <w:pPr>
        <w:jc w:val="both"/>
        <w:rPr>
          <w:rFonts w:cstheme="minorHAnsi"/>
        </w:rPr>
      </w:pPr>
      <w:r w:rsidRPr="00A12E9A">
        <w:rPr>
          <w:rFonts w:cstheme="minorHAnsi"/>
        </w:rPr>
        <w:tab/>
        <w:t xml:space="preserve">Všímame si talent žiakov a snažíme sa ho rozvíjať. Žiaci s nadaním sa zapájajú do predmetových olympiád, športových, literárnych, recitačných a speváckych súťaží. </w:t>
      </w:r>
    </w:p>
    <w:p w14:paraId="3173D3D0" w14:textId="77777777" w:rsidR="00561899" w:rsidRPr="00A12E9A" w:rsidRDefault="00561899" w:rsidP="00561899">
      <w:pPr>
        <w:jc w:val="both"/>
        <w:rPr>
          <w:rFonts w:cstheme="minorHAnsi"/>
        </w:rPr>
      </w:pPr>
      <w:r w:rsidRPr="00A12E9A">
        <w:rPr>
          <w:rFonts w:cstheme="minorHAnsi"/>
        </w:rPr>
        <w:tab/>
        <w:t xml:space="preserve">Pedagogické stratégie chápeme ako smerovanie pedagogických pracovníkov k napĺňaniu spoločných cieľov uvedených v zameraní školy. Rozvíjanie kľúčových kompetencií žiakov vychádza z cieľov definovaných v inovovanom Štátnom vzdelávacom programe a stávajú sa filozofiou našej školy, preto musia byť súčasťou plánovania vyučovacej hodiny. Získavajú sa ako produkt celkového procesu vzdelávania a sebavzdelávania. </w:t>
      </w:r>
    </w:p>
    <w:p w14:paraId="4391AF8D" w14:textId="77777777" w:rsidR="00561899" w:rsidRPr="00A12E9A" w:rsidRDefault="00561899" w:rsidP="00561899">
      <w:pPr>
        <w:pStyle w:val="Nadpis3"/>
        <w:rPr>
          <w:rFonts w:asciiTheme="minorHAnsi" w:hAnsiTheme="minorHAnsi" w:cstheme="minorHAnsi"/>
          <w:color w:val="auto"/>
        </w:rPr>
      </w:pPr>
      <w:bookmarkStart w:id="14" w:name="_Toc112169596"/>
      <w:r w:rsidRPr="00A12E9A">
        <w:rPr>
          <w:rFonts w:asciiTheme="minorHAnsi" w:hAnsiTheme="minorHAnsi" w:cstheme="minorHAnsi"/>
          <w:color w:val="auto"/>
        </w:rPr>
        <w:t>2.5.1 Stratégie smerujúce k rozvoju kompetencie k celoživotnému učeniu sa:</w:t>
      </w:r>
      <w:bookmarkEnd w:id="14"/>
      <w:r w:rsidRPr="00A12E9A">
        <w:rPr>
          <w:rFonts w:asciiTheme="minorHAnsi" w:hAnsiTheme="minorHAnsi" w:cstheme="minorHAnsi"/>
          <w:color w:val="auto"/>
        </w:rPr>
        <w:t xml:space="preserve"> </w:t>
      </w:r>
    </w:p>
    <w:p w14:paraId="47088EA9" w14:textId="77777777" w:rsidR="00561899" w:rsidRPr="00A12E9A" w:rsidRDefault="00561899" w:rsidP="00561899">
      <w:pPr>
        <w:jc w:val="both"/>
        <w:rPr>
          <w:rFonts w:cstheme="minorHAnsi"/>
        </w:rPr>
      </w:pPr>
      <w:r w:rsidRPr="00A12E9A">
        <w:rPr>
          <w:rFonts w:cstheme="minorHAnsi"/>
        </w:rPr>
        <w:t xml:space="preserve">• na praktických príkladoch blízkych žiakovi vysvetľujeme zmysel a cieľ učenia, posilňujeme pozitívny vzťah k učeniu, </w:t>
      </w:r>
    </w:p>
    <w:p w14:paraId="2E55CC73" w14:textId="77777777" w:rsidR="00561899" w:rsidRPr="00A12E9A" w:rsidRDefault="00561899" w:rsidP="00561899">
      <w:pPr>
        <w:jc w:val="both"/>
        <w:rPr>
          <w:rFonts w:cstheme="minorHAnsi"/>
        </w:rPr>
      </w:pPr>
      <w:r w:rsidRPr="00A12E9A">
        <w:rPr>
          <w:rFonts w:cstheme="minorHAnsi"/>
        </w:rPr>
        <w:t>• uplatňujeme individuálny prístup,</w:t>
      </w:r>
    </w:p>
    <w:p w14:paraId="2C913690" w14:textId="77777777" w:rsidR="00561899" w:rsidRPr="00A12E9A" w:rsidRDefault="00561899" w:rsidP="00561899">
      <w:pPr>
        <w:jc w:val="both"/>
        <w:rPr>
          <w:rFonts w:cstheme="minorHAnsi"/>
        </w:rPr>
      </w:pPr>
      <w:r w:rsidRPr="00A12E9A">
        <w:rPr>
          <w:rFonts w:cstheme="minorHAnsi"/>
        </w:rPr>
        <w:t xml:space="preserve">• snažíme sa vytvárať také situácie, v ktorých má žiak radosť z učenia, </w:t>
      </w:r>
    </w:p>
    <w:p w14:paraId="59E70389" w14:textId="77777777" w:rsidR="00561899" w:rsidRPr="00A12E9A" w:rsidRDefault="00561899" w:rsidP="00561899">
      <w:pPr>
        <w:jc w:val="both"/>
        <w:rPr>
          <w:rFonts w:cstheme="minorHAnsi"/>
        </w:rPr>
      </w:pPr>
      <w:r w:rsidRPr="00A12E9A">
        <w:rPr>
          <w:rFonts w:cstheme="minorHAnsi"/>
        </w:rPr>
        <w:t>• využívame sebakontrolu a sebahodnotenie žiakov</w:t>
      </w:r>
    </w:p>
    <w:p w14:paraId="0E7F74B7" w14:textId="77777777" w:rsidR="00561899" w:rsidRPr="00A12E9A" w:rsidRDefault="00561899" w:rsidP="00561899">
      <w:pPr>
        <w:jc w:val="both"/>
        <w:rPr>
          <w:rFonts w:cstheme="minorHAnsi"/>
        </w:rPr>
      </w:pPr>
      <w:r w:rsidRPr="00A12E9A">
        <w:rPr>
          <w:rFonts w:cstheme="minorHAnsi"/>
        </w:rPr>
        <w:t xml:space="preserve">• od žiakov vyžadujeme vhodné rozvrhnutie vlastnej práce, učíme ich plánovať, organizovať a vyhodnocovať svoju činnosť, </w:t>
      </w:r>
    </w:p>
    <w:p w14:paraId="4AAD5111" w14:textId="77777777" w:rsidR="00561899" w:rsidRPr="00A12E9A" w:rsidRDefault="00561899" w:rsidP="00561899">
      <w:pPr>
        <w:jc w:val="both"/>
        <w:rPr>
          <w:rFonts w:cstheme="minorHAnsi"/>
        </w:rPr>
      </w:pPr>
      <w:r w:rsidRPr="00A12E9A">
        <w:rPr>
          <w:rFonts w:cstheme="minorHAnsi"/>
        </w:rPr>
        <w:t xml:space="preserve">•učíme k trpezlivosti a povzbudzujeme, </w:t>
      </w:r>
    </w:p>
    <w:p w14:paraId="760BE90A" w14:textId="77777777" w:rsidR="00561899" w:rsidRPr="00A12E9A" w:rsidRDefault="00561899" w:rsidP="00561899">
      <w:pPr>
        <w:jc w:val="both"/>
        <w:rPr>
          <w:rFonts w:cstheme="minorHAnsi"/>
        </w:rPr>
      </w:pPr>
      <w:r w:rsidRPr="00A12E9A">
        <w:rPr>
          <w:rFonts w:cstheme="minorHAnsi"/>
        </w:rPr>
        <w:t xml:space="preserve">• využívame pozitívne hodnotenie. </w:t>
      </w:r>
    </w:p>
    <w:p w14:paraId="41F82C1A" w14:textId="77777777" w:rsidR="00561899" w:rsidRPr="00A12E9A" w:rsidRDefault="00561899" w:rsidP="00561899">
      <w:pPr>
        <w:pStyle w:val="Nadpis3"/>
        <w:rPr>
          <w:rFonts w:asciiTheme="minorHAnsi" w:hAnsiTheme="minorHAnsi" w:cstheme="minorHAnsi"/>
          <w:color w:val="auto"/>
        </w:rPr>
      </w:pPr>
      <w:bookmarkStart w:id="15" w:name="_Toc112169597"/>
      <w:r w:rsidRPr="00A12E9A">
        <w:rPr>
          <w:rFonts w:asciiTheme="minorHAnsi" w:hAnsiTheme="minorHAnsi" w:cstheme="minorHAnsi"/>
          <w:color w:val="auto"/>
        </w:rPr>
        <w:t>2.5.2 Stratégie smerujúce k rozvoju sociálnych komunikačných kompetencií:</w:t>
      </w:r>
      <w:bookmarkEnd w:id="15"/>
    </w:p>
    <w:p w14:paraId="68C0CADE" w14:textId="77777777" w:rsidR="00561899" w:rsidRPr="00A12E9A" w:rsidRDefault="00561899" w:rsidP="00561899">
      <w:pPr>
        <w:jc w:val="both"/>
        <w:rPr>
          <w:rFonts w:cstheme="minorHAnsi"/>
        </w:rPr>
      </w:pPr>
      <w:r w:rsidRPr="00A12E9A">
        <w:rPr>
          <w:rFonts w:cstheme="minorHAnsi"/>
        </w:rPr>
        <w:t>• zameriavame na rozvoj komunikačných spôsobilostí žiakov v materinskom a cudzom jazyku,</w:t>
      </w:r>
    </w:p>
    <w:p w14:paraId="4733964B" w14:textId="77777777" w:rsidR="00561899" w:rsidRPr="00A12E9A" w:rsidRDefault="00561899" w:rsidP="00561899">
      <w:pPr>
        <w:jc w:val="both"/>
        <w:rPr>
          <w:rFonts w:cstheme="minorHAnsi"/>
        </w:rPr>
      </w:pPr>
      <w:r w:rsidRPr="00A12E9A">
        <w:rPr>
          <w:rFonts w:cstheme="minorHAnsi"/>
        </w:rPr>
        <w:t xml:space="preserve">• kladieme dôraz na kultúrnu úroveň komunikácie, </w:t>
      </w:r>
    </w:p>
    <w:p w14:paraId="21198773" w14:textId="77777777" w:rsidR="00561899" w:rsidRPr="00A12E9A" w:rsidRDefault="00561899" w:rsidP="00561899">
      <w:pPr>
        <w:jc w:val="both"/>
        <w:rPr>
          <w:rFonts w:cstheme="minorHAnsi"/>
        </w:rPr>
      </w:pPr>
      <w:r w:rsidRPr="00A12E9A">
        <w:rPr>
          <w:rFonts w:cstheme="minorHAnsi"/>
        </w:rPr>
        <w:t>• učíme žiakov publikovať a prezentovať svoje názory a myšlienky v školskom časopise,</w:t>
      </w:r>
    </w:p>
    <w:p w14:paraId="6B6E1633" w14:textId="77777777" w:rsidR="00561899" w:rsidRPr="00A12E9A" w:rsidRDefault="00561899" w:rsidP="00561899">
      <w:pPr>
        <w:jc w:val="both"/>
        <w:rPr>
          <w:rFonts w:cstheme="minorHAnsi"/>
        </w:rPr>
      </w:pPr>
      <w:r w:rsidRPr="00A12E9A">
        <w:rPr>
          <w:rFonts w:cstheme="minorHAnsi"/>
        </w:rPr>
        <w:t xml:space="preserve">• učíme žiakov počúvať druhých, </w:t>
      </w:r>
    </w:p>
    <w:p w14:paraId="7956910B" w14:textId="77777777" w:rsidR="00561899" w:rsidRPr="00A12E9A" w:rsidRDefault="00561899" w:rsidP="00561899">
      <w:pPr>
        <w:jc w:val="both"/>
        <w:rPr>
          <w:rFonts w:cstheme="minorHAnsi"/>
        </w:rPr>
      </w:pPr>
      <w:r w:rsidRPr="00A12E9A">
        <w:rPr>
          <w:rFonts w:cstheme="minorHAnsi"/>
        </w:rPr>
        <w:t xml:space="preserve">• vytvárame priestor pre možnosť samostatnej ústnej aj písomnej prezentácie – samostatná práca, projekty, referáty, riadené diskusie, </w:t>
      </w:r>
    </w:p>
    <w:p w14:paraId="09075034" w14:textId="77777777" w:rsidR="00561899" w:rsidRPr="00A12E9A" w:rsidRDefault="00561899" w:rsidP="00561899">
      <w:pPr>
        <w:jc w:val="both"/>
        <w:rPr>
          <w:rFonts w:cstheme="minorHAnsi"/>
        </w:rPr>
      </w:pPr>
      <w:r w:rsidRPr="00A12E9A">
        <w:rPr>
          <w:rFonts w:cstheme="minorHAnsi"/>
        </w:rPr>
        <w:t xml:space="preserve">• umožníme žiakom podieľať sa na príprave rozhlasových relácií, </w:t>
      </w:r>
    </w:p>
    <w:p w14:paraId="789CA272" w14:textId="77777777" w:rsidR="00561899" w:rsidRPr="00A12E9A" w:rsidRDefault="00561899" w:rsidP="00561899">
      <w:pPr>
        <w:jc w:val="both"/>
        <w:rPr>
          <w:rFonts w:cstheme="minorHAnsi"/>
        </w:rPr>
      </w:pPr>
      <w:r w:rsidRPr="00A12E9A">
        <w:rPr>
          <w:rFonts w:cstheme="minorHAnsi"/>
        </w:rPr>
        <w:t xml:space="preserve">• dôraz kladieme na zážitkové vyučovanie, </w:t>
      </w:r>
    </w:p>
    <w:p w14:paraId="2C10DB2A" w14:textId="77777777" w:rsidR="00561899" w:rsidRPr="00A12E9A" w:rsidRDefault="00561899" w:rsidP="00561899">
      <w:pPr>
        <w:jc w:val="both"/>
        <w:rPr>
          <w:rFonts w:cstheme="minorHAnsi"/>
        </w:rPr>
      </w:pPr>
      <w:r w:rsidRPr="00A12E9A">
        <w:rPr>
          <w:rFonts w:cstheme="minorHAnsi"/>
        </w:rPr>
        <w:t xml:space="preserve">• vyžadujeme od žiakov uplatňovanie schopností komunikácie pri spoločenských akciách školy – akadémia, kultúrne akcie. </w:t>
      </w:r>
    </w:p>
    <w:p w14:paraId="1DB49587" w14:textId="77777777" w:rsidR="00561899" w:rsidRPr="00A12E9A" w:rsidRDefault="00561899" w:rsidP="00561899">
      <w:pPr>
        <w:pStyle w:val="Nadpis3"/>
        <w:rPr>
          <w:rFonts w:asciiTheme="minorHAnsi" w:hAnsiTheme="minorHAnsi" w:cstheme="minorHAnsi"/>
          <w:color w:val="auto"/>
        </w:rPr>
      </w:pPr>
      <w:bookmarkStart w:id="16" w:name="_Toc112169598"/>
      <w:r w:rsidRPr="00A12E9A">
        <w:rPr>
          <w:rFonts w:asciiTheme="minorHAnsi" w:hAnsiTheme="minorHAnsi" w:cstheme="minorHAnsi"/>
          <w:color w:val="auto"/>
        </w:rPr>
        <w:t>2.5.3 Stratégie smerujúce k rozvoju kompetencie v oblasti informačných a komunikačných technológií</w:t>
      </w:r>
      <w:bookmarkEnd w:id="16"/>
      <w:r w:rsidRPr="00A12E9A">
        <w:rPr>
          <w:rFonts w:asciiTheme="minorHAnsi" w:hAnsiTheme="minorHAnsi" w:cstheme="minorHAnsi"/>
          <w:color w:val="auto"/>
        </w:rPr>
        <w:t xml:space="preserve"> </w:t>
      </w:r>
    </w:p>
    <w:p w14:paraId="33D92985" w14:textId="77777777" w:rsidR="00561899" w:rsidRPr="00A12E9A" w:rsidRDefault="00561899" w:rsidP="00561899">
      <w:pPr>
        <w:jc w:val="both"/>
        <w:rPr>
          <w:rFonts w:cstheme="minorHAnsi"/>
        </w:rPr>
      </w:pPr>
      <w:r w:rsidRPr="00A12E9A">
        <w:rPr>
          <w:rFonts w:cstheme="minorHAnsi"/>
        </w:rPr>
        <w:t xml:space="preserve">• vyžadujeme od žiakov využívanie informačných technológií pre získavanie informácií a pre tvorbu výstupov – časopis, webová stránka, prezentácia a pod., </w:t>
      </w:r>
    </w:p>
    <w:p w14:paraId="2D1AA61D" w14:textId="77777777" w:rsidR="00561899" w:rsidRPr="00A12E9A" w:rsidRDefault="00561899" w:rsidP="00561899">
      <w:pPr>
        <w:jc w:val="both"/>
        <w:rPr>
          <w:rFonts w:cstheme="minorHAnsi"/>
        </w:rPr>
      </w:pPr>
      <w:r w:rsidRPr="00A12E9A">
        <w:rPr>
          <w:rFonts w:cstheme="minorHAnsi"/>
        </w:rPr>
        <w:t xml:space="preserve">• ako výstup z niektorých tém vyučovania budeme požadovať od žiakov rôznou formou spracované záverečné práce – power point, písomne, graficky, pomocou obrazového vyjadrenia a pod. a ich prezentáciu, obhajobu a počúvanie druhých, </w:t>
      </w:r>
    </w:p>
    <w:p w14:paraId="7263755B" w14:textId="77777777" w:rsidR="00561899" w:rsidRPr="00A12E9A" w:rsidRDefault="00561899" w:rsidP="00561899">
      <w:pPr>
        <w:jc w:val="both"/>
        <w:rPr>
          <w:rFonts w:cstheme="minorHAnsi"/>
        </w:rPr>
      </w:pPr>
      <w:r w:rsidRPr="00A12E9A">
        <w:rPr>
          <w:rFonts w:cstheme="minorHAnsi"/>
        </w:rPr>
        <w:t xml:space="preserve">• formujeme u žiakov kritický prístup pri využívaní informačných technológií, najmä ich schopnosť posudzovať relevantnosť zdrojov a rozlišovať medzi skutočnosťou a virtuálnym svetom, </w:t>
      </w:r>
    </w:p>
    <w:p w14:paraId="6C9A278E" w14:textId="77777777" w:rsidR="00561899" w:rsidRPr="00A12E9A" w:rsidRDefault="00561899" w:rsidP="00561899">
      <w:pPr>
        <w:pStyle w:val="Nadpis3"/>
        <w:rPr>
          <w:rFonts w:asciiTheme="minorHAnsi" w:hAnsiTheme="minorHAnsi" w:cstheme="minorHAnsi"/>
          <w:color w:val="auto"/>
        </w:rPr>
      </w:pPr>
      <w:bookmarkStart w:id="17" w:name="_Toc112169599"/>
      <w:r w:rsidRPr="00A12E9A">
        <w:rPr>
          <w:rFonts w:asciiTheme="minorHAnsi" w:hAnsiTheme="minorHAnsi" w:cstheme="minorHAnsi"/>
          <w:color w:val="auto"/>
        </w:rPr>
        <w:t>2.5.4 Stratégie smerujúce k rozvoju občianskych kompetencií</w:t>
      </w:r>
      <w:bookmarkEnd w:id="17"/>
    </w:p>
    <w:p w14:paraId="70EC6A65" w14:textId="77777777" w:rsidR="00561899" w:rsidRPr="00A12E9A" w:rsidRDefault="00561899" w:rsidP="00561899">
      <w:pPr>
        <w:jc w:val="both"/>
        <w:rPr>
          <w:rFonts w:cstheme="minorHAnsi"/>
        </w:rPr>
      </w:pPr>
      <w:r w:rsidRPr="00A12E9A">
        <w:rPr>
          <w:rFonts w:cstheme="minorHAnsi"/>
        </w:rPr>
        <w:t xml:space="preserve">• vyžadujeme od žiakov spolupodieľanie sa na vytváraní pravidiel vlastnej triedy, </w:t>
      </w:r>
    </w:p>
    <w:p w14:paraId="38BA8F9D" w14:textId="77777777" w:rsidR="00561899" w:rsidRPr="00A12E9A" w:rsidRDefault="00561899" w:rsidP="00561899">
      <w:pPr>
        <w:jc w:val="both"/>
        <w:rPr>
          <w:rFonts w:cstheme="minorHAnsi"/>
        </w:rPr>
      </w:pPr>
      <w:r w:rsidRPr="00A12E9A">
        <w:rPr>
          <w:rFonts w:cstheme="minorHAnsi"/>
        </w:rPr>
        <w:t xml:space="preserve">• vyžadujeme od žiakov hodnotenie vlastného správania a správania sa spolužiakov, hľadanie spoločného riešenia pri nedodržiavaní pravidiel triedy či školského poriadku, </w:t>
      </w:r>
    </w:p>
    <w:p w14:paraId="68245BAA" w14:textId="77777777" w:rsidR="00561899" w:rsidRPr="00A12E9A" w:rsidRDefault="00561899" w:rsidP="00561899">
      <w:pPr>
        <w:jc w:val="both"/>
        <w:rPr>
          <w:rFonts w:cstheme="minorHAnsi"/>
        </w:rPr>
      </w:pPr>
      <w:r w:rsidRPr="00A12E9A">
        <w:rPr>
          <w:rFonts w:cstheme="minorHAnsi"/>
        </w:rPr>
        <w:t xml:space="preserve">• vyžadujeme od žiakov prijatie zodpovednosti za dodržiavanie týchto pravidiel, </w:t>
      </w:r>
    </w:p>
    <w:p w14:paraId="55DD7C99" w14:textId="77777777" w:rsidR="00561899" w:rsidRPr="00A12E9A" w:rsidRDefault="00561899" w:rsidP="00561899">
      <w:pPr>
        <w:jc w:val="both"/>
        <w:rPr>
          <w:rFonts w:cstheme="minorHAnsi"/>
        </w:rPr>
      </w:pPr>
      <w:r w:rsidRPr="00A12E9A">
        <w:rPr>
          <w:rFonts w:cstheme="minorHAnsi"/>
        </w:rPr>
        <w:t xml:space="preserve">• netolerujeme sociálne patologické prejavy správania – šikanovanie, drogy, kriminalita, prejavy rasizmu, xenofóbie a nacionalizmu, </w:t>
      </w:r>
    </w:p>
    <w:p w14:paraId="2D01CC61" w14:textId="77777777" w:rsidR="00561899" w:rsidRPr="00A12E9A" w:rsidRDefault="00561899" w:rsidP="00561899">
      <w:pPr>
        <w:jc w:val="both"/>
        <w:rPr>
          <w:rFonts w:cstheme="minorHAnsi"/>
        </w:rPr>
      </w:pPr>
      <w:r w:rsidRPr="00A12E9A">
        <w:rPr>
          <w:rFonts w:cstheme="minorHAnsi"/>
        </w:rPr>
        <w:t xml:space="preserve">• netolerujeme agresívne, hrubé, vulgárne a nezdvorilé prejavy správania sa žiakov, zamestnancov školy a rodičov, </w:t>
      </w:r>
    </w:p>
    <w:p w14:paraId="390A7410" w14:textId="77777777" w:rsidR="00561899" w:rsidRPr="00A12E9A" w:rsidRDefault="00561899" w:rsidP="00561899">
      <w:pPr>
        <w:jc w:val="both"/>
        <w:rPr>
          <w:rFonts w:cstheme="minorHAnsi"/>
        </w:rPr>
      </w:pPr>
      <w:r w:rsidRPr="00A12E9A">
        <w:rPr>
          <w:rFonts w:cstheme="minorHAnsi"/>
        </w:rPr>
        <w:t xml:space="preserve">• v škole pracuje žiacky parlament, ktorý pomáha riešiť správanie žiakov, </w:t>
      </w:r>
    </w:p>
    <w:p w14:paraId="611366F2" w14:textId="77777777" w:rsidR="00561899" w:rsidRPr="00A12E9A" w:rsidRDefault="00561899" w:rsidP="00561899">
      <w:pPr>
        <w:jc w:val="both"/>
        <w:rPr>
          <w:rFonts w:cstheme="minorHAnsi"/>
        </w:rPr>
      </w:pPr>
      <w:r w:rsidRPr="00A12E9A">
        <w:rPr>
          <w:rFonts w:cstheme="minorHAnsi"/>
        </w:rPr>
        <w:t xml:space="preserve">• využívame pomoc a skúsenosti odborníkov CPPP, polície, výchovného poradcu, </w:t>
      </w:r>
    </w:p>
    <w:p w14:paraId="406149A6" w14:textId="77777777" w:rsidR="00561899" w:rsidRPr="00A12E9A" w:rsidRDefault="00561899" w:rsidP="00561899">
      <w:pPr>
        <w:jc w:val="both"/>
        <w:rPr>
          <w:rFonts w:cstheme="minorHAnsi"/>
        </w:rPr>
      </w:pPr>
      <w:r w:rsidRPr="00A12E9A">
        <w:rPr>
          <w:rFonts w:cstheme="minorHAnsi"/>
        </w:rPr>
        <w:t xml:space="preserve">• žiakom je poskytnutá možnosť vyjadriť vlastné pocity, </w:t>
      </w:r>
    </w:p>
    <w:p w14:paraId="6F53492E" w14:textId="77777777" w:rsidR="00561899" w:rsidRPr="00A12E9A" w:rsidRDefault="00561899" w:rsidP="00561899">
      <w:pPr>
        <w:jc w:val="both"/>
        <w:rPr>
          <w:rFonts w:cstheme="minorHAnsi"/>
        </w:rPr>
      </w:pPr>
      <w:r w:rsidRPr="00A12E9A">
        <w:rPr>
          <w:rFonts w:cstheme="minorHAnsi"/>
        </w:rPr>
        <w:t xml:space="preserve">• organizujeme vystúpenia pre verejnosť, </w:t>
      </w:r>
    </w:p>
    <w:p w14:paraId="692B6EC8" w14:textId="77777777" w:rsidR="00561899" w:rsidRPr="00A12E9A" w:rsidRDefault="00561899" w:rsidP="00561899">
      <w:pPr>
        <w:pStyle w:val="Nadpis3"/>
        <w:rPr>
          <w:rFonts w:asciiTheme="minorHAnsi" w:hAnsiTheme="minorHAnsi" w:cstheme="minorHAnsi"/>
          <w:color w:val="auto"/>
        </w:rPr>
      </w:pPr>
      <w:bookmarkStart w:id="18" w:name="_Toc112169600"/>
      <w:r w:rsidRPr="00A12E9A">
        <w:rPr>
          <w:rFonts w:asciiTheme="minorHAnsi" w:hAnsiTheme="minorHAnsi" w:cstheme="minorHAnsi"/>
          <w:color w:val="auto"/>
        </w:rPr>
        <w:t>2.5.5 Stratégie smerujúce k rozvoju sociálnych a personálnych kompetencií:</w:t>
      </w:r>
      <w:bookmarkEnd w:id="18"/>
      <w:r w:rsidRPr="00A12E9A">
        <w:rPr>
          <w:rFonts w:asciiTheme="minorHAnsi" w:hAnsiTheme="minorHAnsi" w:cstheme="minorHAnsi"/>
          <w:color w:val="auto"/>
        </w:rPr>
        <w:t xml:space="preserve"> </w:t>
      </w:r>
    </w:p>
    <w:p w14:paraId="4245DF46" w14:textId="77777777" w:rsidR="00561899" w:rsidRPr="00A12E9A" w:rsidRDefault="00561899" w:rsidP="00561899">
      <w:pPr>
        <w:jc w:val="both"/>
        <w:rPr>
          <w:rFonts w:cstheme="minorHAnsi"/>
        </w:rPr>
      </w:pPr>
      <w:r w:rsidRPr="00A12E9A">
        <w:rPr>
          <w:rFonts w:cstheme="minorHAnsi"/>
        </w:rPr>
        <w:t xml:space="preserve">• podporujeme skupinové formy a kooperatívne vyučovanie, </w:t>
      </w:r>
    </w:p>
    <w:p w14:paraId="0D935A7F" w14:textId="77777777" w:rsidR="00561899" w:rsidRPr="00A12E9A" w:rsidRDefault="00561899" w:rsidP="00561899">
      <w:pPr>
        <w:jc w:val="both"/>
        <w:rPr>
          <w:rFonts w:cstheme="minorHAnsi"/>
        </w:rPr>
      </w:pPr>
      <w:r w:rsidRPr="00A12E9A">
        <w:rPr>
          <w:rFonts w:cstheme="minorHAnsi"/>
        </w:rPr>
        <w:t xml:space="preserve">• učíme žiakov pracovať v tímoch, vnímať ich vzájomné odlišnosti ako podmienku efektívnej spolupráce, </w:t>
      </w:r>
    </w:p>
    <w:p w14:paraId="69037A59" w14:textId="77777777" w:rsidR="00561899" w:rsidRPr="00A12E9A" w:rsidRDefault="00561899" w:rsidP="00561899">
      <w:pPr>
        <w:jc w:val="both"/>
        <w:rPr>
          <w:rFonts w:cstheme="minorHAnsi"/>
        </w:rPr>
      </w:pPr>
      <w:r w:rsidRPr="00A12E9A">
        <w:rPr>
          <w:rFonts w:cstheme="minorHAnsi"/>
        </w:rPr>
        <w:t xml:space="preserve">• podporujeme vzájomnú pomoc žiakov, </w:t>
      </w:r>
    </w:p>
    <w:p w14:paraId="45799BB9" w14:textId="77777777" w:rsidR="00561899" w:rsidRPr="00A12E9A" w:rsidRDefault="00561899" w:rsidP="00561899">
      <w:pPr>
        <w:jc w:val="both"/>
        <w:rPr>
          <w:rFonts w:cstheme="minorHAnsi"/>
        </w:rPr>
      </w:pPr>
      <w:r w:rsidRPr="00A12E9A">
        <w:rPr>
          <w:rFonts w:cstheme="minorHAnsi"/>
        </w:rPr>
        <w:t xml:space="preserve">• podporujeme integráciu žiakov so špeciálnymi výchovno - vzdelávacími potrebami do triednych kolektívov, </w:t>
      </w:r>
    </w:p>
    <w:p w14:paraId="6557D78E" w14:textId="77777777" w:rsidR="00561899" w:rsidRPr="00A12E9A" w:rsidRDefault="00561899" w:rsidP="00561899">
      <w:pPr>
        <w:jc w:val="both"/>
        <w:rPr>
          <w:rFonts w:cstheme="minorHAnsi"/>
        </w:rPr>
      </w:pPr>
      <w:r w:rsidRPr="00A12E9A">
        <w:rPr>
          <w:rFonts w:cstheme="minorHAnsi"/>
        </w:rPr>
        <w:t xml:space="preserve">• monitorujeme sociálne vzťahy v triede, </w:t>
      </w:r>
    </w:p>
    <w:p w14:paraId="75F54A22" w14:textId="77777777" w:rsidR="00561899" w:rsidRPr="00A12E9A" w:rsidRDefault="00561899" w:rsidP="00561899">
      <w:pPr>
        <w:jc w:val="both"/>
        <w:rPr>
          <w:rFonts w:cstheme="minorHAnsi"/>
        </w:rPr>
      </w:pPr>
      <w:r w:rsidRPr="00A12E9A">
        <w:rPr>
          <w:rFonts w:cstheme="minorHAnsi"/>
        </w:rPr>
        <w:t xml:space="preserve">• učíme žiakov odmietať všetko, čo narušuje dobré vzťahy medzi žiakmi a medzi žiakmi a učiteľmi. </w:t>
      </w:r>
    </w:p>
    <w:p w14:paraId="5E29FB9A" w14:textId="77777777" w:rsidR="00561899" w:rsidRPr="00A12E9A" w:rsidRDefault="00561899" w:rsidP="00561899">
      <w:pPr>
        <w:pStyle w:val="Nadpis3"/>
        <w:rPr>
          <w:rFonts w:asciiTheme="minorHAnsi" w:hAnsiTheme="minorHAnsi" w:cstheme="minorHAnsi"/>
          <w:color w:val="auto"/>
        </w:rPr>
      </w:pPr>
      <w:bookmarkStart w:id="19" w:name="_Toc112169601"/>
      <w:r w:rsidRPr="00A12E9A">
        <w:rPr>
          <w:rFonts w:asciiTheme="minorHAnsi" w:hAnsiTheme="minorHAnsi" w:cstheme="minorHAnsi"/>
          <w:color w:val="auto"/>
        </w:rPr>
        <w:t>2.5.6 Stratégie smerujúce k rozvoju kompetencií vnímať a chápať kultúru</w:t>
      </w:r>
      <w:bookmarkEnd w:id="19"/>
      <w:r w:rsidRPr="00A12E9A">
        <w:rPr>
          <w:rFonts w:asciiTheme="minorHAnsi" w:hAnsiTheme="minorHAnsi" w:cstheme="minorHAnsi"/>
          <w:color w:val="auto"/>
        </w:rPr>
        <w:t xml:space="preserve"> </w:t>
      </w:r>
    </w:p>
    <w:p w14:paraId="0BA62987" w14:textId="77777777" w:rsidR="00561899" w:rsidRPr="00A12E9A" w:rsidRDefault="00561899" w:rsidP="00561899">
      <w:pPr>
        <w:jc w:val="both"/>
        <w:rPr>
          <w:rFonts w:cstheme="minorHAnsi"/>
        </w:rPr>
      </w:pPr>
      <w:r w:rsidRPr="00A12E9A">
        <w:rPr>
          <w:rFonts w:cstheme="minorHAnsi"/>
        </w:rPr>
        <w:t xml:space="preserve">• podporujeme účasť žiakov v súťažiach umeleckého zamerania, </w:t>
      </w:r>
    </w:p>
    <w:p w14:paraId="0093C6B6" w14:textId="77777777" w:rsidR="00561899" w:rsidRPr="00A12E9A" w:rsidRDefault="00561899" w:rsidP="00561899">
      <w:pPr>
        <w:jc w:val="both"/>
        <w:rPr>
          <w:rFonts w:cstheme="minorHAnsi"/>
        </w:rPr>
      </w:pPr>
      <w:r w:rsidRPr="00A12E9A">
        <w:rPr>
          <w:rFonts w:cstheme="minorHAnsi"/>
        </w:rPr>
        <w:t xml:space="preserve">• účasťou na výstavách, divadelných predstaveniach a koncertoch formujeme v žiakoch umelecké hodnoty, schopnosť vnímania národnej kultúry a vnímať rozdiely kultúry iných národov, </w:t>
      </w:r>
    </w:p>
    <w:p w14:paraId="403ADD1A" w14:textId="77777777" w:rsidR="00561899" w:rsidRPr="00A12E9A" w:rsidRDefault="00561899" w:rsidP="00561899">
      <w:pPr>
        <w:jc w:val="both"/>
        <w:rPr>
          <w:rFonts w:cstheme="minorHAnsi"/>
        </w:rPr>
      </w:pPr>
      <w:r w:rsidRPr="00A12E9A">
        <w:rPr>
          <w:rFonts w:cstheme="minorHAnsi"/>
        </w:rPr>
        <w:t xml:space="preserve">• vlastnou tvorivosťou učíme žiakov vyjadrovať svoje pocity a myšlienky, </w:t>
      </w:r>
    </w:p>
    <w:p w14:paraId="2D411600" w14:textId="77777777" w:rsidR="00561899" w:rsidRPr="00A12E9A" w:rsidRDefault="00561899" w:rsidP="00561899">
      <w:pPr>
        <w:jc w:val="both"/>
        <w:rPr>
          <w:rFonts w:cstheme="minorHAnsi"/>
        </w:rPr>
      </w:pPr>
      <w:r w:rsidRPr="00A12E9A">
        <w:rPr>
          <w:rFonts w:cstheme="minorHAnsi"/>
        </w:rPr>
        <w:t>• prostredníctvom akadémií, kultúrnych vystúpení, prezentujeme umeleckú tvorivosť našich žiakov,</w:t>
      </w:r>
    </w:p>
    <w:p w14:paraId="34F5BDFD" w14:textId="77777777" w:rsidR="00561899" w:rsidRPr="00A12E9A" w:rsidRDefault="00561899" w:rsidP="00561899">
      <w:pPr>
        <w:jc w:val="both"/>
        <w:rPr>
          <w:rFonts w:cstheme="minorHAnsi"/>
        </w:rPr>
      </w:pPr>
      <w:r w:rsidRPr="00A12E9A">
        <w:rPr>
          <w:rFonts w:cstheme="minorHAnsi"/>
        </w:rPr>
        <w:t xml:space="preserve"> • exkurziami na pamätné miesta a vlastným skúmaním historických koreňov rodinymesta rozširujeme vedomosti žiakov o národnom dedičstve a budujeme hrdosť voči národným dejinám</w:t>
      </w:r>
    </w:p>
    <w:p w14:paraId="52867165" w14:textId="77777777" w:rsidR="00561899" w:rsidRPr="00A12E9A" w:rsidRDefault="00561899" w:rsidP="00561899">
      <w:pPr>
        <w:jc w:val="both"/>
        <w:rPr>
          <w:rFonts w:cstheme="minorHAnsi"/>
        </w:rPr>
      </w:pPr>
    </w:p>
    <w:p w14:paraId="0AB90B68" w14:textId="77777777" w:rsidR="00561899" w:rsidRPr="00A12E9A" w:rsidRDefault="00561899" w:rsidP="00561899">
      <w:pPr>
        <w:pStyle w:val="Nadpis2"/>
        <w:jc w:val="both"/>
        <w:rPr>
          <w:rFonts w:asciiTheme="minorHAnsi" w:hAnsiTheme="minorHAnsi" w:cstheme="minorHAnsi"/>
          <w:color w:val="auto"/>
          <w:sz w:val="22"/>
          <w:szCs w:val="22"/>
        </w:rPr>
      </w:pPr>
      <w:bookmarkStart w:id="20" w:name="_Toc112169602"/>
      <w:r w:rsidRPr="00A12E9A">
        <w:rPr>
          <w:rFonts w:asciiTheme="minorHAnsi" w:hAnsiTheme="minorHAnsi" w:cstheme="minorHAnsi"/>
          <w:color w:val="auto"/>
          <w:sz w:val="22"/>
          <w:szCs w:val="22"/>
        </w:rPr>
        <w:t>2.6 Dlhodobé strategické ciele</w:t>
      </w:r>
      <w:bookmarkEnd w:id="20"/>
    </w:p>
    <w:p w14:paraId="77F754D8" w14:textId="77777777" w:rsidR="00561899" w:rsidRPr="00A12E9A" w:rsidRDefault="00561899" w:rsidP="00561899">
      <w:pPr>
        <w:pStyle w:val="Normlnywebov"/>
        <w:numPr>
          <w:ilvl w:val="0"/>
          <w:numId w:val="42"/>
        </w:numPr>
        <w:shd w:val="clear" w:color="auto" w:fill="FFFFFF"/>
        <w:spacing w:before="0" w:beforeAutospacing="0" w:after="0" w:afterAutospacing="0" w:line="360" w:lineRule="auto"/>
        <w:ind w:left="0" w:firstLine="0"/>
        <w:jc w:val="both"/>
        <w:rPr>
          <w:rFonts w:asciiTheme="minorHAnsi" w:hAnsiTheme="minorHAnsi" w:cstheme="minorHAnsi"/>
          <w:color w:val="111111"/>
          <w:sz w:val="22"/>
          <w:szCs w:val="22"/>
        </w:rPr>
      </w:pPr>
      <w:r w:rsidRPr="00A12E9A">
        <w:rPr>
          <w:rFonts w:asciiTheme="minorHAnsi" w:hAnsiTheme="minorHAnsi" w:cstheme="minorHAnsi"/>
          <w:color w:val="111111"/>
          <w:sz w:val="22"/>
          <w:szCs w:val="22"/>
        </w:rPr>
        <w:t>inovovať školský vzdelávací program podľa najnovších trendov, rozvíjať čitateľskú gramotnosť nielen na hodinách, ale aj počas prestávok podnetnými relaxačno-edukačnými zónami</w:t>
      </w:r>
    </w:p>
    <w:p w14:paraId="667EC7EB" w14:textId="77777777" w:rsidR="00561899" w:rsidRPr="00A12E9A" w:rsidRDefault="00561899" w:rsidP="00561899">
      <w:pPr>
        <w:pStyle w:val="Normlnywebov"/>
        <w:numPr>
          <w:ilvl w:val="0"/>
          <w:numId w:val="42"/>
        </w:numPr>
        <w:shd w:val="clear" w:color="auto" w:fill="FFFFFF"/>
        <w:spacing w:before="0" w:beforeAutospacing="0" w:after="0" w:afterAutospacing="0" w:line="360" w:lineRule="auto"/>
        <w:ind w:left="0" w:firstLine="0"/>
        <w:jc w:val="both"/>
        <w:rPr>
          <w:rFonts w:asciiTheme="minorHAnsi" w:hAnsiTheme="minorHAnsi" w:cstheme="minorHAnsi"/>
          <w:color w:val="111111"/>
          <w:sz w:val="22"/>
          <w:szCs w:val="22"/>
        </w:rPr>
      </w:pPr>
      <w:r w:rsidRPr="00A12E9A">
        <w:rPr>
          <w:rFonts w:asciiTheme="minorHAnsi" w:hAnsiTheme="minorHAnsi" w:cstheme="minorHAnsi"/>
          <w:color w:val="111111"/>
          <w:sz w:val="22"/>
          <w:szCs w:val="22"/>
        </w:rPr>
        <w:t>zvýšiť kvalitu života v škole pre žiakov aj zamestnancov, vychovávať k zdravému životnému štýlu</w:t>
      </w:r>
    </w:p>
    <w:p w14:paraId="28C8807A" w14:textId="77777777" w:rsidR="00561899" w:rsidRPr="00A12E9A" w:rsidRDefault="00561899" w:rsidP="00561899">
      <w:pPr>
        <w:pStyle w:val="Normlnywebov"/>
        <w:numPr>
          <w:ilvl w:val="0"/>
          <w:numId w:val="42"/>
        </w:numPr>
        <w:shd w:val="clear" w:color="auto" w:fill="FFFFFF"/>
        <w:spacing w:before="0" w:beforeAutospacing="0" w:after="0" w:afterAutospacing="0" w:line="360" w:lineRule="auto"/>
        <w:ind w:left="0" w:firstLine="0"/>
        <w:jc w:val="both"/>
        <w:rPr>
          <w:rFonts w:asciiTheme="minorHAnsi" w:hAnsiTheme="minorHAnsi" w:cstheme="minorHAnsi"/>
          <w:color w:val="111111"/>
          <w:sz w:val="22"/>
          <w:szCs w:val="22"/>
        </w:rPr>
      </w:pPr>
      <w:r w:rsidRPr="00A12E9A">
        <w:rPr>
          <w:rFonts w:asciiTheme="minorHAnsi" w:hAnsiTheme="minorHAnsi" w:cstheme="minorHAnsi"/>
          <w:color w:val="111111"/>
          <w:sz w:val="22"/>
          <w:szCs w:val="22"/>
        </w:rPr>
        <w:t xml:space="preserve">zvyšovať materiálno-technickú úroveň školy, modernizácia odborných učební a IKT vybavenia, knižnice a chodieb a telovýchovného úseku </w:t>
      </w:r>
    </w:p>
    <w:p w14:paraId="2EF596B2" w14:textId="77777777" w:rsidR="00561899" w:rsidRPr="00A12E9A" w:rsidRDefault="00561899" w:rsidP="00561899">
      <w:pPr>
        <w:pStyle w:val="Normlnywebov"/>
        <w:numPr>
          <w:ilvl w:val="0"/>
          <w:numId w:val="42"/>
        </w:numPr>
        <w:shd w:val="clear" w:color="auto" w:fill="FFFFFF"/>
        <w:spacing w:before="0" w:beforeAutospacing="0" w:after="0" w:afterAutospacing="0" w:line="360" w:lineRule="auto"/>
        <w:ind w:left="0" w:firstLine="0"/>
        <w:jc w:val="both"/>
        <w:rPr>
          <w:rFonts w:asciiTheme="minorHAnsi" w:hAnsiTheme="minorHAnsi" w:cstheme="minorHAnsi"/>
          <w:color w:val="111111"/>
          <w:sz w:val="22"/>
          <w:szCs w:val="22"/>
        </w:rPr>
      </w:pPr>
      <w:r w:rsidRPr="00A12E9A">
        <w:rPr>
          <w:rFonts w:asciiTheme="minorHAnsi" w:hAnsiTheme="minorHAnsi" w:cstheme="minorHAnsi"/>
          <w:color w:val="111111"/>
          <w:sz w:val="22"/>
          <w:szCs w:val="22"/>
        </w:rPr>
        <w:t xml:space="preserve">integrácia žiakov s </w:t>
      </w:r>
      <w:r w:rsidRPr="00A12E9A">
        <w:rPr>
          <w:rFonts w:asciiTheme="minorHAnsi" w:hAnsiTheme="minorHAnsi" w:cstheme="minorHAnsi"/>
          <w:sz w:val="22"/>
          <w:szCs w:val="22"/>
        </w:rPr>
        <w:t>telesným, zdravotným postihom, poruchami učenia a správania</w:t>
      </w:r>
    </w:p>
    <w:p w14:paraId="1EA3045B" w14:textId="77777777" w:rsidR="00561899" w:rsidRPr="00A12E9A" w:rsidRDefault="00561899" w:rsidP="00561899">
      <w:pPr>
        <w:pStyle w:val="Normlnywebov"/>
        <w:numPr>
          <w:ilvl w:val="0"/>
          <w:numId w:val="42"/>
        </w:numPr>
        <w:shd w:val="clear" w:color="auto" w:fill="FFFFFF"/>
        <w:spacing w:before="0" w:beforeAutospacing="0" w:after="0" w:afterAutospacing="0" w:line="360" w:lineRule="auto"/>
        <w:ind w:left="0" w:firstLine="0"/>
        <w:jc w:val="both"/>
        <w:rPr>
          <w:rFonts w:asciiTheme="minorHAnsi" w:hAnsiTheme="minorHAnsi" w:cstheme="minorHAnsi"/>
          <w:color w:val="111111"/>
          <w:sz w:val="22"/>
          <w:szCs w:val="22"/>
        </w:rPr>
      </w:pPr>
      <w:r w:rsidRPr="00A12E9A">
        <w:rPr>
          <w:rFonts w:asciiTheme="minorHAnsi" w:hAnsiTheme="minorHAnsi" w:cstheme="minorHAnsi"/>
          <w:sz w:val="22"/>
          <w:szCs w:val="22"/>
        </w:rPr>
        <w:t>vytvoriť na škole prostredie na zmysluplné trávenie voľného času v mimo vyučovacích hodinách a zvýšiť záujem detí o školu</w:t>
      </w:r>
    </w:p>
    <w:p w14:paraId="6EEADACB" w14:textId="77777777" w:rsidR="00561899" w:rsidRPr="00A12E9A" w:rsidRDefault="00561899" w:rsidP="00561899">
      <w:pPr>
        <w:jc w:val="both"/>
        <w:rPr>
          <w:rFonts w:cstheme="minorHAnsi"/>
        </w:rPr>
      </w:pPr>
    </w:p>
    <w:p w14:paraId="42D87F61" w14:textId="77777777" w:rsidR="00561899" w:rsidRPr="00A12E9A" w:rsidRDefault="00561899" w:rsidP="00561899">
      <w:pPr>
        <w:spacing w:line="360" w:lineRule="auto"/>
        <w:jc w:val="both"/>
        <w:rPr>
          <w:rFonts w:cstheme="minorHAnsi"/>
          <w:b/>
          <w:iCs/>
        </w:rPr>
      </w:pPr>
      <w:r w:rsidRPr="00A12E9A">
        <w:rPr>
          <w:rFonts w:cstheme="minorHAnsi"/>
          <w:b/>
          <w:iCs/>
        </w:rPr>
        <w:tab/>
        <w:t>Silné stránky</w:t>
      </w:r>
    </w:p>
    <w:p w14:paraId="069B79CB" w14:textId="77777777" w:rsidR="00561899" w:rsidRPr="00A12E9A" w:rsidRDefault="00561899" w:rsidP="00561899">
      <w:pPr>
        <w:numPr>
          <w:ilvl w:val="0"/>
          <w:numId w:val="41"/>
        </w:numPr>
        <w:spacing w:after="0" w:line="360" w:lineRule="auto"/>
        <w:ind w:left="0" w:firstLine="0"/>
        <w:jc w:val="both"/>
        <w:rPr>
          <w:rFonts w:cstheme="minorHAnsi"/>
        </w:rPr>
      </w:pPr>
      <w:r w:rsidRPr="00A12E9A">
        <w:rPr>
          <w:rFonts w:cstheme="minorHAnsi"/>
        </w:rPr>
        <w:t>Kvalifikovanosť pedagogických zamestnancov</w:t>
      </w:r>
    </w:p>
    <w:p w14:paraId="159C1426" w14:textId="77777777" w:rsidR="00561899" w:rsidRPr="00A12E9A" w:rsidRDefault="00561899" w:rsidP="00561899">
      <w:pPr>
        <w:numPr>
          <w:ilvl w:val="0"/>
          <w:numId w:val="41"/>
        </w:numPr>
        <w:spacing w:after="0" w:line="360" w:lineRule="auto"/>
        <w:ind w:left="0" w:firstLine="0"/>
        <w:jc w:val="both"/>
        <w:rPr>
          <w:rFonts w:cstheme="minorHAnsi"/>
        </w:rPr>
      </w:pPr>
      <w:r w:rsidRPr="00A12E9A">
        <w:rPr>
          <w:rFonts w:cstheme="minorHAnsi"/>
        </w:rPr>
        <w:t xml:space="preserve">100% odbornosť vo vyučovaní cudzích jazykov </w:t>
      </w:r>
    </w:p>
    <w:p w14:paraId="1FBDC083" w14:textId="77777777" w:rsidR="00561899" w:rsidRPr="00A12E9A" w:rsidRDefault="00561899" w:rsidP="00561899">
      <w:pPr>
        <w:numPr>
          <w:ilvl w:val="0"/>
          <w:numId w:val="41"/>
        </w:numPr>
        <w:spacing w:after="0" w:line="360" w:lineRule="auto"/>
        <w:ind w:left="0" w:firstLine="0"/>
        <w:jc w:val="both"/>
        <w:rPr>
          <w:rFonts w:cstheme="minorHAnsi"/>
        </w:rPr>
      </w:pPr>
      <w:r w:rsidRPr="00A12E9A">
        <w:rPr>
          <w:rFonts w:cstheme="minorHAnsi"/>
        </w:rPr>
        <w:t>Dobrá spolupráca s obcou</w:t>
      </w:r>
    </w:p>
    <w:p w14:paraId="4D8F18BD"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Snaha držať krok s modernou dobou</w:t>
      </w:r>
    </w:p>
    <w:p w14:paraId="05B4D884"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Rozvíjanie komunikačných schopností žiakov</w:t>
      </w:r>
    </w:p>
    <w:p w14:paraId="05E2E8DE"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Zodpovednosť a spoľahlivosť pedagógov</w:t>
      </w:r>
    </w:p>
    <w:p w14:paraId="6D0C46DE"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Odborný inkluzívny tím a ich práca so začlenenými žiakmi</w:t>
      </w:r>
    </w:p>
    <w:p w14:paraId="0B0791A9"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Práca asistentov v triedach</w:t>
      </w:r>
    </w:p>
    <w:p w14:paraId="3C6BC029"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Dobré medziľudské vzťahy na pracovisku, ochota si navzájom pomáhať</w:t>
      </w:r>
    </w:p>
    <w:p w14:paraId="0CB7AE7A"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Ochota pracovníkov k zmenám a uvedomenie si potreby neustáleho sebazdokonaľovania</w:t>
      </w:r>
    </w:p>
    <w:p w14:paraId="7DAD4007"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Zapájanie sa do predmetových súťaží</w:t>
      </w:r>
    </w:p>
    <w:p w14:paraId="7A7E5835" w14:textId="77777777" w:rsidR="00561899" w:rsidRPr="00A12E9A" w:rsidRDefault="00561899" w:rsidP="00561899">
      <w:pPr>
        <w:numPr>
          <w:ilvl w:val="0"/>
          <w:numId w:val="41"/>
        </w:numPr>
        <w:spacing w:after="0" w:line="360" w:lineRule="auto"/>
        <w:ind w:left="0" w:firstLine="0"/>
        <w:jc w:val="both"/>
        <w:rPr>
          <w:rFonts w:cstheme="minorHAnsi"/>
        </w:rPr>
      </w:pPr>
      <w:r w:rsidRPr="00A12E9A">
        <w:rPr>
          <w:rFonts w:cstheme="minorHAnsi"/>
        </w:rPr>
        <w:t>Individuálny prístup učiteľov ku žiakom</w:t>
      </w:r>
    </w:p>
    <w:p w14:paraId="5C0AD945"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Pobyty žiakov - Škola v prírode a Lyžiarsky výcvik</w:t>
      </w:r>
    </w:p>
    <w:p w14:paraId="273E1B30"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Prezentácia školy na verejnosti (facebooková skupina, instagramová stránka)</w:t>
      </w:r>
    </w:p>
    <w:p w14:paraId="14A5C23A"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Dobre vybavené odborné učebne a knižnica</w:t>
      </w:r>
    </w:p>
    <w:p w14:paraId="3618F0FB" w14:textId="77777777" w:rsidR="00561899" w:rsidRPr="00A12E9A" w:rsidRDefault="00561899" w:rsidP="00561899">
      <w:pPr>
        <w:pStyle w:val="Normlnywebov"/>
        <w:numPr>
          <w:ilvl w:val="0"/>
          <w:numId w:val="41"/>
        </w:numPr>
        <w:spacing w:before="0" w:beforeAutospacing="0" w:after="0" w:afterAutospacing="0" w:line="360" w:lineRule="auto"/>
        <w:ind w:left="0" w:firstLine="0"/>
        <w:jc w:val="both"/>
        <w:rPr>
          <w:rFonts w:asciiTheme="minorHAnsi" w:hAnsiTheme="minorHAnsi" w:cstheme="minorHAnsi"/>
          <w:sz w:val="22"/>
          <w:szCs w:val="22"/>
        </w:rPr>
      </w:pPr>
      <w:r w:rsidRPr="00A12E9A">
        <w:rPr>
          <w:rFonts w:asciiTheme="minorHAnsi" w:hAnsiTheme="minorHAnsi" w:cstheme="minorHAnsi"/>
          <w:sz w:val="22"/>
          <w:szCs w:val="22"/>
        </w:rPr>
        <w:t>Vybavenie kmeňových tried IKT tabuľami</w:t>
      </w:r>
    </w:p>
    <w:p w14:paraId="63DCBF6B" w14:textId="7CA679CA" w:rsidR="00561899" w:rsidRPr="00A12E9A" w:rsidRDefault="00561899" w:rsidP="00A12E9A">
      <w:pPr>
        <w:spacing w:line="360" w:lineRule="auto"/>
        <w:jc w:val="both"/>
        <w:rPr>
          <w:rFonts w:cstheme="minorHAnsi"/>
        </w:rPr>
      </w:pPr>
      <w:r w:rsidRPr="00A12E9A">
        <w:rPr>
          <w:rFonts w:cstheme="minorHAnsi"/>
          <w:b/>
          <w:iCs/>
        </w:rPr>
        <w:tab/>
      </w:r>
    </w:p>
    <w:p w14:paraId="26A85FB6" w14:textId="77777777" w:rsidR="00561899" w:rsidRPr="00A12E9A" w:rsidRDefault="00561899" w:rsidP="00561899">
      <w:pPr>
        <w:pStyle w:val="Nadpis2"/>
        <w:jc w:val="both"/>
        <w:rPr>
          <w:rFonts w:asciiTheme="minorHAnsi" w:hAnsiTheme="minorHAnsi" w:cstheme="minorHAnsi"/>
          <w:color w:val="auto"/>
          <w:sz w:val="22"/>
          <w:szCs w:val="22"/>
        </w:rPr>
      </w:pPr>
      <w:bookmarkStart w:id="21" w:name="_Toc112169603"/>
      <w:r w:rsidRPr="00A12E9A">
        <w:rPr>
          <w:rFonts w:asciiTheme="minorHAnsi" w:hAnsiTheme="minorHAnsi" w:cstheme="minorHAnsi"/>
          <w:color w:val="auto"/>
          <w:sz w:val="22"/>
          <w:szCs w:val="22"/>
        </w:rPr>
        <w:t>2.7 Zabezpečenie výučby pre žiakov so špeciálnymi potrebami</w:t>
      </w:r>
      <w:bookmarkEnd w:id="21"/>
    </w:p>
    <w:p w14:paraId="246C9BEA" w14:textId="77777777" w:rsidR="00561899" w:rsidRPr="00A12E9A" w:rsidRDefault="00561899" w:rsidP="00561899">
      <w:pPr>
        <w:jc w:val="both"/>
        <w:rPr>
          <w:rFonts w:cstheme="minorHAnsi"/>
        </w:rPr>
      </w:pPr>
      <w:r w:rsidRPr="00A12E9A">
        <w:rPr>
          <w:rFonts w:cstheme="minorHAnsi"/>
        </w:rPr>
        <w:tab/>
        <w:t xml:space="preserve">Naša škola je otvorená pre všetkých žiakov, ktorí sa chcú u nás vzdelávať. Vzdelávanie žiakov s nadaním, či so špecifickými poruchami učenia prebieha formou individuálnej integrácie v bežných triedach základnej školy. Škola vychádza z výsledkov vyšetrení pedagogicko-psychologickej poradne. Návštevu poradne odporúčame deťom, u ktorých sa prejavia príznaky akejkoľvek poruchy učenia sa, či správania.     </w:t>
      </w:r>
    </w:p>
    <w:p w14:paraId="75A62ED4" w14:textId="616E36C2" w:rsidR="00561899" w:rsidRPr="00A6407C" w:rsidRDefault="00561899" w:rsidP="00561899">
      <w:pPr>
        <w:jc w:val="both"/>
        <w:rPr>
          <w:rFonts w:cstheme="minorHAnsi"/>
          <w:b/>
          <w:bCs/>
          <w:i/>
          <w:iCs/>
          <w:color w:val="000000" w:themeColor="text1"/>
        </w:rPr>
      </w:pPr>
      <w:r w:rsidRPr="00A12E9A">
        <w:rPr>
          <w:rFonts w:cstheme="minorHAnsi"/>
        </w:rPr>
        <w:tab/>
        <w:t>Pre každého začleneného žiaka je vypracovaný individuálny vzdelávací p</w:t>
      </w:r>
      <w:r w:rsidR="002A54EC">
        <w:rPr>
          <w:rFonts w:cstheme="minorHAnsi"/>
        </w:rPr>
        <w:t>rogram</w:t>
      </w:r>
      <w:r w:rsidRPr="00A12E9A">
        <w:rPr>
          <w:rFonts w:cstheme="minorHAnsi"/>
        </w:rPr>
        <w:t>, ktoré používa vyučujúci ako podklad pri výučbe. Vyučujúci pristupuje k žiakom individuálne, venuje im zvýšenú pozornosť, pomáha s pochopením zadaných úloh a s ich riešením, rešpektuje pomalšie pracovné tempo. Pri hodnotení a klasifikácii sa prejavuje istá tolerancia v zmysle príslušných metodických pokynov</w:t>
      </w:r>
      <w:r w:rsidRPr="00D35F3B">
        <w:rPr>
          <w:rFonts w:cstheme="minorHAnsi"/>
          <w:color w:val="000000" w:themeColor="text1"/>
        </w:rPr>
        <w:t xml:space="preserve">. </w:t>
      </w:r>
      <w:r w:rsidR="00A6407C" w:rsidRPr="00D35F3B">
        <w:rPr>
          <w:rFonts w:cstheme="minorHAnsi"/>
          <w:color w:val="000000" w:themeColor="text1"/>
          <w:shd w:val="clear" w:color="auto" w:fill="FFFFFF"/>
        </w:rPr>
        <w:t>K</w:t>
      </w:r>
      <w:r w:rsidR="00A6407C" w:rsidRPr="00D35F3B">
        <w:rPr>
          <w:rStyle w:val="Vrazn"/>
          <w:rFonts w:cstheme="minorHAnsi"/>
          <w:b w:val="0"/>
          <w:bCs w:val="0"/>
          <w:color w:val="000000" w:themeColor="text1"/>
          <w:shd w:val="clear" w:color="auto" w:fill="FFFFFF"/>
        </w:rPr>
        <w:t xml:space="preserve">aždý </w:t>
      </w:r>
      <w:r w:rsidR="00A6407C" w:rsidRPr="00A6407C">
        <w:rPr>
          <w:rStyle w:val="Vrazn"/>
          <w:rFonts w:cstheme="minorHAnsi"/>
          <w:b w:val="0"/>
          <w:bCs w:val="0"/>
          <w:color w:val="000000" w:themeColor="text1"/>
          <w:shd w:val="clear" w:color="auto" w:fill="FFFFFF"/>
        </w:rPr>
        <w:t>žiak</w:t>
      </w:r>
      <w:r w:rsidR="00A6407C" w:rsidRPr="00A6407C">
        <w:rPr>
          <w:rFonts w:cstheme="minorHAnsi"/>
          <w:b/>
          <w:bCs/>
          <w:color w:val="000000" w:themeColor="text1"/>
          <w:shd w:val="clear" w:color="auto" w:fill="FFFFFF"/>
        </w:rPr>
        <w:t> </w:t>
      </w:r>
      <w:r w:rsidR="00A6407C" w:rsidRPr="00A6407C">
        <w:rPr>
          <w:rFonts w:cstheme="minorHAnsi"/>
          <w:color w:val="000000" w:themeColor="text1"/>
          <w:shd w:val="clear" w:color="auto" w:fill="FFFFFF"/>
        </w:rPr>
        <w:t>(aj so ŠVVP)</w:t>
      </w:r>
      <w:r w:rsidR="00A6407C" w:rsidRPr="00A6407C">
        <w:rPr>
          <w:rStyle w:val="Vrazn"/>
          <w:rFonts w:cstheme="minorHAnsi"/>
          <w:b w:val="0"/>
          <w:bCs w:val="0"/>
          <w:color w:val="000000" w:themeColor="text1"/>
          <w:shd w:val="clear" w:color="auto" w:fill="FFFFFF"/>
        </w:rPr>
        <w:t> môže postupovať</w:t>
      </w:r>
      <w:r w:rsidR="00A6407C" w:rsidRPr="00A6407C">
        <w:rPr>
          <w:rFonts w:cstheme="minorHAnsi"/>
          <w:b/>
          <w:bCs/>
          <w:color w:val="000000" w:themeColor="text1"/>
          <w:shd w:val="clear" w:color="auto" w:fill="FFFFFF"/>
        </w:rPr>
        <w:t> </w:t>
      </w:r>
      <w:r w:rsidR="00A6407C" w:rsidRPr="00A6407C">
        <w:rPr>
          <w:rStyle w:val="Vrazn"/>
          <w:rFonts w:cstheme="minorHAnsi"/>
          <w:b w:val="0"/>
          <w:bCs w:val="0"/>
          <w:color w:val="000000" w:themeColor="text1"/>
          <w:shd w:val="clear" w:color="auto" w:fill="FFFFFF"/>
        </w:rPr>
        <w:t>podľa školského vzdelávacieho programu</w:t>
      </w:r>
      <w:r w:rsidR="00A6407C" w:rsidRPr="00A6407C">
        <w:rPr>
          <w:rFonts w:cstheme="minorHAnsi"/>
          <w:b/>
          <w:bCs/>
          <w:color w:val="000000" w:themeColor="text1"/>
          <w:shd w:val="clear" w:color="auto" w:fill="FFFFFF"/>
        </w:rPr>
        <w:t> s</w:t>
      </w:r>
      <w:r w:rsidR="00A6407C" w:rsidRPr="00A6407C">
        <w:rPr>
          <w:rFonts w:cstheme="minorHAnsi"/>
          <w:color w:val="000000" w:themeColor="text1"/>
          <w:shd w:val="clear" w:color="auto" w:fill="FFFFFF"/>
        </w:rPr>
        <w:t>vojej školy a iba ak je potrebné, prispôsobia sa mu úpravy v rámci IVP</w:t>
      </w:r>
      <w:r w:rsidR="00A6407C" w:rsidRPr="00A6407C">
        <w:rPr>
          <w:rFonts w:cstheme="minorHAnsi"/>
          <w:b/>
          <w:bCs/>
          <w:color w:val="000000" w:themeColor="text1"/>
          <w:shd w:val="clear" w:color="auto" w:fill="FFFFFF"/>
        </w:rPr>
        <w:t>. </w:t>
      </w:r>
      <w:r w:rsidR="00A6407C" w:rsidRPr="00A6407C">
        <w:rPr>
          <w:rStyle w:val="Vrazn"/>
          <w:rFonts w:cstheme="minorHAnsi"/>
          <w:b w:val="0"/>
          <w:bCs w:val="0"/>
          <w:color w:val="000000" w:themeColor="text1"/>
          <w:shd w:val="clear" w:color="auto" w:fill="FFFFFF"/>
        </w:rPr>
        <w:t>Neplatí, že žiak postupuje podľa variantu A, špeciálnych učebníc alebo vzdelávacích programov pre dané znevýhodnenie</w:t>
      </w:r>
      <w:r w:rsidR="00A6407C" w:rsidRPr="00A6407C">
        <w:rPr>
          <w:rStyle w:val="Vrazn"/>
          <w:rFonts w:cstheme="minorHAnsi"/>
          <w:b w:val="0"/>
          <w:bCs w:val="0"/>
          <w:i/>
          <w:iCs/>
          <w:color w:val="000000" w:themeColor="text1"/>
          <w:shd w:val="clear" w:color="auto" w:fill="FFFFFF"/>
        </w:rPr>
        <w:t>.</w:t>
      </w:r>
      <w:r w:rsidR="00A6407C" w:rsidRPr="00A6407C">
        <w:rPr>
          <w:rFonts w:cstheme="minorHAnsi"/>
          <w:b/>
          <w:bCs/>
          <w:i/>
          <w:iCs/>
          <w:color w:val="000000" w:themeColor="text1"/>
          <w:shd w:val="clear" w:color="auto" w:fill="FFFFFF"/>
        </w:rPr>
        <w:t> </w:t>
      </w:r>
      <w:r w:rsidR="00A6407C" w:rsidRPr="00A6407C">
        <w:rPr>
          <w:rStyle w:val="Zvraznenie"/>
          <w:rFonts w:cstheme="minorHAnsi"/>
          <w:i w:val="0"/>
          <w:iCs w:val="0"/>
          <w:color w:val="000000" w:themeColor="text1"/>
          <w:shd w:val="clear" w:color="auto" w:fill="FFFFFF"/>
        </w:rPr>
        <w:t>Pri tvorbe individuálneho vzdelávacieho programu nie je potrebné doslovne postupovať podľa vzdelávacích programov pre žiakov so zdravotným znevýhodnením, keďže rozmanitosť potrieb a charakteristík žiakov s jedným druhom zdravotného znevýhodnenia je veľmi veľká. Je potrebné prihliadať primárne na individuálne špeciálne výchovno-vzdelávacie potreby konkrétneho žiaka.</w:t>
      </w:r>
      <w:r w:rsidR="00A32056">
        <w:rPr>
          <w:rStyle w:val="Zvraznenie"/>
          <w:rFonts w:cstheme="minorHAnsi"/>
          <w:i w:val="0"/>
          <w:iCs w:val="0"/>
          <w:color w:val="000000" w:themeColor="text1"/>
          <w:shd w:val="clear" w:color="auto" w:fill="FFFFFF"/>
        </w:rPr>
        <w:t xml:space="preserve"> Pre žiakov sú vytvorené aj materiálne a priestorové podmienky (relaxačná učebňa). </w:t>
      </w:r>
    </w:p>
    <w:p w14:paraId="035F7E85" w14:textId="77777777" w:rsidR="00561899" w:rsidRPr="00A12E9A" w:rsidRDefault="00561899" w:rsidP="00561899">
      <w:pPr>
        <w:jc w:val="both"/>
        <w:rPr>
          <w:rFonts w:cstheme="minorHAnsi"/>
        </w:rPr>
      </w:pPr>
      <w:r w:rsidRPr="00A12E9A">
        <w:rPr>
          <w:rFonts w:cstheme="minorHAnsi"/>
        </w:rPr>
        <w:tab/>
        <w:t>Keďže vyučujúci úzko spolupracujú a pravidelne sa v danej oblasti vzdelávajú, sú schopní príznaky špecifických porúch učenia odhaliť veľmi skoro a na základe výsledkov a odporúčaní pedagogicko-psychologickej poradne začať so žiakmi vhodným spôsobom individuálne pracovať.</w:t>
      </w:r>
    </w:p>
    <w:p w14:paraId="01855F68" w14:textId="68FD2AD3" w:rsidR="00561899" w:rsidRPr="00A12E9A" w:rsidRDefault="00561899" w:rsidP="00561899">
      <w:pPr>
        <w:jc w:val="both"/>
        <w:rPr>
          <w:rFonts w:cstheme="minorHAnsi"/>
        </w:rPr>
      </w:pPr>
      <w:r w:rsidRPr="00A12E9A">
        <w:rPr>
          <w:rFonts w:cstheme="minorHAnsi"/>
        </w:rPr>
        <w:tab/>
        <w:t xml:space="preserve">Vyučujúci, žiaci a rodičia využívajú odborné poradenstvo </w:t>
      </w:r>
      <w:r w:rsidR="00A6407C">
        <w:rPr>
          <w:rFonts w:cstheme="minorHAnsi"/>
        </w:rPr>
        <w:t>školského podporného tímu</w:t>
      </w:r>
      <w:r w:rsidRPr="00A12E9A">
        <w:rPr>
          <w:rFonts w:cstheme="minorHAnsi"/>
        </w:rPr>
        <w:t xml:space="preserve"> pozostávajúceho z</w:t>
      </w:r>
      <w:r w:rsidR="00A6407C">
        <w:rPr>
          <w:rFonts w:cstheme="minorHAnsi"/>
        </w:rPr>
        <w:t>o</w:t>
      </w:r>
      <w:r w:rsidRPr="00A12E9A">
        <w:rPr>
          <w:rFonts w:cstheme="minorHAnsi"/>
        </w:rPr>
        <w:t xml:space="preserve"> špeciálneho pedagóga, psychológa, sociálneho pedagóga a asistentov učiteľa priamo v škole. </w:t>
      </w:r>
    </w:p>
    <w:p w14:paraId="74A9B6E6" w14:textId="77777777" w:rsidR="00561899" w:rsidRPr="00A12E9A" w:rsidRDefault="00561899" w:rsidP="00561899">
      <w:pPr>
        <w:jc w:val="both"/>
        <w:rPr>
          <w:rFonts w:cstheme="minorHAnsi"/>
        </w:rPr>
      </w:pPr>
      <w:r w:rsidRPr="00A12E9A">
        <w:rPr>
          <w:rFonts w:cstheme="minorHAnsi"/>
        </w:rPr>
        <w:tab/>
        <w:t>Pre žiakov s nadaním, so ŠVVP, so zdravotným znevýhodnením a mentálnym postihnutím – variant A je vypracovaný ŠkVP – viď príloha.</w:t>
      </w:r>
    </w:p>
    <w:p w14:paraId="2DDA9682" w14:textId="77777777" w:rsidR="00561899" w:rsidRPr="00A12E9A" w:rsidRDefault="00561899" w:rsidP="00561899">
      <w:pPr>
        <w:jc w:val="both"/>
        <w:rPr>
          <w:rFonts w:cstheme="minorHAnsi"/>
        </w:rPr>
      </w:pPr>
    </w:p>
    <w:p w14:paraId="35CCCF78" w14:textId="77777777" w:rsidR="00561899" w:rsidRPr="00A12E9A" w:rsidRDefault="00561899" w:rsidP="00561899">
      <w:pPr>
        <w:pStyle w:val="Nadpis2"/>
        <w:jc w:val="both"/>
        <w:rPr>
          <w:rFonts w:asciiTheme="minorHAnsi" w:hAnsiTheme="minorHAnsi" w:cstheme="minorHAnsi"/>
          <w:color w:val="auto"/>
          <w:sz w:val="22"/>
          <w:szCs w:val="22"/>
        </w:rPr>
      </w:pPr>
      <w:bookmarkStart w:id="22" w:name="_Toc112169604"/>
      <w:r w:rsidRPr="00A12E9A">
        <w:rPr>
          <w:rFonts w:asciiTheme="minorHAnsi" w:hAnsiTheme="minorHAnsi" w:cstheme="minorHAnsi"/>
          <w:color w:val="auto"/>
          <w:sz w:val="22"/>
          <w:szCs w:val="22"/>
        </w:rPr>
        <w:t>2.8 Začlenenie prierezových tém:</w:t>
      </w:r>
      <w:bookmarkEnd w:id="22"/>
    </w:p>
    <w:p w14:paraId="0D400B0F" w14:textId="77777777" w:rsidR="00561899" w:rsidRPr="00A12E9A" w:rsidRDefault="00561899" w:rsidP="00561899">
      <w:pPr>
        <w:pStyle w:val="Odsekzoznamu"/>
        <w:ind w:left="0"/>
        <w:jc w:val="both"/>
        <w:rPr>
          <w:rFonts w:cstheme="minorHAnsi"/>
        </w:rPr>
      </w:pPr>
      <w:r w:rsidRPr="00A12E9A">
        <w:rPr>
          <w:rFonts w:cstheme="minorHAnsi"/>
        </w:rPr>
        <w:tab/>
        <w:t xml:space="preserve">Súčasťou obsahu vzdelávania na úrovni primárneho i nižšieho sekundárneho vzdelávania sú prierezové témy, ktoré sa prelínajú cez všetky vzdelávacie oblasti. Prepájajú rôzne oblasti základného učiva, prispievajú ku komplexnosti vzdelávania žiakov a pozitívne ovplyvňujú proces utvárania a rozvíjania kľúčových kompetencií /spôsobilostí/ žiakov. Prierezové témy sú začlenené do predmetov podľa svojho obsahu a uvedené sú v učebných osnovách jednotlivých predmetov. </w:t>
      </w:r>
    </w:p>
    <w:p w14:paraId="6CF4F778" w14:textId="77777777" w:rsidR="00561899" w:rsidRPr="00A12E9A" w:rsidRDefault="00561899" w:rsidP="00561899">
      <w:pPr>
        <w:pStyle w:val="Default"/>
        <w:spacing w:after="120" w:line="276" w:lineRule="auto"/>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ab/>
        <w:t xml:space="preserve">Rýchlo sa meniaca realita súčasnej globalizovanej spoločnosti s masívnym prenikaním nových technológií a prehlbovaním sociálnych rozdielov medzi jednotlivými skupinami obyvateľstva ovplyvňuje postoje, hodnotový systém žiakov a mení ich konanie. Táto skutočnosť sa musí odzrkadliť aj vo vzdelávaní. Vhodným prostriedkom na to sú práve prierezové tematiky, ktoré sa svojím obsahom a výchovným zameraním premietajú do vymedzených vzdelávacích oblastí, dopĺňajú ich, prepájajú ich obsah s aktuálnym dianím v spoločnosti, s každodennou skúsenosťou žiaka a konkrétnej triedy. V tomto zmysle prierezové témy priaznivo ovplyvňujú proces utvárania a rozvíjania funkčných kompetencií žiakov. Prierezové tematiky, sa svojím obsahom a výchovným zameraním premietajú do vymedzených vzdelávacích oblastí, dopĺňajú ich, prepájajú ich obsah s aktuálnym dianím v spoločnosti, s každodennou skúsenosťou žiaka a konkrétnej triedy. V tomto zmysle prierezové témy priaznivo ovplyvňujú proces utvárania a rozvíjania funkčných kompetencií žiakov. </w:t>
      </w:r>
    </w:p>
    <w:p w14:paraId="0CC69934" w14:textId="77777777" w:rsidR="00561899" w:rsidRPr="00A12E9A" w:rsidRDefault="00561899" w:rsidP="00561899">
      <w:pPr>
        <w:pStyle w:val="Default"/>
        <w:spacing w:after="120" w:line="276" w:lineRule="auto"/>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ab/>
        <w:t>PT realizujeme v súlade a rozsahu so ŠVP plnením učebných osnov jednotlivých predmetov; blokovou výučbou; tematickými dňami; aktivitami na triednických hodinách; riešením projektov; náplňou vychádzok, exkurzií a školských výletov; aktivitami organizovanými aj mimo vyučovania v spolupráci s rôznymi organizáciami.</w:t>
      </w:r>
    </w:p>
    <w:p w14:paraId="39F014DE" w14:textId="77777777" w:rsidR="00561899" w:rsidRPr="00A12E9A" w:rsidRDefault="00561899" w:rsidP="00561899">
      <w:pPr>
        <w:pStyle w:val="Default"/>
        <w:spacing w:after="12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ab/>
        <w:t xml:space="preserve">V ŠVP  sú stanovené prierezové témy: </w:t>
      </w:r>
    </w:p>
    <w:p w14:paraId="4A5D4C3C"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osobnostný a sociálny rozvoj</w:t>
      </w:r>
    </w:p>
    <w:p w14:paraId="78426D7D"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výchova k manželstvu a rodičovstvu</w:t>
      </w:r>
    </w:p>
    <w:p w14:paraId="276F507E"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environmentálna výchova</w:t>
      </w:r>
    </w:p>
    <w:p w14:paraId="746FC3D1"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mediálna výchova</w:t>
      </w:r>
    </w:p>
    <w:p w14:paraId="7EB82527"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multikultúrna výchova</w:t>
      </w:r>
    </w:p>
    <w:p w14:paraId="79764FA9"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regionálna výchova a ľudová kultúra</w:t>
      </w:r>
    </w:p>
    <w:p w14:paraId="4ADB0865"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dopravná výchova – výchova k bezpečnosti v cestnej premávke</w:t>
      </w:r>
    </w:p>
    <w:p w14:paraId="4FDDEA39" w14:textId="77777777" w:rsidR="00561899" w:rsidRPr="00A12E9A" w:rsidRDefault="00561899" w:rsidP="00561899">
      <w:pPr>
        <w:pStyle w:val="Default"/>
        <w:numPr>
          <w:ilvl w:val="0"/>
          <w:numId w:val="28"/>
        </w:numPr>
        <w:spacing w:after="120"/>
        <w:ind w:left="0" w:firstLine="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 xml:space="preserve">ochrana života a zdravia </w:t>
      </w:r>
    </w:p>
    <w:p w14:paraId="0F6F7D41" w14:textId="77777777" w:rsidR="00561899" w:rsidRPr="00A12E9A" w:rsidRDefault="00561899" w:rsidP="00561899">
      <w:pPr>
        <w:pStyle w:val="Default"/>
        <w:spacing w:after="120"/>
        <w:jc w:val="both"/>
        <w:rPr>
          <w:rFonts w:asciiTheme="minorHAnsi" w:hAnsiTheme="minorHAnsi" w:cstheme="minorHAnsi"/>
          <w:b/>
          <w:bCs/>
          <w:color w:val="auto"/>
          <w:sz w:val="22"/>
          <w:szCs w:val="22"/>
        </w:rPr>
      </w:pPr>
    </w:p>
    <w:p w14:paraId="4324D358" w14:textId="77777777" w:rsidR="00561899" w:rsidRPr="00A12E9A" w:rsidRDefault="00561899" w:rsidP="00561899">
      <w:pPr>
        <w:pStyle w:val="Nadpis3"/>
        <w:rPr>
          <w:rFonts w:asciiTheme="minorHAnsi" w:hAnsiTheme="minorHAnsi" w:cstheme="minorHAnsi"/>
          <w:color w:val="auto"/>
        </w:rPr>
      </w:pPr>
      <w:bookmarkStart w:id="23" w:name="_Toc112169605"/>
      <w:r w:rsidRPr="00A12E9A">
        <w:rPr>
          <w:rFonts w:asciiTheme="minorHAnsi" w:hAnsiTheme="minorHAnsi" w:cstheme="minorHAnsi"/>
          <w:color w:val="auto"/>
        </w:rPr>
        <w:t>2.8.1 Environmentálna výchova</w:t>
      </w:r>
      <w:bookmarkEnd w:id="23"/>
    </w:p>
    <w:p w14:paraId="76CCC1AA"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Cieľom je prispieť k rozvoju žiakov v oblasti vnímania prírody a vzťahov medzi človekom a jeho životným prostredím. Dôležité je, aby žiaci získali nielen vedomosti o životnom prostredí, ale vedeli ich aj správe využiť a naučili sa chrániť prírodu, zvieratá, mať kladný vzťah k všetkému živému, vedieť sa správať v prírode. </w:t>
      </w:r>
    </w:p>
    <w:p w14:paraId="282E89C6"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Dôležité je naučiť sa ohľaduplne správať k životnému prostrediu, separovať odpad, recyklovať, šetriť vodou a energiou. </w:t>
      </w:r>
    </w:p>
    <w:p w14:paraId="1C6843E1"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Enviromentálna výchova je začlenená do všetkých predmetov, na prvom stupni hlavne do prírodovedy, vlastivedy. </w:t>
      </w:r>
    </w:p>
    <w:p w14:paraId="6700C522"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Spôsob realizácie: Realizuje sa najmä formou zážitkového a projektového vyučovania. Akcie sú zamerané na ochranu životného prostredia. </w:t>
      </w:r>
    </w:p>
    <w:p w14:paraId="2397A49C"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Najdôležitejšie akcie v škole: </w:t>
      </w:r>
    </w:p>
    <w:p w14:paraId="0B92C6CC"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Zapojenie do projektu Zelená škola</w:t>
      </w:r>
    </w:p>
    <w:p w14:paraId="18E13696"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Čistenie obce od odpadkov</w:t>
      </w:r>
    </w:p>
    <w:p w14:paraId="12F7CDFE"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Deň Zeme-bloková výučba</w:t>
      </w:r>
    </w:p>
    <w:p w14:paraId="47A65746"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Hmyzí hotel v škole, osadenie vtáčích búdok</w:t>
      </w:r>
    </w:p>
    <w:p w14:paraId="536EF5A4"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Zber papiera-2x do roka</w:t>
      </w:r>
    </w:p>
    <w:p w14:paraId="62D26CEB"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Separačné koše na odpad</w:t>
      </w:r>
    </w:p>
    <w:p w14:paraId="3DA95321" w14:textId="77777777" w:rsidR="00561899" w:rsidRPr="00A12E9A" w:rsidRDefault="00561899" w:rsidP="00561899">
      <w:pPr>
        <w:pStyle w:val="Default"/>
        <w:spacing w:after="200"/>
        <w:jc w:val="both"/>
        <w:rPr>
          <w:rFonts w:asciiTheme="minorHAnsi" w:hAnsiTheme="minorHAnsi" w:cstheme="minorHAnsi"/>
          <w:color w:val="auto"/>
          <w:sz w:val="22"/>
          <w:szCs w:val="22"/>
        </w:rPr>
      </w:pPr>
      <w:r w:rsidRPr="00A12E9A">
        <w:rPr>
          <w:rFonts w:asciiTheme="minorHAnsi" w:hAnsiTheme="minorHAnsi" w:cstheme="minorHAnsi"/>
          <w:color w:val="auto"/>
          <w:sz w:val="22"/>
          <w:szCs w:val="22"/>
        </w:rPr>
        <w:t>Vychádzky a turistika v okolí</w:t>
      </w:r>
    </w:p>
    <w:p w14:paraId="23E6F813" w14:textId="77777777" w:rsidR="00561899" w:rsidRPr="00A12E9A" w:rsidRDefault="00561899" w:rsidP="00561899">
      <w:pPr>
        <w:pStyle w:val="Default"/>
        <w:spacing w:after="200"/>
        <w:jc w:val="both"/>
        <w:rPr>
          <w:rFonts w:asciiTheme="minorHAnsi" w:hAnsiTheme="minorHAnsi" w:cstheme="minorHAnsi"/>
          <w:color w:val="auto"/>
          <w:sz w:val="22"/>
          <w:szCs w:val="22"/>
        </w:rPr>
      </w:pPr>
    </w:p>
    <w:p w14:paraId="6EC7B7A2" w14:textId="77777777" w:rsidR="00561899" w:rsidRPr="00A12E9A" w:rsidRDefault="00561899" w:rsidP="00561899">
      <w:pPr>
        <w:pStyle w:val="Nadpis3"/>
        <w:rPr>
          <w:rFonts w:asciiTheme="minorHAnsi" w:hAnsiTheme="minorHAnsi" w:cstheme="minorHAnsi"/>
          <w:color w:val="auto"/>
        </w:rPr>
      </w:pPr>
      <w:bookmarkStart w:id="24" w:name="_Toc112169606"/>
      <w:r w:rsidRPr="00A12E9A">
        <w:rPr>
          <w:rFonts w:asciiTheme="minorHAnsi" w:hAnsiTheme="minorHAnsi" w:cstheme="minorHAnsi"/>
          <w:color w:val="auto"/>
        </w:rPr>
        <w:t>2.8.2 Multikultúrna výchova</w:t>
      </w:r>
      <w:bookmarkEnd w:id="24"/>
    </w:p>
    <w:p w14:paraId="7EDCADAB"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 xml:space="preserve"> </w:t>
      </w:r>
      <w:r w:rsidRPr="00A12E9A">
        <w:rPr>
          <w:rFonts w:asciiTheme="minorHAnsi" w:hAnsiTheme="minorHAnsi" w:cstheme="minorHAnsi"/>
          <w:sz w:val="22"/>
          <w:szCs w:val="22"/>
        </w:rPr>
        <w:tab/>
        <w:t xml:space="preserve">Je zaradená do obsahu vzdelávania vzhľadom na to, že žiaci sa v živote dostávajú do kontaktu s príslušníkmi iných kultúr a je potrebné, aby boli pripravení na rozdielnosť kultúr. Cieľom je chápanie iných kultúr, zvyklostí, ich rozdielnosť, rozvoj akceptácie, ako aj rozvoj medziľudskej tolerancie. </w:t>
      </w:r>
    </w:p>
    <w:p w14:paraId="72FF8802"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Multikultúrna výchova je začlenená do predmetov: slovenský jazyk, cudzie jazyky, občianska náuka, dejepis, geografia, etická výchova, náboženská výchova, výtvarná a hudobná výchova. </w:t>
      </w:r>
    </w:p>
    <w:p w14:paraId="50119D8D"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Spôsob realizácie: Počas celého školského roka využívať zážitkové vyučovanie, cielený dialóg, organizovať besedy. Na VYV , SJL prezentovať formou IKT iné kultúry. </w:t>
      </w:r>
    </w:p>
    <w:p w14:paraId="4ED6088F"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Zapojenie sa do projektu Týždeň modrého gombíka- akcie organizovanej medzinárodnou organizáciou UNICEF- zbierka zameraná na pomoc deťom v krajinách Afriky, aby mohli chodiť do školy.</w:t>
      </w:r>
    </w:p>
    <w:p w14:paraId="041323BB" w14:textId="77777777" w:rsidR="00561899" w:rsidRPr="00A12E9A" w:rsidRDefault="00561899" w:rsidP="00561899">
      <w:pPr>
        <w:pStyle w:val="Default"/>
        <w:spacing w:after="200"/>
        <w:jc w:val="both"/>
        <w:rPr>
          <w:rFonts w:asciiTheme="minorHAnsi" w:hAnsiTheme="minorHAnsi" w:cstheme="minorHAnsi"/>
          <w:b/>
          <w:bCs/>
          <w:sz w:val="22"/>
          <w:szCs w:val="22"/>
        </w:rPr>
      </w:pPr>
    </w:p>
    <w:p w14:paraId="6D4E5EE0" w14:textId="77777777" w:rsidR="00561899" w:rsidRPr="00A12E9A" w:rsidRDefault="00561899" w:rsidP="00561899">
      <w:pPr>
        <w:pStyle w:val="Nadpis3"/>
        <w:rPr>
          <w:rFonts w:asciiTheme="minorHAnsi" w:hAnsiTheme="minorHAnsi" w:cstheme="minorHAnsi"/>
          <w:color w:val="auto"/>
        </w:rPr>
      </w:pPr>
      <w:bookmarkStart w:id="25" w:name="_Toc112169607"/>
      <w:r w:rsidRPr="00A12E9A">
        <w:rPr>
          <w:rFonts w:asciiTheme="minorHAnsi" w:hAnsiTheme="minorHAnsi" w:cstheme="minorHAnsi"/>
          <w:color w:val="auto"/>
        </w:rPr>
        <w:t>2.8.3 Regionálna výchova</w:t>
      </w:r>
      <w:bookmarkEnd w:id="25"/>
    </w:p>
    <w:p w14:paraId="729A9C13"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 xml:space="preserve"> </w:t>
      </w:r>
      <w:r w:rsidRPr="00A12E9A">
        <w:rPr>
          <w:rFonts w:asciiTheme="minorHAnsi" w:hAnsiTheme="minorHAnsi" w:cstheme="minorHAnsi"/>
          <w:sz w:val="22"/>
          <w:szCs w:val="22"/>
        </w:rPr>
        <w:tab/>
        <w:t>Je významným prostriedkom spoznávania regiónu a vytvárania si kladného vzťahu k rodnému kraju, k jeho prírodným a kultúrnym hodnotám. Regionálna výchova je začlenená do predmetov ISCED I – vlastiveda, prírodoveda, slovenský jazyk, výchovy.</w:t>
      </w:r>
    </w:p>
    <w:p w14:paraId="306289E7"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Spôsob realizácie: Školské výlety a exkurzie</w:t>
      </w:r>
    </w:p>
    <w:p w14:paraId="4F512647" w14:textId="77777777" w:rsidR="00561899" w:rsidRPr="00A12E9A" w:rsidRDefault="00561899" w:rsidP="00561899">
      <w:pPr>
        <w:pStyle w:val="Default"/>
        <w:spacing w:after="200"/>
        <w:jc w:val="both"/>
        <w:rPr>
          <w:rFonts w:asciiTheme="minorHAnsi" w:hAnsiTheme="minorHAnsi" w:cstheme="minorHAnsi"/>
          <w:sz w:val="22"/>
          <w:szCs w:val="22"/>
        </w:rPr>
      </w:pPr>
    </w:p>
    <w:p w14:paraId="773656F1" w14:textId="77777777" w:rsidR="00561899" w:rsidRPr="00A12E9A" w:rsidRDefault="00561899" w:rsidP="00561899">
      <w:pPr>
        <w:pStyle w:val="Nadpis3"/>
        <w:rPr>
          <w:rFonts w:asciiTheme="minorHAnsi" w:hAnsiTheme="minorHAnsi" w:cstheme="minorHAnsi"/>
          <w:color w:val="auto"/>
        </w:rPr>
      </w:pPr>
      <w:bookmarkStart w:id="26" w:name="_Toc112169608"/>
      <w:r w:rsidRPr="00A12E9A">
        <w:rPr>
          <w:rFonts w:asciiTheme="minorHAnsi" w:hAnsiTheme="minorHAnsi" w:cstheme="minorHAnsi"/>
          <w:color w:val="auto"/>
        </w:rPr>
        <w:t>2.8.4 Osobnostný a sociálny rozvoj</w:t>
      </w:r>
      <w:bookmarkEnd w:id="26"/>
    </w:p>
    <w:p w14:paraId="7AB263FE" w14:textId="77777777" w:rsidR="00561899" w:rsidRPr="00A12E9A" w:rsidRDefault="00561899" w:rsidP="00561899">
      <w:pPr>
        <w:pStyle w:val="Default"/>
        <w:spacing w:after="200"/>
        <w:jc w:val="both"/>
        <w:rPr>
          <w:rFonts w:asciiTheme="minorHAnsi" w:hAnsiTheme="minorHAnsi" w:cstheme="minorHAnsi"/>
          <w:b/>
          <w:bCs/>
          <w:sz w:val="22"/>
          <w:szCs w:val="22"/>
        </w:rPr>
      </w:pPr>
      <w:r w:rsidRPr="00A12E9A">
        <w:rPr>
          <w:rFonts w:asciiTheme="minorHAnsi" w:hAnsiTheme="minorHAnsi" w:cstheme="minorHAnsi"/>
          <w:sz w:val="22"/>
          <w:szCs w:val="22"/>
        </w:rPr>
        <w:tab/>
        <w:t xml:space="preserve">Má nadpredmetový charakter, prelína sa celým vzdelávaním.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Rozvoj osobnosti žiakov v oblasti postojov a hodnôt.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Rozvoj osobných a sociálnych kompetencií.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Prispieva k pozitívnej sociálnej klíme školy a dobrým vzťahom medzi pedagógmi a žiakmi.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Vedie žiakov k: - rozmýšľaniu o sebe, o svojom živote, vzťahoch s ľuďmi a smerovaní v budúcnosti; - uplatňovaniu svojich práv a rešpektovaniu názorov</w:t>
      </w:r>
    </w:p>
    <w:p w14:paraId="28B2FEA3"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Dôležitá je prevencia sociálnopatologických javov ako sú šikanovanie, agresivita, užívanie návykových látok. Cieľom je pestovanie harmonických medziľudských vzťahov, získanie osobnej integrity, rozvoj sociálnych spôsobností. </w:t>
      </w:r>
    </w:p>
    <w:p w14:paraId="75DF7453"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Spôsob realizácie: Podpora zdravého životného štýlu Deň zdravia,  Vianočný bazár v škole na podporu detí zo sociálne slabšieho prostredia, Výstavky na nástenkách k ochrane ľudských práv, výstavy žiackych prác a projektov Triedne akcie zamerané na súdržnosť triedy a boj proti šikanovaniu- vychádzky, výlety. </w:t>
      </w:r>
    </w:p>
    <w:p w14:paraId="187E8E70" w14:textId="77777777" w:rsidR="00561899" w:rsidRPr="00A12E9A" w:rsidRDefault="00561899" w:rsidP="00561899">
      <w:pPr>
        <w:pStyle w:val="Default"/>
        <w:spacing w:after="200"/>
        <w:jc w:val="both"/>
        <w:rPr>
          <w:rFonts w:asciiTheme="minorHAnsi" w:hAnsiTheme="minorHAnsi" w:cstheme="minorHAnsi"/>
          <w:sz w:val="22"/>
          <w:szCs w:val="22"/>
        </w:rPr>
      </w:pPr>
    </w:p>
    <w:p w14:paraId="4A2B22F2" w14:textId="77777777" w:rsidR="00561899" w:rsidRPr="00A12E9A" w:rsidRDefault="00561899" w:rsidP="00561899">
      <w:pPr>
        <w:pStyle w:val="Nadpis3"/>
        <w:rPr>
          <w:rFonts w:asciiTheme="minorHAnsi" w:hAnsiTheme="minorHAnsi" w:cstheme="minorHAnsi"/>
          <w:color w:val="auto"/>
        </w:rPr>
      </w:pPr>
      <w:bookmarkStart w:id="27" w:name="_Toc112169609"/>
      <w:r w:rsidRPr="00A12E9A">
        <w:rPr>
          <w:rFonts w:asciiTheme="minorHAnsi" w:hAnsiTheme="minorHAnsi" w:cstheme="minorHAnsi"/>
          <w:color w:val="auto"/>
        </w:rPr>
        <w:t>2.8.5 Ochrana života a zdravia</w:t>
      </w:r>
      <w:bookmarkEnd w:id="27"/>
    </w:p>
    <w:p w14:paraId="73E889F5"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 Jej zámerom je viesť žiakov k ochrane svojho zdravia a života, tiež zdravia a života iných ľudí. Prostredníctvom teoretických a praktických poznatkov, zručností v sebaochrane, poskytovania pomoci iným v prípade ohrozenia zdravia a života.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Na veku primeranej úrovni integruje vedomosti a zručnosti žiakov zamerané na zdravý životný štýl a ochranu života a zdravia v mimoriadnych a nepredvídateľných situáciách. </w:t>
      </w:r>
    </w:p>
    <w:p w14:paraId="3B01795C"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Spôsob realizácie: Výučba je realizovaná najmä na telesnej výchove, prvouke, prírodovede, vlastivede, výtvarnej výchove, biológie ako aj samostatných organizačných formách vyučovania: didaktické hry a účelové cvičenie- 2 x do roka. Absolvovaním učiva získavajú žiaci nevyhnutné vedomosti, zručnosti a návyky potrebné na prežitie pri vzniku mimoriadnych udalostí a v čase vyhlásenia mimoriadnej situácie. Žiaci získavajú tak teoretické a praktické zručnosti z oblasti civilnej ochrany, zo zdravotnej prípravy, kde sa učia poskytnúť predlekársku prvú pomoc, a vedia zvládnuť základné činnosti pri pobyte a pohybe v prírode. </w:t>
      </w:r>
    </w:p>
    <w:p w14:paraId="429993EA" w14:textId="77777777" w:rsidR="00561899" w:rsidRPr="00A12E9A" w:rsidRDefault="00561899" w:rsidP="00561899">
      <w:pPr>
        <w:pStyle w:val="Nadpis3"/>
        <w:rPr>
          <w:rFonts w:asciiTheme="minorHAnsi" w:hAnsiTheme="minorHAnsi" w:cstheme="minorHAnsi"/>
          <w:color w:val="auto"/>
        </w:rPr>
      </w:pPr>
      <w:bookmarkStart w:id="28" w:name="_Toc112169610"/>
      <w:r w:rsidRPr="00A12E9A">
        <w:rPr>
          <w:rFonts w:asciiTheme="minorHAnsi" w:hAnsiTheme="minorHAnsi" w:cstheme="minorHAnsi"/>
          <w:color w:val="auto"/>
        </w:rPr>
        <w:t>2.8.6 Dopravná výchova</w:t>
      </w:r>
      <w:bookmarkEnd w:id="28"/>
      <w:r w:rsidRPr="00A12E9A">
        <w:rPr>
          <w:rFonts w:asciiTheme="minorHAnsi" w:hAnsiTheme="minorHAnsi" w:cstheme="minorHAnsi"/>
          <w:color w:val="auto"/>
        </w:rPr>
        <w:t xml:space="preserve"> </w:t>
      </w:r>
    </w:p>
    <w:p w14:paraId="18CC5B84"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Jej zámerom je pripraviť žiakov na bezpečný pohyb v cestnej premávke – ako chodcov, ako cyklistov.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Výučba je realizovaná najmä na prvouke a vlastivede a na 2.stupni je súčasťou účelových cvičení. </w:t>
      </w:r>
    </w:p>
    <w:p w14:paraId="72DF92D1" w14:textId="77777777" w:rsidR="00561899" w:rsidRPr="00A12E9A" w:rsidRDefault="00561899" w:rsidP="00561899">
      <w:pPr>
        <w:pStyle w:val="Nadpis3"/>
        <w:rPr>
          <w:rFonts w:asciiTheme="minorHAnsi" w:hAnsiTheme="minorHAnsi" w:cstheme="minorHAnsi"/>
          <w:color w:val="auto"/>
        </w:rPr>
      </w:pPr>
      <w:bookmarkStart w:id="29" w:name="_Toc112169611"/>
      <w:r w:rsidRPr="00A12E9A">
        <w:rPr>
          <w:rFonts w:asciiTheme="minorHAnsi" w:hAnsiTheme="minorHAnsi" w:cstheme="minorHAnsi"/>
          <w:color w:val="auto"/>
        </w:rPr>
        <w:t>2.8.7 Mediálna výchova</w:t>
      </w:r>
      <w:bookmarkEnd w:id="29"/>
      <w:r w:rsidRPr="00A12E9A">
        <w:rPr>
          <w:rFonts w:asciiTheme="minorHAnsi" w:hAnsiTheme="minorHAnsi" w:cstheme="minorHAnsi"/>
          <w:color w:val="auto"/>
        </w:rPr>
        <w:t xml:space="preserve"> </w:t>
      </w:r>
    </w:p>
    <w:p w14:paraId="06106127"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Má rozvíjať mediálnu gramotnosť žiakov a zvýšiť úroveň schopnosti kriticky prijímať, analyzovať, hodnotiť a komunikovať širokú škálu mediálnych obsahov a zmysluplne využívať médiá. Na 2. stupni je dôležité, aby sa žiaci na veku primeranej úrovni orientovali v mediálnom svete a osvojili si stratégie bezpečného zaobchádzania s rôznymi druhmi médií. </w:t>
      </w:r>
      <w:r w:rsidRPr="00A12E9A">
        <w:rPr>
          <w:rFonts w:asciiTheme="minorHAnsi" w:hAnsiTheme="minorHAnsi" w:cstheme="minorHAnsi"/>
          <w:sz w:val="22"/>
          <w:szCs w:val="22"/>
        </w:rPr>
        <w:tab/>
        <w:t>Dôraz na rozvoj kritického myslenia.</w:t>
      </w:r>
    </w:p>
    <w:p w14:paraId="3D6BC725"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Mediálna výchova je súčasťou predmetov slovenský jazyk, cudzie jazyky, informatika, občianska náuka, etická výchova </w:t>
      </w:r>
    </w:p>
    <w:p w14:paraId="6AC3B633" w14:textId="77777777" w:rsidR="00561899" w:rsidRPr="00A12E9A" w:rsidRDefault="00561899" w:rsidP="00561899">
      <w:pPr>
        <w:pStyle w:val="Nadpis3"/>
        <w:rPr>
          <w:rFonts w:asciiTheme="minorHAnsi" w:hAnsiTheme="minorHAnsi" w:cstheme="minorHAnsi"/>
          <w:color w:val="auto"/>
        </w:rPr>
      </w:pPr>
      <w:bookmarkStart w:id="30" w:name="_Toc112169612"/>
      <w:r w:rsidRPr="00A12E9A">
        <w:rPr>
          <w:rFonts w:asciiTheme="minorHAnsi" w:hAnsiTheme="minorHAnsi" w:cstheme="minorHAnsi"/>
          <w:color w:val="auto"/>
        </w:rPr>
        <w:t>2.8.8 Výchova k manželstvu a rodičovstvu</w:t>
      </w:r>
      <w:bookmarkEnd w:id="30"/>
    </w:p>
    <w:p w14:paraId="7131A19C" w14:textId="77777777" w:rsidR="00561899" w:rsidRPr="00A12E9A" w:rsidRDefault="00561899" w:rsidP="00561899">
      <w:pPr>
        <w:pStyle w:val="Default"/>
        <w:spacing w:after="200"/>
        <w:jc w:val="both"/>
        <w:rPr>
          <w:rFonts w:asciiTheme="minorHAnsi" w:hAnsiTheme="minorHAnsi" w:cstheme="minorHAnsi"/>
          <w:sz w:val="22"/>
          <w:szCs w:val="22"/>
        </w:rPr>
      </w:pPr>
      <w:r w:rsidRPr="00A12E9A">
        <w:rPr>
          <w:rFonts w:asciiTheme="minorHAnsi" w:hAnsiTheme="minorHAnsi" w:cstheme="minorHAnsi"/>
          <w:sz w:val="22"/>
          <w:szCs w:val="22"/>
        </w:rPr>
        <w:tab/>
        <w:t xml:space="preserve">Je prípravou na zodpovedné partnerské vzťahy, manželstvo a rodičovstvo.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Utváranie základných vedomostí a zodpovedných postojov v oblasti partnerských vzťahov a rodičovstva v súlade s vedeckými a etickými normami. </w:t>
      </w:r>
      <w:r w:rsidRPr="00A12E9A">
        <w:rPr>
          <w:rFonts w:asciiTheme="minorHAnsi" w:hAnsiTheme="minorHAnsi" w:cstheme="minorHAnsi"/>
          <w:sz w:val="22"/>
          <w:szCs w:val="22"/>
        </w:rPr>
        <w:sym w:font="Symbol" w:char="F0B7"/>
      </w:r>
      <w:r w:rsidRPr="00A12E9A">
        <w:rPr>
          <w:rFonts w:asciiTheme="minorHAnsi" w:hAnsiTheme="minorHAnsi" w:cstheme="minorHAnsi"/>
          <w:sz w:val="22"/>
          <w:szCs w:val="22"/>
        </w:rPr>
        <w:t xml:space="preserve"> Možnosť využitia pomoci a služieb relevantných odborníkov.</w:t>
      </w:r>
    </w:p>
    <w:p w14:paraId="1811CAC5" w14:textId="77777777" w:rsidR="00561899" w:rsidRPr="00A12E9A" w:rsidRDefault="00561899" w:rsidP="00561899">
      <w:pPr>
        <w:jc w:val="both"/>
        <w:rPr>
          <w:rFonts w:cstheme="minorHAnsi"/>
        </w:rPr>
      </w:pPr>
    </w:p>
    <w:p w14:paraId="7D9CAD06" w14:textId="77777777" w:rsidR="00561899" w:rsidRPr="00A12E9A" w:rsidRDefault="00561899" w:rsidP="00561899">
      <w:pPr>
        <w:pStyle w:val="Nadpis2"/>
        <w:jc w:val="both"/>
        <w:rPr>
          <w:rFonts w:asciiTheme="minorHAnsi" w:hAnsiTheme="minorHAnsi" w:cstheme="minorHAnsi"/>
          <w:color w:val="auto"/>
          <w:sz w:val="22"/>
          <w:szCs w:val="22"/>
        </w:rPr>
      </w:pPr>
      <w:bookmarkStart w:id="31" w:name="_Toc112169613"/>
      <w:r w:rsidRPr="00A12E9A">
        <w:rPr>
          <w:rFonts w:asciiTheme="minorHAnsi" w:hAnsiTheme="minorHAnsi" w:cstheme="minorHAnsi"/>
          <w:color w:val="auto"/>
          <w:sz w:val="22"/>
          <w:szCs w:val="22"/>
        </w:rPr>
        <w:t>2.9 Organizácia vyučovania</w:t>
      </w:r>
      <w:bookmarkEnd w:id="31"/>
    </w:p>
    <w:p w14:paraId="7EA6A7A0" w14:textId="77777777" w:rsidR="00561899" w:rsidRPr="00A12E9A" w:rsidRDefault="00561899" w:rsidP="00561899">
      <w:pPr>
        <w:pStyle w:val="Odsekzoznamu"/>
        <w:numPr>
          <w:ilvl w:val="0"/>
          <w:numId w:val="45"/>
        </w:numPr>
        <w:ind w:left="0" w:firstLine="0"/>
        <w:jc w:val="both"/>
        <w:rPr>
          <w:rFonts w:cstheme="minorHAnsi"/>
        </w:rPr>
      </w:pPr>
      <w:r w:rsidRPr="00A12E9A">
        <w:rPr>
          <w:rFonts w:cstheme="minorHAnsi"/>
        </w:rPr>
        <w:t>začiatok vyučovania je o 8:00 hod.</w:t>
      </w:r>
    </w:p>
    <w:p w14:paraId="5A79AD6B" w14:textId="77777777" w:rsidR="00561899" w:rsidRPr="00A12E9A" w:rsidRDefault="00561899" w:rsidP="00561899">
      <w:pPr>
        <w:pStyle w:val="Odsekzoznamu"/>
        <w:numPr>
          <w:ilvl w:val="0"/>
          <w:numId w:val="45"/>
        </w:numPr>
        <w:ind w:left="0" w:firstLine="0"/>
        <w:jc w:val="both"/>
        <w:rPr>
          <w:rFonts w:cstheme="minorHAnsi"/>
        </w:rPr>
      </w:pPr>
      <w:r w:rsidRPr="00A12E9A">
        <w:rPr>
          <w:rFonts w:cstheme="minorHAnsi"/>
        </w:rPr>
        <w:t>proces výchovy a vzdelávania v škole sa uskutočňuje podľa rozvrhu hodín. Rozvrh hodín je zverejnený v každej triede zverejnený v každej triede príslušného ročníka, a kde to podmienky umožňujú, aj na webovej stránke školy</w:t>
      </w:r>
    </w:p>
    <w:p w14:paraId="08FECB4D" w14:textId="639C87EE" w:rsidR="00561899" w:rsidRPr="00A12E9A" w:rsidRDefault="00561899" w:rsidP="00561899">
      <w:pPr>
        <w:pStyle w:val="Odsekzoznamu"/>
        <w:numPr>
          <w:ilvl w:val="0"/>
          <w:numId w:val="45"/>
        </w:numPr>
        <w:ind w:left="0" w:firstLine="0"/>
        <w:jc w:val="both"/>
        <w:rPr>
          <w:rFonts w:cstheme="minorHAnsi"/>
        </w:rPr>
      </w:pPr>
      <w:r w:rsidRPr="00A12E9A">
        <w:rPr>
          <w:rFonts w:cstheme="minorHAnsi"/>
        </w:rPr>
        <w:t>vyučovacia hodina trvá 45 minút</w:t>
      </w:r>
      <w:r w:rsidR="00F0131A">
        <w:rPr>
          <w:rFonts w:cstheme="minorHAnsi"/>
        </w:rPr>
        <w:t>.</w:t>
      </w:r>
      <w:r w:rsidRPr="00A12E9A">
        <w:rPr>
          <w:rFonts w:cstheme="minorHAnsi"/>
        </w:rPr>
        <w:t xml:space="preserve"> Poradie a dĺžky prestávok určí riaditeľka po prerokovaní v pedagogickej rade a rade školy. Hlavná – veľká prestávka – je 20minútová po druhej vyučovacej hodine. Žiaci sa počas hlavnej prestávky, ak sú vhodné poveternostné podmienky, zdržiavajú mimo učebne v určených priestoroch na školskom dvore.</w:t>
      </w:r>
    </w:p>
    <w:p w14:paraId="5BD92CC9" w14:textId="6D30A846" w:rsidR="00561899" w:rsidRPr="00A12E9A" w:rsidRDefault="00561899" w:rsidP="00F701C7">
      <w:pPr>
        <w:pStyle w:val="Odsekzoznamu"/>
        <w:numPr>
          <w:ilvl w:val="0"/>
          <w:numId w:val="45"/>
        </w:numPr>
        <w:ind w:left="0" w:firstLine="0"/>
        <w:jc w:val="both"/>
        <w:rPr>
          <w:rFonts w:cstheme="minorHAnsi"/>
        </w:rPr>
      </w:pPr>
      <w:r w:rsidRPr="00A12E9A">
        <w:rPr>
          <w:rFonts w:cstheme="minorHAnsi"/>
        </w:rPr>
        <w:t xml:space="preserve">Obedňajšia prestávka sa pre všetkých žiakov začína po piatej vyučovacej hodine v rozsahu 30 minút.  </w:t>
      </w:r>
    </w:p>
    <w:p w14:paraId="35980B90" w14:textId="77777777" w:rsidR="00561899" w:rsidRPr="00A12E9A" w:rsidRDefault="00561899" w:rsidP="00561899">
      <w:pPr>
        <w:pStyle w:val="Odsekzoznamu"/>
        <w:numPr>
          <w:ilvl w:val="0"/>
          <w:numId w:val="45"/>
        </w:numPr>
        <w:ind w:left="0" w:firstLine="0"/>
        <w:jc w:val="both"/>
        <w:rPr>
          <w:rFonts w:cstheme="minorHAnsi"/>
        </w:rPr>
      </w:pPr>
      <w:r w:rsidRPr="00A12E9A">
        <w:rPr>
          <w:rFonts w:cstheme="minorHAnsi"/>
        </w:rPr>
        <w:t>Pri organizovaní vyučovania iným spôsobom, ako vo vyučovacích hodinách, súvisiacim s výchovno-vzdelávacou činnosťou, určí škola dĺžku prestávok podľa charakteru činnosti s prihliadnutím na základné fyziologické, psychické a hygienické potreby žiakov.</w:t>
      </w:r>
    </w:p>
    <w:p w14:paraId="25006669" w14:textId="77777777" w:rsidR="00561899" w:rsidRPr="00A12E9A" w:rsidRDefault="00561899" w:rsidP="00561899">
      <w:pPr>
        <w:pStyle w:val="Odsekzoznamu"/>
        <w:numPr>
          <w:ilvl w:val="0"/>
          <w:numId w:val="45"/>
        </w:numPr>
        <w:ind w:left="0" w:firstLine="0"/>
        <w:jc w:val="both"/>
        <w:rPr>
          <w:rFonts w:cstheme="minorHAnsi"/>
        </w:rPr>
      </w:pPr>
      <w:r w:rsidRPr="00A12E9A">
        <w:rPr>
          <w:rFonts w:cstheme="minorHAnsi"/>
        </w:rPr>
        <w:t>Pre žiakov 1. – 4. ročníka sa v školskom roku môže organizovať 1 jednodňový výlet, pre žiakov 5. – 9. ročníka  2 jednodňové výlety alebo 1 dvojdňový výlet. Žiakom 5. – 9. ročníka možno školský výlet predĺžiť o dva dni pracovného pokoja.</w:t>
      </w:r>
    </w:p>
    <w:p w14:paraId="1B658E7B" w14:textId="77777777" w:rsidR="00561899" w:rsidRPr="00A12E9A" w:rsidRDefault="00561899" w:rsidP="00561899">
      <w:pPr>
        <w:jc w:val="both"/>
        <w:rPr>
          <w:rFonts w:cstheme="minorHAnsi"/>
        </w:rPr>
      </w:pPr>
      <w:r w:rsidRPr="00A12E9A">
        <w:rPr>
          <w:rFonts w:cstheme="minorHAnsi"/>
        </w:rPr>
        <w:br w:type="textWrapping" w:clear="all"/>
      </w:r>
      <w:r w:rsidRPr="00A12E9A">
        <w:rPr>
          <w:rFonts w:cstheme="minorHAnsi"/>
        </w:rPr>
        <w:tab/>
        <w:t>Ak ide o akcie konané mimo sídla školy, nesmie na jedného pedagogického zamestnanca, ktorý zaisťuje bezpečnosť a ochranu zdravia žiakov, pripadnúť viac ako 25 žiakov, pri akciách do zahraničia najviac 15 žiakov.</w:t>
      </w:r>
      <w:r w:rsidRPr="00A12E9A">
        <w:rPr>
          <w:rFonts w:cstheme="minorHAnsi"/>
        </w:rPr>
        <w:tab/>
      </w:r>
    </w:p>
    <w:p w14:paraId="2217D156" w14:textId="77777777" w:rsidR="00561899" w:rsidRPr="00A12E9A" w:rsidRDefault="00561899" w:rsidP="00561899">
      <w:pPr>
        <w:jc w:val="both"/>
        <w:rPr>
          <w:rFonts w:cstheme="minorHAnsi"/>
        </w:rPr>
      </w:pPr>
      <w:r w:rsidRPr="00A12E9A">
        <w:rPr>
          <w:rFonts w:cstheme="minorHAnsi"/>
        </w:rPr>
        <w:tab/>
        <w:t>Uplatňujeme organizačné formy výchovy a vzdelávania v zmysle zákona č. 245/2008 Z. z.  – vzdelávanie sa organizuje dennou formou štúdia a formou individuálneho vzdelávania. Realizujeme kurzy prierezových tém, tematické dni, projektové dni, vyučovanie mimo triedy – športové kurzy – plavecký, lyžiarsky, školu v prírode, vychádzky, výlety, exkurzie, besedy a rozhovory, súťaže a kvízy, výchovné koncerty.</w:t>
      </w:r>
    </w:p>
    <w:p w14:paraId="06C6A31E" w14:textId="77777777" w:rsidR="00561899" w:rsidRPr="00A12E9A" w:rsidRDefault="00561899" w:rsidP="00561899">
      <w:pPr>
        <w:jc w:val="both"/>
        <w:rPr>
          <w:rFonts w:cstheme="minorHAnsi"/>
        </w:rPr>
      </w:pPr>
      <w:r w:rsidRPr="00A12E9A">
        <w:rPr>
          <w:rFonts w:cstheme="minorHAnsi"/>
        </w:rPr>
        <w:tab/>
        <w:t>Tematické a projektové dni sú formou projektového vyučovania, kedy učitelia využívajú riešenie určitej úlohy komplexného, medzipredmetového charakteru – projektu, ktorý vychádza z praktických potrieb alebo je úzko spätý s praxou.</w:t>
      </w:r>
    </w:p>
    <w:tbl>
      <w:tblPr>
        <w:tblStyle w:val="Mriekatabuky"/>
        <w:tblW w:w="9478" w:type="dxa"/>
        <w:tblLayout w:type="fixed"/>
        <w:tblLook w:val="04A0" w:firstRow="1" w:lastRow="0" w:firstColumn="1" w:lastColumn="0" w:noHBand="0" w:noVBand="1"/>
      </w:tblPr>
      <w:tblGrid>
        <w:gridCol w:w="534"/>
        <w:gridCol w:w="1275"/>
        <w:gridCol w:w="2552"/>
        <w:gridCol w:w="2268"/>
        <w:gridCol w:w="2849"/>
      </w:tblGrid>
      <w:tr w:rsidR="00561899" w:rsidRPr="00A12E9A" w14:paraId="12782089" w14:textId="77777777" w:rsidTr="00EF1044">
        <w:tc>
          <w:tcPr>
            <w:tcW w:w="9478" w:type="dxa"/>
            <w:gridSpan w:val="5"/>
          </w:tcPr>
          <w:p w14:paraId="0D6C6555" w14:textId="77777777" w:rsidR="00561899" w:rsidRPr="00A12E9A" w:rsidRDefault="00561899" w:rsidP="00EF1044">
            <w:pPr>
              <w:jc w:val="both"/>
              <w:rPr>
                <w:rFonts w:cstheme="minorHAnsi"/>
              </w:rPr>
            </w:pPr>
            <w:r w:rsidRPr="00A12E9A">
              <w:rPr>
                <w:rFonts w:cstheme="minorHAnsi"/>
              </w:rPr>
              <w:t>Kurzy ISCED1 a ISCED2</w:t>
            </w:r>
          </w:p>
        </w:tc>
      </w:tr>
      <w:tr w:rsidR="00561899" w:rsidRPr="00A12E9A" w14:paraId="7A35E0EB" w14:textId="77777777" w:rsidTr="00EF1044">
        <w:tc>
          <w:tcPr>
            <w:tcW w:w="534" w:type="dxa"/>
            <w:vMerge w:val="restart"/>
            <w:textDirection w:val="btLr"/>
            <w:vAlign w:val="center"/>
          </w:tcPr>
          <w:p w14:paraId="2584D328" w14:textId="77777777" w:rsidR="00561899" w:rsidRPr="00A12E9A" w:rsidRDefault="00561899" w:rsidP="00EF1044">
            <w:pPr>
              <w:jc w:val="both"/>
              <w:rPr>
                <w:rFonts w:cstheme="minorHAnsi"/>
              </w:rPr>
            </w:pPr>
            <w:r w:rsidRPr="00A12E9A">
              <w:rPr>
                <w:rFonts w:cstheme="minorHAnsi"/>
              </w:rPr>
              <w:t>TEV a TSV</w:t>
            </w:r>
          </w:p>
        </w:tc>
        <w:tc>
          <w:tcPr>
            <w:tcW w:w="1275" w:type="dxa"/>
            <w:vAlign w:val="center"/>
          </w:tcPr>
          <w:p w14:paraId="73A55F86" w14:textId="77777777" w:rsidR="00561899" w:rsidRPr="00A12E9A" w:rsidRDefault="00561899" w:rsidP="00EF1044">
            <w:pPr>
              <w:jc w:val="both"/>
              <w:rPr>
                <w:rFonts w:cstheme="minorHAnsi"/>
              </w:rPr>
            </w:pPr>
            <w:r w:rsidRPr="00A12E9A">
              <w:rPr>
                <w:rFonts w:cstheme="minorHAnsi"/>
              </w:rPr>
              <w:t>Plavecký výcvik</w:t>
            </w:r>
          </w:p>
          <w:p w14:paraId="2A4E8826" w14:textId="77777777" w:rsidR="00561899" w:rsidRPr="00A12E9A" w:rsidRDefault="00561899" w:rsidP="00EF1044">
            <w:pPr>
              <w:jc w:val="both"/>
              <w:rPr>
                <w:rFonts w:cstheme="minorHAnsi"/>
              </w:rPr>
            </w:pPr>
            <w:r w:rsidRPr="00A12E9A">
              <w:rPr>
                <w:rFonts w:cstheme="minorHAnsi"/>
              </w:rPr>
              <w:t>(PVK)</w:t>
            </w:r>
          </w:p>
        </w:tc>
        <w:tc>
          <w:tcPr>
            <w:tcW w:w="2552" w:type="dxa"/>
            <w:vAlign w:val="center"/>
          </w:tcPr>
          <w:p w14:paraId="21C9E602" w14:textId="77777777" w:rsidR="00561899" w:rsidRPr="00A12E9A" w:rsidRDefault="00561899" w:rsidP="00EF1044">
            <w:pPr>
              <w:jc w:val="both"/>
              <w:rPr>
                <w:rFonts w:cstheme="minorHAnsi"/>
              </w:rPr>
            </w:pPr>
            <w:r w:rsidRPr="00A12E9A">
              <w:rPr>
                <w:rFonts w:cstheme="minorHAnsi"/>
              </w:rPr>
              <w:t>ISCED1 – kurz základného plávania</w:t>
            </w:r>
          </w:p>
        </w:tc>
        <w:tc>
          <w:tcPr>
            <w:tcW w:w="2268" w:type="dxa"/>
            <w:vAlign w:val="center"/>
          </w:tcPr>
          <w:p w14:paraId="5989AA26" w14:textId="77777777" w:rsidR="00561899" w:rsidRPr="00A12E9A" w:rsidRDefault="00561899" w:rsidP="00EF1044">
            <w:pPr>
              <w:jc w:val="both"/>
              <w:rPr>
                <w:rFonts w:cstheme="minorHAnsi"/>
              </w:rPr>
            </w:pPr>
            <w:r w:rsidRPr="00A12E9A">
              <w:rPr>
                <w:rFonts w:cstheme="minorHAnsi"/>
              </w:rPr>
              <w:t>20 vyučovacích hodín</w:t>
            </w:r>
          </w:p>
        </w:tc>
        <w:tc>
          <w:tcPr>
            <w:tcW w:w="2849" w:type="dxa"/>
            <w:vAlign w:val="center"/>
          </w:tcPr>
          <w:p w14:paraId="11516254" w14:textId="7098D8D1" w:rsidR="00561899" w:rsidRPr="00A12E9A" w:rsidRDefault="00561899" w:rsidP="00EF1044">
            <w:pPr>
              <w:jc w:val="both"/>
              <w:rPr>
                <w:rFonts w:cstheme="minorHAnsi"/>
              </w:rPr>
            </w:pPr>
            <w:r w:rsidRPr="00A12E9A">
              <w:rPr>
                <w:rFonts w:cstheme="minorHAnsi"/>
              </w:rPr>
              <w:t xml:space="preserve">1 cvičiteľ / </w:t>
            </w:r>
            <w:r w:rsidR="00C70030">
              <w:rPr>
                <w:rFonts w:cstheme="minorHAnsi"/>
              </w:rPr>
              <w:t>8</w:t>
            </w:r>
            <w:r w:rsidRPr="00A12E9A">
              <w:rPr>
                <w:rFonts w:cstheme="minorHAnsi"/>
              </w:rPr>
              <w:t xml:space="preserve"> žiakov</w:t>
            </w:r>
          </w:p>
        </w:tc>
      </w:tr>
      <w:tr w:rsidR="00561899" w:rsidRPr="00A12E9A" w14:paraId="046629AC" w14:textId="77777777" w:rsidTr="00EF1044">
        <w:tc>
          <w:tcPr>
            <w:tcW w:w="534" w:type="dxa"/>
            <w:vMerge/>
          </w:tcPr>
          <w:p w14:paraId="570D1A17" w14:textId="77777777" w:rsidR="00561899" w:rsidRPr="00A12E9A" w:rsidRDefault="00561899" w:rsidP="00EF1044">
            <w:pPr>
              <w:jc w:val="both"/>
              <w:rPr>
                <w:rFonts w:cstheme="minorHAnsi"/>
              </w:rPr>
            </w:pPr>
          </w:p>
        </w:tc>
        <w:tc>
          <w:tcPr>
            <w:tcW w:w="1275" w:type="dxa"/>
            <w:vAlign w:val="center"/>
          </w:tcPr>
          <w:p w14:paraId="2CAEC41E" w14:textId="77777777" w:rsidR="00561899" w:rsidRPr="00A12E9A" w:rsidRDefault="00561899" w:rsidP="00EF1044">
            <w:pPr>
              <w:jc w:val="both"/>
              <w:rPr>
                <w:rFonts w:cstheme="minorHAnsi"/>
              </w:rPr>
            </w:pPr>
            <w:r w:rsidRPr="00A12E9A">
              <w:rPr>
                <w:rFonts w:cstheme="minorHAnsi"/>
              </w:rPr>
              <w:t>Lyžiarsky výcvik (LVK)</w:t>
            </w:r>
          </w:p>
        </w:tc>
        <w:tc>
          <w:tcPr>
            <w:tcW w:w="2552" w:type="dxa"/>
            <w:vAlign w:val="center"/>
          </w:tcPr>
          <w:p w14:paraId="47A66B9E" w14:textId="7C16901C" w:rsidR="00561899" w:rsidRPr="00A12E9A" w:rsidRDefault="00561899" w:rsidP="00EF1044">
            <w:pPr>
              <w:jc w:val="both"/>
              <w:rPr>
                <w:rFonts w:cstheme="minorHAnsi"/>
              </w:rPr>
            </w:pPr>
            <w:r w:rsidRPr="00A12E9A">
              <w:rPr>
                <w:rFonts w:cstheme="minorHAnsi"/>
              </w:rPr>
              <w:t xml:space="preserve">ISCED2 </w:t>
            </w:r>
          </w:p>
        </w:tc>
        <w:tc>
          <w:tcPr>
            <w:tcW w:w="2268" w:type="dxa"/>
            <w:vAlign w:val="center"/>
          </w:tcPr>
          <w:p w14:paraId="567B797E" w14:textId="68C90712" w:rsidR="00561899" w:rsidRPr="00A12E9A" w:rsidRDefault="00561899" w:rsidP="00EF1044">
            <w:pPr>
              <w:jc w:val="both"/>
              <w:rPr>
                <w:rFonts w:cstheme="minorHAnsi"/>
              </w:rPr>
            </w:pPr>
            <w:r w:rsidRPr="00A12E9A">
              <w:rPr>
                <w:rFonts w:cstheme="minorHAnsi"/>
              </w:rPr>
              <w:t xml:space="preserve">5 </w:t>
            </w:r>
            <w:r w:rsidR="00562B95">
              <w:rPr>
                <w:rFonts w:cstheme="minorHAnsi"/>
              </w:rPr>
              <w:t xml:space="preserve"> dní </w:t>
            </w:r>
            <w:r w:rsidRPr="00A12E9A">
              <w:rPr>
                <w:rFonts w:cstheme="minorHAnsi"/>
              </w:rPr>
              <w:t>december - apríl</w:t>
            </w:r>
          </w:p>
        </w:tc>
        <w:tc>
          <w:tcPr>
            <w:tcW w:w="2849" w:type="dxa"/>
            <w:vAlign w:val="center"/>
          </w:tcPr>
          <w:p w14:paraId="59F0C298" w14:textId="4D40081F" w:rsidR="00561899" w:rsidRPr="00A12E9A" w:rsidRDefault="00561899" w:rsidP="00EF1044">
            <w:pPr>
              <w:jc w:val="both"/>
              <w:rPr>
                <w:rFonts w:cstheme="minorHAnsi"/>
              </w:rPr>
            </w:pPr>
            <w:r w:rsidRPr="00A12E9A">
              <w:rPr>
                <w:rFonts w:cstheme="minorHAnsi"/>
              </w:rPr>
              <w:t>1 inštruktor / 1</w:t>
            </w:r>
            <w:r w:rsidR="00562B95">
              <w:rPr>
                <w:rFonts w:cstheme="minorHAnsi"/>
              </w:rPr>
              <w:t xml:space="preserve">2 </w:t>
            </w:r>
            <w:r w:rsidRPr="00A12E9A">
              <w:rPr>
                <w:rFonts w:cstheme="minorHAnsi"/>
              </w:rPr>
              <w:t>žiakov</w:t>
            </w:r>
          </w:p>
        </w:tc>
      </w:tr>
      <w:tr w:rsidR="00561899" w:rsidRPr="00A12E9A" w14:paraId="53613AD4" w14:textId="77777777" w:rsidTr="00EF1044">
        <w:tc>
          <w:tcPr>
            <w:tcW w:w="534" w:type="dxa"/>
            <w:vMerge/>
          </w:tcPr>
          <w:p w14:paraId="5E5966E7" w14:textId="77777777" w:rsidR="00561899" w:rsidRPr="00A12E9A" w:rsidRDefault="00561899" w:rsidP="00EF1044">
            <w:pPr>
              <w:jc w:val="both"/>
              <w:rPr>
                <w:rFonts w:cstheme="minorHAnsi"/>
              </w:rPr>
            </w:pPr>
          </w:p>
        </w:tc>
        <w:tc>
          <w:tcPr>
            <w:tcW w:w="1275" w:type="dxa"/>
            <w:vAlign w:val="center"/>
          </w:tcPr>
          <w:p w14:paraId="26CD8755" w14:textId="77777777" w:rsidR="00561899" w:rsidRPr="00A12E9A" w:rsidRDefault="00561899" w:rsidP="00EF1044">
            <w:pPr>
              <w:jc w:val="both"/>
              <w:rPr>
                <w:rFonts w:cstheme="minorHAnsi"/>
              </w:rPr>
            </w:pPr>
            <w:r w:rsidRPr="00A12E9A">
              <w:rPr>
                <w:rFonts w:cstheme="minorHAnsi"/>
              </w:rPr>
              <w:t>Škola v prírode(SVP)</w:t>
            </w:r>
          </w:p>
        </w:tc>
        <w:tc>
          <w:tcPr>
            <w:tcW w:w="2552" w:type="dxa"/>
            <w:vAlign w:val="center"/>
          </w:tcPr>
          <w:p w14:paraId="35CD926F" w14:textId="77777777" w:rsidR="00561899" w:rsidRPr="00A12E9A" w:rsidRDefault="00561899" w:rsidP="00EF1044">
            <w:pPr>
              <w:jc w:val="both"/>
              <w:rPr>
                <w:rFonts w:cstheme="minorHAnsi"/>
              </w:rPr>
            </w:pPr>
            <w:r w:rsidRPr="00A12E9A">
              <w:rPr>
                <w:rFonts w:cstheme="minorHAnsi"/>
              </w:rPr>
              <w:t>ISCED1 – 4. ročník</w:t>
            </w:r>
          </w:p>
        </w:tc>
        <w:tc>
          <w:tcPr>
            <w:tcW w:w="2268" w:type="dxa"/>
            <w:vAlign w:val="center"/>
          </w:tcPr>
          <w:p w14:paraId="2A777BE6" w14:textId="0A36CCEA" w:rsidR="00561899" w:rsidRPr="00A12E9A" w:rsidRDefault="00562B95" w:rsidP="00EF1044">
            <w:pPr>
              <w:jc w:val="both"/>
              <w:rPr>
                <w:rFonts w:cstheme="minorHAnsi"/>
              </w:rPr>
            </w:pPr>
            <w:r>
              <w:rPr>
                <w:rFonts w:cstheme="minorHAnsi"/>
              </w:rPr>
              <w:t xml:space="preserve">5 dní </w:t>
            </w:r>
          </w:p>
        </w:tc>
        <w:tc>
          <w:tcPr>
            <w:tcW w:w="2849" w:type="dxa"/>
            <w:vAlign w:val="center"/>
          </w:tcPr>
          <w:p w14:paraId="44D8FCA6" w14:textId="77777777" w:rsidR="00561899" w:rsidRPr="00A12E9A" w:rsidRDefault="00561899" w:rsidP="00EF1044">
            <w:pPr>
              <w:jc w:val="both"/>
              <w:rPr>
                <w:rFonts w:cstheme="minorHAnsi"/>
              </w:rPr>
            </w:pPr>
            <w:r w:rsidRPr="00A12E9A">
              <w:rPr>
                <w:rFonts w:cstheme="minorHAnsi"/>
              </w:rPr>
              <w:t>1 pedagogický zamestnanec / najviac 13 žiakov</w:t>
            </w:r>
          </w:p>
        </w:tc>
      </w:tr>
      <w:tr w:rsidR="00561899" w:rsidRPr="00A12E9A" w14:paraId="2D4C9A8A" w14:textId="77777777" w:rsidTr="00EF1044">
        <w:tc>
          <w:tcPr>
            <w:tcW w:w="534" w:type="dxa"/>
            <w:vMerge/>
          </w:tcPr>
          <w:p w14:paraId="541ABEA4" w14:textId="77777777" w:rsidR="00561899" w:rsidRPr="00A12E9A" w:rsidRDefault="00561899" w:rsidP="00EF1044">
            <w:pPr>
              <w:jc w:val="both"/>
              <w:rPr>
                <w:rFonts w:cstheme="minorHAnsi"/>
              </w:rPr>
            </w:pPr>
          </w:p>
        </w:tc>
        <w:tc>
          <w:tcPr>
            <w:tcW w:w="1275" w:type="dxa"/>
            <w:vMerge w:val="restart"/>
            <w:vAlign w:val="center"/>
          </w:tcPr>
          <w:p w14:paraId="21107B70" w14:textId="77777777" w:rsidR="00561899" w:rsidRPr="00A12E9A" w:rsidRDefault="00561899" w:rsidP="00EF1044">
            <w:pPr>
              <w:jc w:val="both"/>
              <w:rPr>
                <w:rFonts w:cstheme="minorHAnsi"/>
              </w:rPr>
            </w:pPr>
            <w:r w:rsidRPr="00A12E9A">
              <w:rPr>
                <w:rFonts w:cstheme="minorHAnsi"/>
              </w:rPr>
              <w:t>Cvičenia v prírode (CWP)</w:t>
            </w:r>
          </w:p>
        </w:tc>
        <w:tc>
          <w:tcPr>
            <w:tcW w:w="2552" w:type="dxa"/>
            <w:vAlign w:val="center"/>
          </w:tcPr>
          <w:p w14:paraId="105C33B5" w14:textId="77777777" w:rsidR="00561899" w:rsidRPr="00A12E9A" w:rsidRDefault="00561899" w:rsidP="00EF1044">
            <w:pPr>
              <w:jc w:val="both"/>
              <w:rPr>
                <w:rFonts w:cstheme="minorHAnsi"/>
              </w:rPr>
            </w:pPr>
            <w:r w:rsidRPr="00A12E9A">
              <w:rPr>
                <w:rFonts w:cstheme="minorHAnsi"/>
              </w:rPr>
              <w:t>ISCED1</w:t>
            </w:r>
          </w:p>
        </w:tc>
        <w:tc>
          <w:tcPr>
            <w:tcW w:w="2268" w:type="dxa"/>
            <w:vAlign w:val="center"/>
          </w:tcPr>
          <w:p w14:paraId="3C386D30" w14:textId="77777777" w:rsidR="00561899" w:rsidRPr="00A12E9A" w:rsidRDefault="00561899" w:rsidP="00EF1044">
            <w:pPr>
              <w:jc w:val="both"/>
              <w:rPr>
                <w:rFonts w:cstheme="minorHAnsi"/>
              </w:rPr>
            </w:pPr>
            <w:r w:rsidRPr="00A12E9A">
              <w:rPr>
                <w:rFonts w:cstheme="minorHAnsi"/>
              </w:rPr>
              <w:t>2 krát ročne po 4 hodiny v každom ročníku</w:t>
            </w:r>
          </w:p>
        </w:tc>
        <w:tc>
          <w:tcPr>
            <w:tcW w:w="2849" w:type="dxa"/>
            <w:vAlign w:val="center"/>
          </w:tcPr>
          <w:p w14:paraId="5BC19A62" w14:textId="77777777" w:rsidR="00561899" w:rsidRPr="00A12E9A" w:rsidRDefault="00561899" w:rsidP="00EF1044">
            <w:pPr>
              <w:jc w:val="both"/>
              <w:rPr>
                <w:rFonts w:cstheme="minorHAnsi"/>
              </w:rPr>
            </w:pPr>
            <w:r w:rsidRPr="00A12E9A">
              <w:rPr>
                <w:rFonts w:cstheme="minorHAnsi"/>
              </w:rPr>
              <w:t>1 pedagogický zamestnanec / najviac 25 žiakov</w:t>
            </w:r>
          </w:p>
        </w:tc>
      </w:tr>
      <w:tr w:rsidR="00561899" w:rsidRPr="00A12E9A" w14:paraId="5F35D045" w14:textId="77777777" w:rsidTr="00EF1044">
        <w:tc>
          <w:tcPr>
            <w:tcW w:w="534" w:type="dxa"/>
            <w:vMerge/>
          </w:tcPr>
          <w:p w14:paraId="6ED15A0D" w14:textId="77777777" w:rsidR="00561899" w:rsidRPr="00A12E9A" w:rsidRDefault="00561899" w:rsidP="00EF1044">
            <w:pPr>
              <w:jc w:val="both"/>
              <w:rPr>
                <w:rFonts w:cstheme="minorHAnsi"/>
              </w:rPr>
            </w:pPr>
          </w:p>
        </w:tc>
        <w:tc>
          <w:tcPr>
            <w:tcW w:w="1275" w:type="dxa"/>
            <w:vMerge/>
          </w:tcPr>
          <w:p w14:paraId="70788E38" w14:textId="77777777" w:rsidR="00561899" w:rsidRPr="00A12E9A" w:rsidRDefault="00561899" w:rsidP="00EF1044">
            <w:pPr>
              <w:jc w:val="both"/>
              <w:rPr>
                <w:rFonts w:cstheme="minorHAnsi"/>
              </w:rPr>
            </w:pPr>
          </w:p>
        </w:tc>
        <w:tc>
          <w:tcPr>
            <w:tcW w:w="2552" w:type="dxa"/>
            <w:vAlign w:val="center"/>
          </w:tcPr>
          <w:p w14:paraId="5BF4F0F4" w14:textId="77777777" w:rsidR="00561899" w:rsidRPr="00A12E9A" w:rsidRDefault="00561899" w:rsidP="00EF1044">
            <w:pPr>
              <w:jc w:val="both"/>
              <w:rPr>
                <w:rFonts w:cstheme="minorHAnsi"/>
              </w:rPr>
            </w:pPr>
            <w:r w:rsidRPr="00A12E9A">
              <w:rPr>
                <w:rFonts w:cstheme="minorHAnsi"/>
              </w:rPr>
              <w:t>ISCED2 – 5. – 6. ročník</w:t>
            </w:r>
          </w:p>
        </w:tc>
        <w:tc>
          <w:tcPr>
            <w:tcW w:w="2268" w:type="dxa"/>
            <w:vAlign w:val="center"/>
          </w:tcPr>
          <w:p w14:paraId="5ECCAF29" w14:textId="77777777" w:rsidR="00561899" w:rsidRPr="00A12E9A" w:rsidRDefault="00561899" w:rsidP="00EF1044">
            <w:pPr>
              <w:jc w:val="both"/>
              <w:rPr>
                <w:rFonts w:cstheme="minorHAnsi"/>
              </w:rPr>
            </w:pPr>
            <w:r w:rsidRPr="00A12E9A">
              <w:rPr>
                <w:rFonts w:cstheme="minorHAnsi"/>
              </w:rPr>
              <w:t>1 krát ročne 4 hodiny</w:t>
            </w:r>
          </w:p>
        </w:tc>
        <w:tc>
          <w:tcPr>
            <w:tcW w:w="2849" w:type="dxa"/>
            <w:vAlign w:val="center"/>
          </w:tcPr>
          <w:p w14:paraId="6D688EA9" w14:textId="77777777" w:rsidR="00561899" w:rsidRPr="00A12E9A" w:rsidRDefault="00561899" w:rsidP="00EF1044">
            <w:pPr>
              <w:jc w:val="both"/>
              <w:rPr>
                <w:rFonts w:cstheme="minorHAnsi"/>
              </w:rPr>
            </w:pPr>
            <w:r w:rsidRPr="00A12E9A">
              <w:rPr>
                <w:rFonts w:cstheme="minorHAnsi"/>
              </w:rPr>
              <w:t>1 pedagogický zamestnanec / najviac 25 žiakov</w:t>
            </w:r>
          </w:p>
        </w:tc>
      </w:tr>
      <w:tr w:rsidR="00561899" w:rsidRPr="00A12E9A" w14:paraId="5560B6E3" w14:textId="77777777" w:rsidTr="00EF1044">
        <w:tc>
          <w:tcPr>
            <w:tcW w:w="534" w:type="dxa"/>
            <w:vMerge/>
          </w:tcPr>
          <w:p w14:paraId="2E83D00B" w14:textId="77777777" w:rsidR="00561899" w:rsidRPr="00A12E9A" w:rsidRDefault="00561899" w:rsidP="00EF1044">
            <w:pPr>
              <w:jc w:val="both"/>
              <w:rPr>
                <w:rFonts w:cstheme="minorHAnsi"/>
              </w:rPr>
            </w:pPr>
          </w:p>
        </w:tc>
        <w:tc>
          <w:tcPr>
            <w:tcW w:w="1275" w:type="dxa"/>
            <w:vMerge/>
          </w:tcPr>
          <w:p w14:paraId="11D0FBD5" w14:textId="77777777" w:rsidR="00561899" w:rsidRPr="00A12E9A" w:rsidRDefault="00561899" w:rsidP="00EF1044">
            <w:pPr>
              <w:jc w:val="both"/>
              <w:rPr>
                <w:rFonts w:cstheme="minorHAnsi"/>
              </w:rPr>
            </w:pPr>
          </w:p>
        </w:tc>
        <w:tc>
          <w:tcPr>
            <w:tcW w:w="2552" w:type="dxa"/>
            <w:vAlign w:val="center"/>
          </w:tcPr>
          <w:p w14:paraId="1959D8F2" w14:textId="77777777" w:rsidR="00561899" w:rsidRPr="00A12E9A" w:rsidRDefault="00561899" w:rsidP="00EF1044">
            <w:pPr>
              <w:jc w:val="both"/>
              <w:rPr>
                <w:rFonts w:cstheme="minorHAnsi"/>
              </w:rPr>
            </w:pPr>
            <w:r w:rsidRPr="00A12E9A">
              <w:rPr>
                <w:rFonts w:cstheme="minorHAnsi"/>
              </w:rPr>
              <w:t>ISCED2 – 7. – 9. ročník</w:t>
            </w:r>
          </w:p>
        </w:tc>
        <w:tc>
          <w:tcPr>
            <w:tcW w:w="2268" w:type="dxa"/>
            <w:vAlign w:val="center"/>
          </w:tcPr>
          <w:p w14:paraId="26E48918" w14:textId="77777777" w:rsidR="00561899" w:rsidRPr="00A12E9A" w:rsidRDefault="00561899" w:rsidP="00EF1044">
            <w:pPr>
              <w:jc w:val="both"/>
              <w:rPr>
                <w:rFonts w:cstheme="minorHAnsi"/>
              </w:rPr>
            </w:pPr>
            <w:r w:rsidRPr="00A12E9A">
              <w:rPr>
                <w:rFonts w:cstheme="minorHAnsi"/>
              </w:rPr>
              <w:t>1 krát ročne 5 hodín</w:t>
            </w:r>
          </w:p>
        </w:tc>
        <w:tc>
          <w:tcPr>
            <w:tcW w:w="2849" w:type="dxa"/>
            <w:vAlign w:val="center"/>
          </w:tcPr>
          <w:p w14:paraId="286C14A5" w14:textId="77777777" w:rsidR="00561899" w:rsidRPr="00A12E9A" w:rsidRDefault="00561899" w:rsidP="00EF1044">
            <w:pPr>
              <w:jc w:val="both"/>
              <w:rPr>
                <w:rFonts w:cstheme="minorHAnsi"/>
              </w:rPr>
            </w:pPr>
            <w:r w:rsidRPr="00A12E9A">
              <w:rPr>
                <w:rFonts w:cstheme="minorHAnsi"/>
              </w:rPr>
              <w:t>1 pedagogický zamestnanec / najviac 25 žiakov</w:t>
            </w:r>
          </w:p>
        </w:tc>
      </w:tr>
      <w:tr w:rsidR="00561899" w:rsidRPr="00A12E9A" w14:paraId="2285B761" w14:textId="77777777" w:rsidTr="00EF1044">
        <w:tc>
          <w:tcPr>
            <w:tcW w:w="534" w:type="dxa"/>
            <w:vMerge w:val="restart"/>
            <w:textDirection w:val="btLr"/>
            <w:vAlign w:val="center"/>
          </w:tcPr>
          <w:p w14:paraId="7A54FE19" w14:textId="77777777" w:rsidR="00561899" w:rsidRPr="00A12E9A" w:rsidRDefault="00561899" w:rsidP="00EF1044">
            <w:pPr>
              <w:jc w:val="both"/>
              <w:rPr>
                <w:rFonts w:cstheme="minorHAnsi"/>
              </w:rPr>
            </w:pPr>
            <w:r w:rsidRPr="00A12E9A">
              <w:rPr>
                <w:rFonts w:cstheme="minorHAnsi"/>
              </w:rPr>
              <w:t xml:space="preserve"> OZO</w:t>
            </w:r>
          </w:p>
        </w:tc>
        <w:tc>
          <w:tcPr>
            <w:tcW w:w="1275" w:type="dxa"/>
            <w:vAlign w:val="center"/>
          </w:tcPr>
          <w:p w14:paraId="29A50AE8" w14:textId="77777777" w:rsidR="00561899" w:rsidRPr="00A12E9A" w:rsidRDefault="00561899" w:rsidP="00EF1044">
            <w:pPr>
              <w:jc w:val="both"/>
              <w:rPr>
                <w:rFonts w:cstheme="minorHAnsi"/>
              </w:rPr>
            </w:pPr>
            <w:r w:rsidRPr="00A12E9A">
              <w:rPr>
                <w:rFonts w:cstheme="minorHAnsi"/>
              </w:rPr>
              <w:t>Didaktické hry (DH)</w:t>
            </w:r>
          </w:p>
        </w:tc>
        <w:tc>
          <w:tcPr>
            <w:tcW w:w="2552" w:type="dxa"/>
            <w:vAlign w:val="center"/>
          </w:tcPr>
          <w:p w14:paraId="3BA029A4" w14:textId="77777777" w:rsidR="00561899" w:rsidRPr="00A12E9A" w:rsidRDefault="00561899" w:rsidP="00EF1044">
            <w:pPr>
              <w:jc w:val="both"/>
              <w:rPr>
                <w:rFonts w:cstheme="minorHAnsi"/>
              </w:rPr>
            </w:pPr>
            <w:r w:rsidRPr="00A12E9A">
              <w:rPr>
                <w:rFonts w:cstheme="minorHAnsi"/>
              </w:rPr>
              <w:t xml:space="preserve">ISCED1 </w:t>
            </w:r>
          </w:p>
        </w:tc>
        <w:tc>
          <w:tcPr>
            <w:tcW w:w="2268" w:type="dxa"/>
            <w:vAlign w:val="center"/>
          </w:tcPr>
          <w:p w14:paraId="0A6A5DBC" w14:textId="77777777" w:rsidR="00561899" w:rsidRPr="00A12E9A" w:rsidRDefault="00561899" w:rsidP="00EF1044">
            <w:pPr>
              <w:jc w:val="both"/>
              <w:rPr>
                <w:rFonts w:cstheme="minorHAnsi"/>
              </w:rPr>
            </w:pPr>
            <w:r w:rsidRPr="00A12E9A">
              <w:rPr>
                <w:rFonts w:cstheme="minorHAnsi"/>
              </w:rPr>
              <w:t>1 raz v roku v trvaní 4 hodín</w:t>
            </w:r>
          </w:p>
        </w:tc>
        <w:tc>
          <w:tcPr>
            <w:tcW w:w="2849" w:type="dxa"/>
            <w:vAlign w:val="center"/>
          </w:tcPr>
          <w:p w14:paraId="2D9AB104" w14:textId="77777777" w:rsidR="00561899" w:rsidRPr="00A12E9A" w:rsidRDefault="00561899" w:rsidP="00EF1044">
            <w:pPr>
              <w:jc w:val="both"/>
              <w:rPr>
                <w:rFonts w:cstheme="minorHAnsi"/>
              </w:rPr>
            </w:pPr>
            <w:r w:rsidRPr="00A12E9A">
              <w:rPr>
                <w:rFonts w:cstheme="minorHAnsi"/>
              </w:rPr>
              <w:t>Pred DH realizovať deň prípravy na teoretickú časť v rozsahu 2 – 4 vyučovacie hodiny.</w:t>
            </w:r>
          </w:p>
        </w:tc>
      </w:tr>
      <w:tr w:rsidR="00561899" w:rsidRPr="00A12E9A" w14:paraId="320FCD56" w14:textId="77777777" w:rsidTr="00EF1044">
        <w:trPr>
          <w:trHeight w:val="1582"/>
        </w:trPr>
        <w:tc>
          <w:tcPr>
            <w:tcW w:w="534" w:type="dxa"/>
            <w:vMerge/>
          </w:tcPr>
          <w:p w14:paraId="7ED8BE4E" w14:textId="77777777" w:rsidR="00561899" w:rsidRPr="00A12E9A" w:rsidRDefault="00561899" w:rsidP="00EF1044">
            <w:pPr>
              <w:jc w:val="both"/>
              <w:rPr>
                <w:rFonts w:cstheme="minorHAnsi"/>
              </w:rPr>
            </w:pPr>
          </w:p>
        </w:tc>
        <w:tc>
          <w:tcPr>
            <w:tcW w:w="1275" w:type="dxa"/>
            <w:vAlign w:val="center"/>
          </w:tcPr>
          <w:p w14:paraId="5C09ADC5" w14:textId="77777777" w:rsidR="00561899" w:rsidRPr="00A12E9A" w:rsidRDefault="00561899" w:rsidP="00EF1044">
            <w:pPr>
              <w:jc w:val="both"/>
              <w:rPr>
                <w:rFonts w:cstheme="minorHAnsi"/>
              </w:rPr>
            </w:pPr>
            <w:r w:rsidRPr="00A12E9A">
              <w:rPr>
                <w:rFonts w:cstheme="minorHAnsi"/>
              </w:rPr>
              <w:t>Účelové cvičenia (UCV)</w:t>
            </w:r>
          </w:p>
        </w:tc>
        <w:tc>
          <w:tcPr>
            <w:tcW w:w="2552" w:type="dxa"/>
            <w:vAlign w:val="center"/>
          </w:tcPr>
          <w:p w14:paraId="7A5C4D15" w14:textId="77777777" w:rsidR="00561899" w:rsidRPr="00A12E9A" w:rsidRDefault="00561899" w:rsidP="00EF1044">
            <w:pPr>
              <w:jc w:val="both"/>
              <w:rPr>
                <w:rFonts w:cstheme="minorHAnsi"/>
              </w:rPr>
            </w:pPr>
            <w:r w:rsidRPr="00A12E9A">
              <w:rPr>
                <w:rFonts w:cstheme="minorHAnsi"/>
              </w:rPr>
              <w:t>ISCED2</w:t>
            </w:r>
          </w:p>
        </w:tc>
        <w:tc>
          <w:tcPr>
            <w:tcW w:w="2268" w:type="dxa"/>
            <w:vAlign w:val="center"/>
          </w:tcPr>
          <w:p w14:paraId="42061BC2" w14:textId="77777777" w:rsidR="00561899" w:rsidRPr="00A12E9A" w:rsidRDefault="00561899" w:rsidP="00EF1044">
            <w:pPr>
              <w:jc w:val="both"/>
              <w:rPr>
                <w:rFonts w:cstheme="minorHAnsi"/>
              </w:rPr>
            </w:pPr>
            <w:r w:rsidRPr="00A12E9A">
              <w:rPr>
                <w:rFonts w:cstheme="minorHAnsi"/>
              </w:rPr>
              <w:t>2 krát ročne spravidla na jeseň a jar</w:t>
            </w:r>
          </w:p>
        </w:tc>
        <w:tc>
          <w:tcPr>
            <w:tcW w:w="2849" w:type="dxa"/>
            <w:vAlign w:val="center"/>
          </w:tcPr>
          <w:p w14:paraId="7F63C880" w14:textId="77777777" w:rsidR="00561899" w:rsidRPr="00A12E9A" w:rsidRDefault="00561899" w:rsidP="00EF1044">
            <w:pPr>
              <w:jc w:val="both"/>
              <w:rPr>
                <w:rFonts w:cstheme="minorHAnsi"/>
              </w:rPr>
            </w:pPr>
            <w:r w:rsidRPr="00A12E9A">
              <w:rPr>
                <w:rFonts w:cstheme="minorHAnsi"/>
              </w:rPr>
              <w:t>Pred realizáciou ÚC realizovať 1 deň prípravy z teoretickej časti učiva v rozsahu 3 – 5 vyučovacích hodín.</w:t>
            </w:r>
          </w:p>
        </w:tc>
      </w:tr>
    </w:tbl>
    <w:p w14:paraId="2D5CED14" w14:textId="735FEE6B" w:rsidR="00561899" w:rsidRDefault="00561899" w:rsidP="00561899">
      <w:pPr>
        <w:jc w:val="both"/>
        <w:rPr>
          <w:rFonts w:cstheme="minorHAnsi"/>
        </w:rPr>
      </w:pPr>
    </w:p>
    <w:p w14:paraId="60FFF254" w14:textId="77777777" w:rsidR="00561899" w:rsidRPr="00A12E9A" w:rsidRDefault="00561899" w:rsidP="00561899">
      <w:pPr>
        <w:pStyle w:val="Odsekzoznamu"/>
        <w:numPr>
          <w:ilvl w:val="0"/>
          <w:numId w:val="27"/>
        </w:numPr>
        <w:ind w:left="0" w:firstLine="0"/>
        <w:jc w:val="both"/>
        <w:rPr>
          <w:rFonts w:cstheme="minorHAnsi"/>
        </w:rPr>
      </w:pPr>
      <w:r w:rsidRPr="00A12E9A">
        <w:rPr>
          <w:rFonts w:cstheme="minorHAnsi"/>
        </w:rPr>
        <w:t>Organizácia školy v prírode – Smernica č. 1/2020-RŠ Organizačná smernica o organizovaní školy v prírody</w:t>
      </w:r>
    </w:p>
    <w:p w14:paraId="56006717" w14:textId="77777777" w:rsidR="00561899" w:rsidRPr="00A12E9A" w:rsidRDefault="00561899" w:rsidP="00561899">
      <w:pPr>
        <w:pStyle w:val="Odsekzoznamu"/>
        <w:numPr>
          <w:ilvl w:val="0"/>
          <w:numId w:val="27"/>
        </w:numPr>
        <w:ind w:left="0" w:firstLine="0"/>
        <w:jc w:val="both"/>
        <w:rPr>
          <w:rFonts w:cstheme="minorHAnsi"/>
        </w:rPr>
      </w:pPr>
      <w:r w:rsidRPr="00A12E9A">
        <w:rPr>
          <w:rFonts w:cstheme="minorHAnsi"/>
        </w:rPr>
        <w:t>Organizácia plaveckého výcviku - Smernica č. 11/2020-RŠ  Smernica o organizovaní plaveckého výcviku žiakov základných škôl</w:t>
      </w:r>
    </w:p>
    <w:p w14:paraId="687FD0BE" w14:textId="77777777" w:rsidR="00561899" w:rsidRPr="00A12E9A" w:rsidRDefault="00561899" w:rsidP="00561899">
      <w:pPr>
        <w:pStyle w:val="Odsekzoznamu"/>
        <w:numPr>
          <w:ilvl w:val="0"/>
          <w:numId w:val="27"/>
        </w:numPr>
        <w:ind w:left="0" w:firstLine="0"/>
        <w:jc w:val="both"/>
        <w:rPr>
          <w:rFonts w:cstheme="minorHAnsi"/>
        </w:rPr>
      </w:pPr>
      <w:r w:rsidRPr="00A12E9A">
        <w:rPr>
          <w:rFonts w:cstheme="minorHAnsi"/>
        </w:rPr>
        <w:t>Organizácia lyžiarskeho kurzu – Smernica č. 6/2020-RŠ a Smernica č.19/2017 MŠVVaŠ SR o organizovaní lyžiarskeho výcviku a snoubordingového výcviku</w:t>
      </w:r>
    </w:p>
    <w:p w14:paraId="0A77FEBD" w14:textId="77777777" w:rsidR="00561899" w:rsidRPr="00A12E9A" w:rsidRDefault="00561899" w:rsidP="00561899">
      <w:pPr>
        <w:jc w:val="both"/>
        <w:rPr>
          <w:rFonts w:cstheme="minorHAnsi"/>
        </w:rPr>
      </w:pPr>
    </w:p>
    <w:tbl>
      <w:tblPr>
        <w:tblStyle w:val="Mriekatabuky"/>
        <w:tblpPr w:leftFromText="141" w:rightFromText="141" w:vertAnchor="text" w:horzAnchor="margin" w:tblpY="-163"/>
        <w:tblW w:w="0" w:type="auto"/>
        <w:shd w:val="clear" w:color="auto" w:fill="70AD47" w:themeFill="accent6"/>
        <w:tblLook w:val="04A0" w:firstRow="1" w:lastRow="0" w:firstColumn="1" w:lastColumn="0" w:noHBand="0" w:noVBand="1"/>
      </w:tblPr>
      <w:tblGrid>
        <w:gridCol w:w="9062"/>
      </w:tblGrid>
      <w:tr w:rsidR="00615CCA" w:rsidRPr="00A12E9A" w14:paraId="6ED05B5B" w14:textId="77777777" w:rsidTr="00615CCA">
        <w:trPr>
          <w:trHeight w:val="489"/>
        </w:trPr>
        <w:tc>
          <w:tcPr>
            <w:tcW w:w="9062" w:type="dxa"/>
            <w:shd w:val="clear" w:color="auto" w:fill="70AD47" w:themeFill="accent6"/>
          </w:tcPr>
          <w:p w14:paraId="428E794D" w14:textId="77777777" w:rsidR="00615CCA" w:rsidRPr="00A12E9A" w:rsidRDefault="00615CCA" w:rsidP="00615CCA">
            <w:pPr>
              <w:pStyle w:val="Nadpis1"/>
              <w:spacing w:before="40"/>
              <w:jc w:val="center"/>
              <w:rPr>
                <w:rFonts w:asciiTheme="minorHAnsi" w:hAnsiTheme="minorHAnsi" w:cstheme="minorHAnsi"/>
                <w:color w:val="auto"/>
                <w:sz w:val="22"/>
                <w:szCs w:val="22"/>
              </w:rPr>
            </w:pPr>
            <w:bookmarkStart w:id="32" w:name="_Toc112169614"/>
            <w:r w:rsidRPr="00A12E9A">
              <w:rPr>
                <w:rFonts w:asciiTheme="minorHAnsi" w:hAnsiTheme="minorHAnsi" w:cstheme="minorHAnsi"/>
                <w:color w:val="auto"/>
                <w:sz w:val="22"/>
                <w:szCs w:val="22"/>
              </w:rPr>
              <w:t>3. Vnútorný systém kontroly a hodnotenia</w:t>
            </w:r>
            <w:bookmarkEnd w:id="32"/>
          </w:p>
        </w:tc>
      </w:tr>
    </w:tbl>
    <w:p w14:paraId="6D67074A" w14:textId="77777777" w:rsidR="008336A8" w:rsidRDefault="008336A8" w:rsidP="00615CCA">
      <w:pPr>
        <w:jc w:val="both"/>
        <w:rPr>
          <w:rFonts w:cstheme="minorHAnsi"/>
          <w:b/>
          <w:bCs/>
        </w:rPr>
      </w:pPr>
      <w:bookmarkStart w:id="33" w:name="_Toc80614438"/>
      <w:bookmarkStart w:id="34" w:name="_Toc111721859"/>
      <w:bookmarkStart w:id="35" w:name="_Toc112169615"/>
      <w:bookmarkStart w:id="36" w:name="_Hlk82090565"/>
    </w:p>
    <w:p w14:paraId="5276ED34" w14:textId="30454B50" w:rsidR="00561899" w:rsidRPr="00615CCA" w:rsidRDefault="00561899" w:rsidP="00615CCA">
      <w:pPr>
        <w:jc w:val="both"/>
        <w:rPr>
          <w:rFonts w:cstheme="minorHAnsi"/>
          <w:b/>
          <w:bCs/>
        </w:rPr>
      </w:pPr>
      <w:r w:rsidRPr="00615CCA">
        <w:rPr>
          <w:rFonts w:cstheme="minorHAnsi"/>
          <w:b/>
          <w:bCs/>
        </w:rPr>
        <w:t>Hodnotenie vzdelávacích výsledkov žiakov</w:t>
      </w:r>
      <w:bookmarkEnd w:id="33"/>
      <w:bookmarkEnd w:id="34"/>
      <w:bookmarkEnd w:id="35"/>
    </w:p>
    <w:p w14:paraId="3776CDC4" w14:textId="77777777" w:rsidR="00561899" w:rsidRPr="00A12E9A" w:rsidRDefault="00561899" w:rsidP="00561899">
      <w:pPr>
        <w:jc w:val="both"/>
        <w:rPr>
          <w:rFonts w:cstheme="minorHAnsi"/>
        </w:rPr>
      </w:pPr>
      <w:r w:rsidRPr="00A12E9A">
        <w:rPr>
          <w:rFonts w:cstheme="minorHAnsi"/>
        </w:rPr>
        <w:tab/>
        <w:t xml:space="preserve">Cieľom hodnotenia vzdelávacích výsledkov žiaka v škole je poskytnúť žiakovi a jeho rodičom spätnú väzbu o tom, ako žiak zvládol danú problematiku, prepojenie vedomostí so zručnosťami a spôsobilosťami,  v čom má nedostatky, kde má rezervy a aké sú jeho pokroky. Súčasťou hodnotenia je povzbudenie do ďalšej práce a návod ako postupovať pri odstraňovaní nedostatkov.  </w:t>
      </w:r>
    </w:p>
    <w:p w14:paraId="788A2A69" w14:textId="248F89CF" w:rsidR="00615CCA" w:rsidRPr="00615CCA" w:rsidRDefault="00561899" w:rsidP="00615CCA">
      <w:pPr>
        <w:jc w:val="both"/>
        <w:rPr>
          <w:rFonts w:cstheme="minorHAnsi"/>
          <w:color w:val="000000" w:themeColor="text1"/>
        </w:rPr>
      </w:pPr>
      <w:r w:rsidRPr="00A12E9A">
        <w:rPr>
          <w:rFonts w:cstheme="minorHAnsi"/>
        </w:rPr>
        <w:tab/>
        <w:t>Pri hodnotení a klasifikácii výsledkov žiaka vychádzame z metodických pokynov na hodnotenie a klasifikáciu -Metodický pokyn č. 22/2011 na hodnotenie žiakov základnej školy</w:t>
      </w:r>
      <w:r w:rsidR="004E1E55">
        <w:rPr>
          <w:rFonts w:cstheme="minorHAnsi"/>
        </w:rPr>
        <w:t xml:space="preserve"> a novely školského zákona </w:t>
      </w:r>
      <w:r w:rsidR="004E1E55">
        <w:t>č. 415/2021 Z. z s účinnosťou od 1.januára 2022.</w:t>
      </w:r>
      <w:r w:rsidR="008336A8">
        <w:t xml:space="preserve"> </w:t>
      </w:r>
      <w:r w:rsidRPr="00A12E9A">
        <w:rPr>
          <w:rFonts w:cstheme="minorHAnsi"/>
        </w:rPr>
        <w:t>Pri hodnotení učebných výsledkov žiakov so špeciálnymi výchovno-vzdelávacími potrebami berieme do úvahy možný vplyv zdravotného znevýhodnenia žiaka na jeho školský výkon. Odlišujeme hodnotenie spôsobilostí od hodnotenia správania.</w:t>
      </w:r>
      <w:r w:rsidR="008336A8" w:rsidRPr="008336A8">
        <w:rPr>
          <w:rFonts w:cstheme="minorHAnsi"/>
          <w:b/>
          <w:bCs/>
        </w:rPr>
        <w:t xml:space="preserve"> </w:t>
      </w:r>
      <w:r w:rsidR="00615CCA" w:rsidRPr="008336A8">
        <w:rPr>
          <w:rFonts w:cstheme="minorHAnsi"/>
          <w:b/>
          <w:bCs/>
          <w:color w:val="000000" w:themeColor="text1"/>
        </w:rPr>
        <w:t>Stupeň prospechu sa neurčuje na základe priemeru klasifikácie za príslušné obdobie.</w:t>
      </w:r>
    </w:p>
    <w:p w14:paraId="4DB85D1F" w14:textId="28E10F53" w:rsidR="00615CCA" w:rsidRDefault="00615CCA" w:rsidP="00615CCA">
      <w:pPr>
        <w:jc w:val="both"/>
        <w:rPr>
          <w:rFonts w:cstheme="minorHAnsi"/>
          <w:color w:val="000000" w:themeColor="text1"/>
        </w:rPr>
      </w:pPr>
      <w:r w:rsidRPr="00615CCA">
        <w:rPr>
          <w:rFonts w:cstheme="minorHAnsi"/>
          <w:color w:val="000000" w:themeColor="text1"/>
        </w:rPr>
        <w:t>Na škole klasifikujeme predmety na úrovni primárneho a nižšieho stredného vzdelávania známkou okrem PVC, VYV, HUV, ETV, NBV, TSV, TEV na 1.stupni, ktoré sú hodnotené  aktívne absolvoval/absolvoval/neabsolvoval .</w:t>
      </w:r>
      <w:r>
        <w:rPr>
          <w:rFonts w:cstheme="minorHAnsi"/>
          <w:color w:val="000000" w:themeColor="text1"/>
        </w:rPr>
        <w:t xml:space="preserve"> </w:t>
      </w:r>
      <w:r w:rsidRPr="00615CCA">
        <w:rPr>
          <w:rFonts w:cstheme="minorHAnsi"/>
          <w:color w:val="000000" w:themeColor="text1"/>
        </w:rPr>
        <w:t xml:space="preserve">Na 2.stupni klasifikujeme všetky predmety známkou okrem VYV, THD, PVC, NBV, ETV, HUV ktoré sú hodnotené aktívne absolvoval/absolvoval/neabsolvoval . </w:t>
      </w:r>
    </w:p>
    <w:p w14:paraId="3F91B6DE" w14:textId="0BBFC1D7" w:rsidR="00615CCA" w:rsidRDefault="00615CCA" w:rsidP="00615CCA">
      <w:pPr>
        <w:jc w:val="both"/>
        <w:rPr>
          <w:rFonts w:cstheme="minorHAnsi"/>
        </w:rPr>
      </w:pPr>
      <w:r w:rsidRPr="008336A8">
        <w:rPr>
          <w:rFonts w:cstheme="minorHAnsi"/>
          <w:b/>
          <w:bCs/>
          <w:color w:val="000000" w:themeColor="text1"/>
        </w:rPr>
        <w:t>Váha jednotlivých kategórií</w:t>
      </w:r>
      <w:r w:rsidRPr="00615CCA">
        <w:rPr>
          <w:rFonts w:cstheme="minorHAnsi"/>
          <w:color w:val="000000" w:themeColor="text1"/>
        </w:rPr>
        <w:t xml:space="preserve"> známok z klasifikačných predmetov 1. a 2. stupňa je uvedená priamo v hlavičke skupiny známok v Elektronickej žiackej knižke. Všetky známky sú rozdelené do kategórií podľa rôznej dôležitosti:</w:t>
      </w:r>
      <w:r w:rsidR="008336A8">
        <w:rPr>
          <w:rFonts w:cstheme="minorHAnsi"/>
          <w:color w:val="000000" w:themeColor="text1"/>
        </w:rPr>
        <w:t xml:space="preserve"> </w:t>
      </w:r>
      <w:r w:rsidRPr="00615CCA">
        <w:rPr>
          <w:rFonts w:cstheme="minorHAnsi"/>
        </w:rPr>
        <w:t>Najdôležitejšie známky majú váhu 2</w:t>
      </w:r>
      <w:r w:rsidR="008336A8">
        <w:rPr>
          <w:rFonts w:cstheme="minorHAnsi"/>
        </w:rPr>
        <w:t xml:space="preserve">. </w:t>
      </w:r>
      <w:r w:rsidRPr="00615CCA">
        <w:rPr>
          <w:rFonts w:cstheme="minorHAnsi"/>
        </w:rPr>
        <w:t>Bežná známka má váhu 1</w:t>
      </w:r>
      <w:r w:rsidR="008336A8">
        <w:rPr>
          <w:rFonts w:cstheme="minorHAnsi"/>
        </w:rPr>
        <w:t>.</w:t>
      </w:r>
    </w:p>
    <w:p w14:paraId="527DC677" w14:textId="77777777" w:rsidR="00615CCA" w:rsidRDefault="00615CCA" w:rsidP="00615CCA">
      <w:pPr>
        <w:jc w:val="both"/>
        <w:rPr>
          <w:rFonts w:cstheme="minorHAnsi"/>
        </w:rPr>
      </w:pPr>
      <w:r w:rsidRPr="00615CCA">
        <w:rPr>
          <w:rFonts w:cstheme="minorHAnsi"/>
        </w:rPr>
        <w:t xml:space="preserve">Na 1. stupni v 2.-4. ročníku majú v predmetoch SJL a MAT dvojnásobnú váhu štvrťročné práce. V ostatných predmetoch je váha známok štandardná. V 1. ročníku majú všetky známky váhu 1. </w:t>
      </w:r>
    </w:p>
    <w:p w14:paraId="16A513A6" w14:textId="70E819AB" w:rsidR="00561899" w:rsidRPr="00615CCA" w:rsidRDefault="00615CCA" w:rsidP="00561899">
      <w:pPr>
        <w:jc w:val="both"/>
        <w:rPr>
          <w:rFonts w:cstheme="minorHAnsi"/>
          <w:color w:val="000000" w:themeColor="text1"/>
        </w:rPr>
      </w:pPr>
      <w:r w:rsidRPr="00615CCA">
        <w:rPr>
          <w:rFonts w:cstheme="minorHAnsi"/>
        </w:rPr>
        <w:t>Na 2. stupni majú dvojnásobnú váhu iba štvrťročné práce z matematiky. V ostatných predmetoch je váha známok štandardná.</w:t>
      </w:r>
      <w:r w:rsidR="00561899" w:rsidRPr="00615CCA">
        <w:rPr>
          <w:rFonts w:cstheme="minorHAnsi"/>
        </w:rPr>
        <w:tab/>
      </w:r>
      <w:r w:rsidR="00561899" w:rsidRPr="00615CCA">
        <w:rPr>
          <w:rFonts w:cstheme="minorHAnsi"/>
          <w:color w:val="000000" w:themeColor="text1"/>
        </w:rPr>
        <w:t xml:space="preserve"> </w:t>
      </w:r>
    </w:p>
    <w:p w14:paraId="02240171" w14:textId="7C6E3D0C" w:rsidR="00CD1B4A" w:rsidRPr="00615CCA" w:rsidRDefault="00CD1B4A" w:rsidP="00561899">
      <w:pPr>
        <w:jc w:val="both"/>
        <w:rPr>
          <w:rFonts w:cstheme="minorHAnsi"/>
        </w:rPr>
      </w:pPr>
      <w:r w:rsidRPr="008336A8">
        <w:rPr>
          <w:rFonts w:cstheme="minorHAnsi"/>
          <w:b/>
          <w:bCs/>
          <w:color w:val="000000" w:themeColor="text1"/>
        </w:rPr>
        <w:t>Hodnotenie žiakov-cudzincov:</w:t>
      </w:r>
      <w:r w:rsidRPr="00615CCA">
        <w:rPr>
          <w:rFonts w:cstheme="minorHAnsi"/>
          <w:color w:val="000000" w:themeColor="text1"/>
        </w:rPr>
        <w:t xml:space="preserve"> minimálne počas dvoch hodnotiacich období hodnotíme žiakov slovne zo slovenského jazyka a literatúry. </w:t>
      </w:r>
      <w:r w:rsidR="002965F9" w:rsidRPr="00615CCA">
        <w:rPr>
          <w:rFonts w:cstheme="minorHAnsi"/>
          <w:color w:val="000000" w:themeColor="text1"/>
        </w:rPr>
        <w:t>V iných vyučovacích predmetoch sa na hodnotení dohodne pedagogická rada začiatkom školského roka</w:t>
      </w:r>
      <w:r w:rsidR="00562B95" w:rsidRPr="00615CCA">
        <w:rPr>
          <w:rFonts w:cstheme="minorHAnsi"/>
          <w:color w:val="000000" w:themeColor="text1"/>
        </w:rPr>
        <w:t>, pričom zohľadňuje dĺžku pobytu na Slovensku a individuálne osobitosti žiakov-cudzincov.</w:t>
      </w:r>
    </w:p>
    <w:p w14:paraId="46AB2876" w14:textId="77777777" w:rsidR="008336A8" w:rsidRDefault="00561899" w:rsidP="00561899">
      <w:pPr>
        <w:jc w:val="both"/>
        <w:rPr>
          <w:rFonts w:cstheme="minorHAnsi"/>
        </w:rPr>
      </w:pPr>
      <w:r w:rsidRPr="00615CCA">
        <w:rPr>
          <w:rFonts w:cstheme="minorHAnsi"/>
        </w:rPr>
        <w:t>Vo výchovno-vzdelávacom procese sa uskutočňuje priebežné a celkové hodnotenie:</w:t>
      </w:r>
    </w:p>
    <w:p w14:paraId="5F3A9CD8" w14:textId="04FF068E" w:rsidR="00561899" w:rsidRPr="00615CCA" w:rsidRDefault="00561899" w:rsidP="00561899">
      <w:pPr>
        <w:jc w:val="both"/>
        <w:rPr>
          <w:rFonts w:cstheme="minorHAnsi"/>
        </w:rPr>
      </w:pPr>
      <w:r w:rsidRPr="00615CCA">
        <w:rPr>
          <w:rFonts w:cstheme="minorHAnsi"/>
        </w:rPr>
        <w:sym w:font="Symbol" w:char="F0B7"/>
      </w:r>
      <w:r w:rsidRPr="00615CCA">
        <w:rPr>
          <w:rFonts w:cstheme="minorHAnsi"/>
        </w:rPr>
        <w:t xml:space="preserve"> 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14:paraId="669FF457" w14:textId="77777777" w:rsidR="00561899" w:rsidRPr="00615CCA" w:rsidRDefault="00561899" w:rsidP="00561899">
      <w:pPr>
        <w:jc w:val="both"/>
        <w:rPr>
          <w:rFonts w:cstheme="minorHAnsi"/>
        </w:rPr>
      </w:pPr>
      <w:r w:rsidRPr="00615CCA">
        <w:rPr>
          <w:rFonts w:cstheme="minorHAnsi"/>
        </w:rPr>
        <w:sym w:font="Symbol" w:char="F0B7"/>
      </w:r>
      <w:r w:rsidRPr="00615CCA">
        <w:rPr>
          <w:rFonts w:cstheme="minorHAnsi"/>
        </w:rPr>
        <w:t xml:space="preserve"> celkové hodnotenie žiaka v jednotlivých vyučovacích predmetoch sa uskutočňuje na konci prvého polroka a druhého polroka v školskom roku a má čo najobjektívnejšie zhodnotiť úroveň jeho vedomostí, zručností a návykov v danom vyučovacom predmete.</w:t>
      </w:r>
    </w:p>
    <w:p w14:paraId="2348F291" w14:textId="58C6432D" w:rsidR="00562B95" w:rsidRDefault="00561899" w:rsidP="00561899">
      <w:pPr>
        <w:jc w:val="both"/>
        <w:rPr>
          <w:rFonts w:cstheme="minorHAnsi"/>
        </w:rPr>
      </w:pPr>
      <w:r w:rsidRPr="00615CCA">
        <w:rPr>
          <w:rFonts w:cstheme="minorHAnsi"/>
        </w:rPr>
        <w:t>Všeobecné podmienky hodnotenia a klasifikácie sú obsiahnuté v školskom poriadku.</w:t>
      </w:r>
      <w:bookmarkEnd w:id="36"/>
    </w:p>
    <w:p w14:paraId="361BE7EC" w14:textId="77777777" w:rsidR="00DF4696" w:rsidRPr="00A12E9A" w:rsidRDefault="00DF4696" w:rsidP="00561899">
      <w:pPr>
        <w:jc w:val="both"/>
        <w:rPr>
          <w:rFonts w:cstheme="minorHAnsi"/>
        </w:rPr>
      </w:pPr>
    </w:p>
    <w:tbl>
      <w:tblPr>
        <w:tblStyle w:val="Mriekatabuky"/>
        <w:tblW w:w="0" w:type="auto"/>
        <w:shd w:val="clear" w:color="auto" w:fill="70AD47" w:themeFill="accent6"/>
        <w:tblLook w:val="04A0" w:firstRow="1" w:lastRow="0" w:firstColumn="1" w:lastColumn="0" w:noHBand="0" w:noVBand="1"/>
      </w:tblPr>
      <w:tblGrid>
        <w:gridCol w:w="9062"/>
      </w:tblGrid>
      <w:tr w:rsidR="00561899" w:rsidRPr="00A12E9A" w14:paraId="4DBFD21E" w14:textId="77777777" w:rsidTr="00DF4696">
        <w:trPr>
          <w:trHeight w:val="489"/>
        </w:trPr>
        <w:tc>
          <w:tcPr>
            <w:tcW w:w="9062" w:type="dxa"/>
            <w:shd w:val="clear" w:color="auto" w:fill="70AD47" w:themeFill="accent6"/>
          </w:tcPr>
          <w:p w14:paraId="6DF0E64C" w14:textId="77777777" w:rsidR="00561899" w:rsidRPr="00A12E9A" w:rsidRDefault="00561899" w:rsidP="00EF1044">
            <w:pPr>
              <w:pStyle w:val="Nadpis1"/>
              <w:spacing w:before="40"/>
              <w:jc w:val="center"/>
              <w:rPr>
                <w:rFonts w:asciiTheme="minorHAnsi" w:hAnsiTheme="minorHAnsi" w:cstheme="minorHAnsi"/>
                <w:color w:val="auto"/>
                <w:sz w:val="22"/>
                <w:szCs w:val="22"/>
              </w:rPr>
            </w:pPr>
            <w:bookmarkStart w:id="37" w:name="_Toc112169616"/>
            <w:bookmarkStart w:id="38" w:name="_Hlk80606665"/>
            <w:r w:rsidRPr="00A12E9A">
              <w:rPr>
                <w:rFonts w:asciiTheme="minorHAnsi" w:hAnsiTheme="minorHAnsi" w:cstheme="minorHAnsi"/>
                <w:color w:val="auto"/>
                <w:sz w:val="22"/>
                <w:szCs w:val="22"/>
              </w:rPr>
              <w:t>4 Inovované učebné plány</w:t>
            </w:r>
            <w:bookmarkEnd w:id="37"/>
          </w:p>
        </w:tc>
      </w:tr>
      <w:bookmarkEnd w:id="38"/>
    </w:tbl>
    <w:p w14:paraId="52ECA0F0" w14:textId="77777777" w:rsidR="00561899" w:rsidRPr="00A12E9A" w:rsidRDefault="00561899" w:rsidP="00561899">
      <w:pPr>
        <w:jc w:val="both"/>
        <w:rPr>
          <w:rFonts w:cstheme="minorHAnsi"/>
        </w:rPr>
      </w:pPr>
    </w:p>
    <w:p w14:paraId="5AE7016F" w14:textId="77777777" w:rsidR="00561899" w:rsidRPr="00A12E9A" w:rsidRDefault="00561899" w:rsidP="00561899">
      <w:pPr>
        <w:jc w:val="both"/>
        <w:rPr>
          <w:rFonts w:cstheme="minorHAnsi"/>
        </w:rPr>
      </w:pPr>
      <w:r w:rsidRPr="00A12E9A">
        <w:rPr>
          <w:rFonts w:cstheme="minorHAnsi"/>
        </w:rPr>
        <w:tab/>
        <w:t>Škola poskytuje základné všeobecné vzdelanie / ISCED 1 a ISCED 2 /. Inovovaný školský vzdelávací program vychádza z Rámcového štátneho vzdelávacieho programu. Obsah primárneho aj nižšieho sekundárneho vzdelávania je rozdelený do 8 vzdelávacích oblastí.</w:t>
      </w:r>
    </w:p>
    <w:p w14:paraId="6B2EEEE4" w14:textId="77777777" w:rsidR="00561899" w:rsidRPr="00A12E9A" w:rsidRDefault="00561899" w:rsidP="00561899">
      <w:pPr>
        <w:jc w:val="both"/>
        <w:rPr>
          <w:rFonts w:cstheme="minorHAnsi"/>
        </w:rPr>
      </w:pPr>
    </w:p>
    <w:tbl>
      <w:tblPr>
        <w:tblStyle w:val="Mriekatabuky"/>
        <w:tblW w:w="0" w:type="auto"/>
        <w:tblLook w:val="04A0" w:firstRow="1" w:lastRow="0" w:firstColumn="1" w:lastColumn="0" w:noHBand="0" w:noVBand="1"/>
      </w:tblPr>
      <w:tblGrid>
        <w:gridCol w:w="3022"/>
        <w:gridCol w:w="3020"/>
        <w:gridCol w:w="3020"/>
      </w:tblGrid>
      <w:tr w:rsidR="00561899" w:rsidRPr="00A12E9A" w14:paraId="27679000" w14:textId="77777777" w:rsidTr="00EF1044">
        <w:tc>
          <w:tcPr>
            <w:tcW w:w="3070" w:type="dxa"/>
          </w:tcPr>
          <w:p w14:paraId="028F8C6E" w14:textId="77777777" w:rsidR="00561899" w:rsidRPr="00A12E9A" w:rsidRDefault="00561899" w:rsidP="00EF1044">
            <w:pPr>
              <w:jc w:val="both"/>
              <w:rPr>
                <w:rFonts w:cstheme="minorHAnsi"/>
              </w:rPr>
            </w:pPr>
            <w:r w:rsidRPr="00A12E9A">
              <w:rPr>
                <w:rFonts w:cstheme="minorHAnsi"/>
              </w:rPr>
              <w:t>Vzdelávacie oblasti</w:t>
            </w:r>
          </w:p>
        </w:tc>
        <w:tc>
          <w:tcPr>
            <w:tcW w:w="3071" w:type="dxa"/>
          </w:tcPr>
          <w:p w14:paraId="580B0524" w14:textId="77777777" w:rsidR="00561899" w:rsidRPr="00A12E9A" w:rsidRDefault="00561899" w:rsidP="00EF1044">
            <w:pPr>
              <w:jc w:val="both"/>
              <w:rPr>
                <w:rFonts w:cstheme="minorHAnsi"/>
              </w:rPr>
            </w:pPr>
            <w:r w:rsidRPr="00A12E9A">
              <w:rPr>
                <w:rFonts w:cstheme="minorHAnsi"/>
              </w:rPr>
              <w:t>ISCED 1</w:t>
            </w:r>
          </w:p>
        </w:tc>
        <w:tc>
          <w:tcPr>
            <w:tcW w:w="3071" w:type="dxa"/>
          </w:tcPr>
          <w:p w14:paraId="39D1243A" w14:textId="77777777" w:rsidR="00561899" w:rsidRPr="00A12E9A" w:rsidRDefault="00561899" w:rsidP="00EF1044">
            <w:pPr>
              <w:jc w:val="both"/>
              <w:rPr>
                <w:rFonts w:cstheme="minorHAnsi"/>
              </w:rPr>
            </w:pPr>
            <w:r w:rsidRPr="00A12E9A">
              <w:rPr>
                <w:rFonts w:cstheme="minorHAnsi"/>
              </w:rPr>
              <w:t>ISCED 2</w:t>
            </w:r>
          </w:p>
        </w:tc>
      </w:tr>
      <w:tr w:rsidR="00561899" w:rsidRPr="00A12E9A" w14:paraId="43FA7E56" w14:textId="77777777" w:rsidTr="00EF1044">
        <w:tc>
          <w:tcPr>
            <w:tcW w:w="3070" w:type="dxa"/>
          </w:tcPr>
          <w:p w14:paraId="4B0C1C0D" w14:textId="77777777" w:rsidR="00561899" w:rsidRPr="00A12E9A" w:rsidRDefault="00561899" w:rsidP="00EF1044">
            <w:pPr>
              <w:jc w:val="both"/>
              <w:rPr>
                <w:rFonts w:cstheme="minorHAnsi"/>
              </w:rPr>
            </w:pPr>
            <w:r w:rsidRPr="00A12E9A">
              <w:rPr>
                <w:rFonts w:cstheme="minorHAnsi"/>
              </w:rPr>
              <w:t>Človek a hodnoty</w:t>
            </w:r>
          </w:p>
        </w:tc>
        <w:tc>
          <w:tcPr>
            <w:tcW w:w="3071" w:type="dxa"/>
          </w:tcPr>
          <w:p w14:paraId="2A9D0693" w14:textId="77777777" w:rsidR="00561899" w:rsidRPr="00A12E9A" w:rsidRDefault="00561899" w:rsidP="00EF1044">
            <w:pPr>
              <w:jc w:val="both"/>
              <w:rPr>
                <w:rFonts w:cstheme="minorHAnsi"/>
              </w:rPr>
            </w:pPr>
            <w:r w:rsidRPr="00A12E9A">
              <w:rPr>
                <w:rFonts w:cstheme="minorHAnsi"/>
              </w:rPr>
              <w:t>etická a náboženská výchova</w:t>
            </w:r>
          </w:p>
          <w:p w14:paraId="651205CC" w14:textId="77777777" w:rsidR="00561899" w:rsidRPr="00A12E9A" w:rsidRDefault="00561899" w:rsidP="00EF1044">
            <w:pPr>
              <w:jc w:val="both"/>
              <w:rPr>
                <w:rFonts w:cstheme="minorHAnsi"/>
              </w:rPr>
            </w:pPr>
          </w:p>
        </w:tc>
        <w:tc>
          <w:tcPr>
            <w:tcW w:w="3071" w:type="dxa"/>
          </w:tcPr>
          <w:p w14:paraId="7F755F7D" w14:textId="77777777" w:rsidR="00561899" w:rsidRPr="00A12E9A" w:rsidRDefault="00561899" w:rsidP="00EF1044">
            <w:pPr>
              <w:jc w:val="both"/>
              <w:rPr>
                <w:rFonts w:cstheme="minorHAnsi"/>
              </w:rPr>
            </w:pPr>
            <w:r w:rsidRPr="00A12E9A">
              <w:rPr>
                <w:rFonts w:cstheme="minorHAnsi"/>
              </w:rPr>
              <w:t>etická a náboženská výchova</w:t>
            </w:r>
          </w:p>
          <w:p w14:paraId="54DD2C54" w14:textId="77777777" w:rsidR="00561899" w:rsidRPr="00A12E9A" w:rsidRDefault="00561899" w:rsidP="00EF1044">
            <w:pPr>
              <w:jc w:val="both"/>
              <w:rPr>
                <w:rFonts w:cstheme="minorHAnsi"/>
              </w:rPr>
            </w:pPr>
          </w:p>
        </w:tc>
      </w:tr>
      <w:tr w:rsidR="00561899" w:rsidRPr="00A12E9A" w14:paraId="590C2A6B" w14:textId="77777777" w:rsidTr="00EF1044">
        <w:tc>
          <w:tcPr>
            <w:tcW w:w="3070" w:type="dxa"/>
          </w:tcPr>
          <w:p w14:paraId="7BCD91B0" w14:textId="77777777" w:rsidR="00561899" w:rsidRPr="00A12E9A" w:rsidRDefault="00561899" w:rsidP="00EF1044">
            <w:pPr>
              <w:jc w:val="both"/>
              <w:rPr>
                <w:rFonts w:cstheme="minorHAnsi"/>
              </w:rPr>
            </w:pPr>
            <w:r w:rsidRPr="00A12E9A">
              <w:rPr>
                <w:rFonts w:cstheme="minorHAnsi"/>
              </w:rPr>
              <w:t>Človek a spoločnosť</w:t>
            </w:r>
          </w:p>
        </w:tc>
        <w:tc>
          <w:tcPr>
            <w:tcW w:w="3071" w:type="dxa"/>
          </w:tcPr>
          <w:p w14:paraId="185B1516" w14:textId="77777777" w:rsidR="00561899" w:rsidRPr="00A12E9A" w:rsidRDefault="00561899" w:rsidP="00EF1044">
            <w:pPr>
              <w:jc w:val="both"/>
              <w:rPr>
                <w:rFonts w:cstheme="minorHAnsi"/>
              </w:rPr>
            </w:pPr>
            <w:r w:rsidRPr="00A12E9A">
              <w:rPr>
                <w:rFonts w:cstheme="minorHAnsi"/>
              </w:rPr>
              <w:t>Vlastiveda</w:t>
            </w:r>
          </w:p>
        </w:tc>
        <w:tc>
          <w:tcPr>
            <w:tcW w:w="3071" w:type="dxa"/>
          </w:tcPr>
          <w:p w14:paraId="7944A21D" w14:textId="77777777" w:rsidR="00561899" w:rsidRPr="00A12E9A" w:rsidRDefault="00561899" w:rsidP="00EF1044">
            <w:pPr>
              <w:jc w:val="both"/>
              <w:rPr>
                <w:rFonts w:cstheme="minorHAnsi"/>
              </w:rPr>
            </w:pPr>
            <w:r w:rsidRPr="00A12E9A">
              <w:rPr>
                <w:rFonts w:cstheme="minorHAnsi"/>
              </w:rPr>
              <w:t>Dejepis, geografia, občianska náuka</w:t>
            </w:r>
          </w:p>
        </w:tc>
      </w:tr>
      <w:tr w:rsidR="00561899" w:rsidRPr="00A12E9A" w14:paraId="4A16641D" w14:textId="77777777" w:rsidTr="00EF1044">
        <w:tc>
          <w:tcPr>
            <w:tcW w:w="3070" w:type="dxa"/>
          </w:tcPr>
          <w:p w14:paraId="42C43CB0" w14:textId="77777777" w:rsidR="00561899" w:rsidRPr="00A12E9A" w:rsidRDefault="00561899" w:rsidP="00EF1044">
            <w:pPr>
              <w:jc w:val="both"/>
              <w:rPr>
                <w:rFonts w:cstheme="minorHAnsi"/>
              </w:rPr>
            </w:pPr>
            <w:r w:rsidRPr="00A12E9A">
              <w:rPr>
                <w:rFonts w:cstheme="minorHAnsi"/>
              </w:rPr>
              <w:t>Človek a svet práce</w:t>
            </w:r>
          </w:p>
        </w:tc>
        <w:tc>
          <w:tcPr>
            <w:tcW w:w="3071" w:type="dxa"/>
          </w:tcPr>
          <w:p w14:paraId="7D590267" w14:textId="77777777" w:rsidR="00561899" w:rsidRPr="00A12E9A" w:rsidRDefault="00561899" w:rsidP="00EF1044">
            <w:pPr>
              <w:jc w:val="both"/>
              <w:rPr>
                <w:rFonts w:cstheme="minorHAnsi"/>
              </w:rPr>
            </w:pPr>
            <w:r w:rsidRPr="00A12E9A">
              <w:rPr>
                <w:rFonts w:cstheme="minorHAnsi"/>
              </w:rPr>
              <w:t>Pracovné vyučovanie</w:t>
            </w:r>
          </w:p>
        </w:tc>
        <w:tc>
          <w:tcPr>
            <w:tcW w:w="3071" w:type="dxa"/>
          </w:tcPr>
          <w:p w14:paraId="5ABE1AC8" w14:textId="77777777" w:rsidR="00561899" w:rsidRPr="00A12E9A" w:rsidRDefault="00561899" w:rsidP="00EF1044">
            <w:pPr>
              <w:jc w:val="both"/>
              <w:rPr>
                <w:rFonts w:cstheme="minorHAnsi"/>
              </w:rPr>
            </w:pPr>
            <w:r w:rsidRPr="00A12E9A">
              <w:rPr>
                <w:rFonts w:cstheme="minorHAnsi"/>
              </w:rPr>
              <w:t>technika</w:t>
            </w:r>
          </w:p>
        </w:tc>
      </w:tr>
      <w:tr w:rsidR="00561899" w:rsidRPr="00A12E9A" w14:paraId="36945919" w14:textId="77777777" w:rsidTr="00EF1044">
        <w:tc>
          <w:tcPr>
            <w:tcW w:w="3070" w:type="dxa"/>
          </w:tcPr>
          <w:p w14:paraId="580B973B" w14:textId="77777777" w:rsidR="00561899" w:rsidRPr="00A12E9A" w:rsidRDefault="00561899" w:rsidP="00EF1044">
            <w:pPr>
              <w:jc w:val="both"/>
              <w:rPr>
                <w:rFonts w:cstheme="minorHAnsi"/>
              </w:rPr>
            </w:pPr>
            <w:r w:rsidRPr="00A12E9A">
              <w:rPr>
                <w:rFonts w:cstheme="minorHAnsi"/>
              </w:rPr>
              <w:t>Človek a príroda</w:t>
            </w:r>
          </w:p>
        </w:tc>
        <w:tc>
          <w:tcPr>
            <w:tcW w:w="3071" w:type="dxa"/>
          </w:tcPr>
          <w:p w14:paraId="4FB5A573" w14:textId="77777777" w:rsidR="00561899" w:rsidRPr="00A12E9A" w:rsidRDefault="00561899" w:rsidP="00EF1044">
            <w:pPr>
              <w:jc w:val="both"/>
              <w:rPr>
                <w:rFonts w:cstheme="minorHAnsi"/>
              </w:rPr>
            </w:pPr>
            <w:r w:rsidRPr="00A12E9A">
              <w:rPr>
                <w:rFonts w:cstheme="minorHAnsi"/>
              </w:rPr>
              <w:t>Prvovka, prírodoveda</w:t>
            </w:r>
          </w:p>
        </w:tc>
        <w:tc>
          <w:tcPr>
            <w:tcW w:w="3071" w:type="dxa"/>
          </w:tcPr>
          <w:p w14:paraId="0698FFA7" w14:textId="77777777" w:rsidR="00561899" w:rsidRPr="00A12E9A" w:rsidRDefault="00561899" w:rsidP="00EF1044">
            <w:pPr>
              <w:jc w:val="both"/>
              <w:rPr>
                <w:rFonts w:cstheme="minorHAnsi"/>
              </w:rPr>
            </w:pPr>
            <w:r w:rsidRPr="00A12E9A">
              <w:rPr>
                <w:rFonts w:cstheme="minorHAnsi"/>
              </w:rPr>
              <w:t>Biológia, fyzika, chémia</w:t>
            </w:r>
          </w:p>
        </w:tc>
      </w:tr>
      <w:tr w:rsidR="00561899" w:rsidRPr="00A12E9A" w14:paraId="2A23AEDA" w14:textId="77777777" w:rsidTr="00EF1044">
        <w:tc>
          <w:tcPr>
            <w:tcW w:w="3070" w:type="dxa"/>
          </w:tcPr>
          <w:p w14:paraId="742AED18" w14:textId="77777777" w:rsidR="00561899" w:rsidRPr="00A12E9A" w:rsidRDefault="00561899" w:rsidP="00EF1044">
            <w:pPr>
              <w:jc w:val="both"/>
              <w:rPr>
                <w:rFonts w:cstheme="minorHAnsi"/>
              </w:rPr>
            </w:pPr>
            <w:r w:rsidRPr="00A12E9A">
              <w:rPr>
                <w:rFonts w:cstheme="minorHAnsi"/>
              </w:rPr>
              <w:t>Jazyk a komunikácia</w:t>
            </w:r>
          </w:p>
        </w:tc>
        <w:tc>
          <w:tcPr>
            <w:tcW w:w="3071" w:type="dxa"/>
          </w:tcPr>
          <w:p w14:paraId="2DD6A9D5" w14:textId="77777777" w:rsidR="00561899" w:rsidRPr="00A12E9A" w:rsidRDefault="00561899" w:rsidP="00EF1044">
            <w:pPr>
              <w:jc w:val="both"/>
              <w:rPr>
                <w:rFonts w:cstheme="minorHAnsi"/>
              </w:rPr>
            </w:pPr>
            <w:r w:rsidRPr="00A12E9A">
              <w:rPr>
                <w:rFonts w:cstheme="minorHAnsi"/>
              </w:rPr>
              <w:t>Slovenský, nemecký a anglický jazyk</w:t>
            </w:r>
          </w:p>
        </w:tc>
        <w:tc>
          <w:tcPr>
            <w:tcW w:w="3071" w:type="dxa"/>
          </w:tcPr>
          <w:p w14:paraId="1F3E0A73" w14:textId="77777777" w:rsidR="00561899" w:rsidRPr="00A12E9A" w:rsidRDefault="00561899" w:rsidP="00EF1044">
            <w:pPr>
              <w:jc w:val="both"/>
              <w:rPr>
                <w:rFonts w:cstheme="minorHAnsi"/>
              </w:rPr>
            </w:pPr>
            <w:r w:rsidRPr="00A12E9A">
              <w:rPr>
                <w:rFonts w:cstheme="minorHAnsi"/>
              </w:rPr>
              <w:t>Slovenský, nemecký a anglický jazyk</w:t>
            </w:r>
          </w:p>
        </w:tc>
      </w:tr>
      <w:tr w:rsidR="00561899" w:rsidRPr="00A12E9A" w14:paraId="719B5A97" w14:textId="77777777" w:rsidTr="00EF1044">
        <w:tc>
          <w:tcPr>
            <w:tcW w:w="3070" w:type="dxa"/>
          </w:tcPr>
          <w:p w14:paraId="35F7A934" w14:textId="77777777" w:rsidR="00561899" w:rsidRPr="00A12E9A" w:rsidRDefault="00561899" w:rsidP="00EF1044">
            <w:pPr>
              <w:jc w:val="both"/>
              <w:rPr>
                <w:rFonts w:cstheme="minorHAnsi"/>
              </w:rPr>
            </w:pPr>
            <w:r w:rsidRPr="00A12E9A">
              <w:rPr>
                <w:rFonts w:cstheme="minorHAnsi"/>
              </w:rPr>
              <w:t>Matematika a práca s informáciami</w:t>
            </w:r>
          </w:p>
        </w:tc>
        <w:tc>
          <w:tcPr>
            <w:tcW w:w="3071" w:type="dxa"/>
          </w:tcPr>
          <w:p w14:paraId="7922F8B8" w14:textId="77777777" w:rsidR="00561899" w:rsidRPr="00A12E9A" w:rsidRDefault="00561899" w:rsidP="00EF1044">
            <w:pPr>
              <w:jc w:val="both"/>
              <w:rPr>
                <w:rFonts w:cstheme="minorHAnsi"/>
              </w:rPr>
            </w:pPr>
            <w:r w:rsidRPr="00A12E9A">
              <w:rPr>
                <w:rFonts w:cstheme="minorHAnsi"/>
              </w:rPr>
              <w:t>Matematika, informatika</w:t>
            </w:r>
          </w:p>
        </w:tc>
        <w:tc>
          <w:tcPr>
            <w:tcW w:w="3071" w:type="dxa"/>
          </w:tcPr>
          <w:p w14:paraId="4DAC99F6" w14:textId="77777777" w:rsidR="00561899" w:rsidRPr="00A12E9A" w:rsidRDefault="00561899" w:rsidP="00EF1044">
            <w:pPr>
              <w:jc w:val="both"/>
              <w:rPr>
                <w:rFonts w:cstheme="minorHAnsi"/>
              </w:rPr>
            </w:pPr>
            <w:r w:rsidRPr="00A12E9A">
              <w:rPr>
                <w:rFonts w:cstheme="minorHAnsi"/>
              </w:rPr>
              <w:t>Matematika, informatika</w:t>
            </w:r>
          </w:p>
        </w:tc>
      </w:tr>
      <w:tr w:rsidR="00561899" w:rsidRPr="00A12E9A" w14:paraId="4A181377" w14:textId="77777777" w:rsidTr="00EF1044">
        <w:tc>
          <w:tcPr>
            <w:tcW w:w="3070" w:type="dxa"/>
          </w:tcPr>
          <w:p w14:paraId="6FEF4618" w14:textId="77777777" w:rsidR="00561899" w:rsidRPr="00A12E9A" w:rsidRDefault="00561899" w:rsidP="00EF1044">
            <w:pPr>
              <w:jc w:val="both"/>
              <w:rPr>
                <w:rFonts w:cstheme="minorHAnsi"/>
              </w:rPr>
            </w:pPr>
            <w:r w:rsidRPr="00A12E9A">
              <w:rPr>
                <w:rFonts w:cstheme="minorHAnsi"/>
              </w:rPr>
              <w:t>Umenie a kultúra</w:t>
            </w:r>
          </w:p>
        </w:tc>
        <w:tc>
          <w:tcPr>
            <w:tcW w:w="3071" w:type="dxa"/>
          </w:tcPr>
          <w:p w14:paraId="4960EEA5" w14:textId="77777777" w:rsidR="00561899" w:rsidRPr="00A12E9A" w:rsidRDefault="00561899" w:rsidP="00EF1044">
            <w:pPr>
              <w:jc w:val="both"/>
              <w:rPr>
                <w:rFonts w:cstheme="minorHAnsi"/>
              </w:rPr>
            </w:pPr>
            <w:r w:rsidRPr="00A12E9A">
              <w:rPr>
                <w:rFonts w:cstheme="minorHAnsi"/>
              </w:rPr>
              <w:t>Výtvarná a hudobná výchova</w:t>
            </w:r>
          </w:p>
        </w:tc>
        <w:tc>
          <w:tcPr>
            <w:tcW w:w="3071" w:type="dxa"/>
          </w:tcPr>
          <w:p w14:paraId="26B00762" w14:textId="77777777" w:rsidR="00561899" w:rsidRPr="00A12E9A" w:rsidRDefault="00561899" w:rsidP="00EF1044">
            <w:pPr>
              <w:jc w:val="both"/>
              <w:rPr>
                <w:rFonts w:cstheme="minorHAnsi"/>
              </w:rPr>
            </w:pPr>
            <w:r w:rsidRPr="00A12E9A">
              <w:rPr>
                <w:rFonts w:cstheme="minorHAnsi"/>
              </w:rPr>
              <w:t>Výtvarná a hudobná výchova</w:t>
            </w:r>
          </w:p>
        </w:tc>
      </w:tr>
      <w:tr w:rsidR="00561899" w:rsidRPr="00A12E9A" w14:paraId="56AB8627" w14:textId="77777777" w:rsidTr="00EF1044">
        <w:tc>
          <w:tcPr>
            <w:tcW w:w="3070" w:type="dxa"/>
          </w:tcPr>
          <w:p w14:paraId="18AFA668" w14:textId="77777777" w:rsidR="00561899" w:rsidRPr="00A12E9A" w:rsidRDefault="00561899" w:rsidP="00EF1044">
            <w:pPr>
              <w:jc w:val="both"/>
              <w:rPr>
                <w:rFonts w:cstheme="minorHAnsi"/>
              </w:rPr>
            </w:pPr>
            <w:r w:rsidRPr="00A12E9A">
              <w:rPr>
                <w:rFonts w:cstheme="minorHAnsi"/>
              </w:rPr>
              <w:t>Zdravie a pohyb</w:t>
            </w:r>
          </w:p>
        </w:tc>
        <w:tc>
          <w:tcPr>
            <w:tcW w:w="3071" w:type="dxa"/>
          </w:tcPr>
          <w:p w14:paraId="258FA605" w14:textId="77777777" w:rsidR="00561899" w:rsidRPr="00A12E9A" w:rsidRDefault="00561899" w:rsidP="00EF1044">
            <w:pPr>
              <w:jc w:val="both"/>
              <w:rPr>
                <w:rFonts w:cstheme="minorHAnsi"/>
              </w:rPr>
            </w:pPr>
            <w:r w:rsidRPr="00A12E9A">
              <w:rPr>
                <w:rFonts w:cstheme="minorHAnsi"/>
              </w:rPr>
              <w:t>Telesná a športová výchova</w:t>
            </w:r>
          </w:p>
        </w:tc>
        <w:tc>
          <w:tcPr>
            <w:tcW w:w="3071" w:type="dxa"/>
          </w:tcPr>
          <w:p w14:paraId="12E0D72D" w14:textId="77777777" w:rsidR="00561899" w:rsidRPr="00A12E9A" w:rsidRDefault="00561899" w:rsidP="00EF1044">
            <w:pPr>
              <w:jc w:val="both"/>
              <w:rPr>
                <w:rFonts w:cstheme="minorHAnsi"/>
              </w:rPr>
            </w:pPr>
            <w:r w:rsidRPr="00A12E9A">
              <w:rPr>
                <w:rFonts w:cstheme="minorHAnsi"/>
              </w:rPr>
              <w:t>Telesná a športová výchova</w:t>
            </w:r>
          </w:p>
        </w:tc>
      </w:tr>
    </w:tbl>
    <w:p w14:paraId="0D4677D6" w14:textId="77777777" w:rsidR="00561899" w:rsidRPr="00A12E9A" w:rsidRDefault="00561899" w:rsidP="00561899">
      <w:pPr>
        <w:jc w:val="both"/>
        <w:rPr>
          <w:rFonts w:cstheme="minorHAnsi"/>
        </w:rPr>
      </w:pPr>
    </w:p>
    <w:p w14:paraId="63701545" w14:textId="34BB039A" w:rsidR="00561899" w:rsidRDefault="00561899" w:rsidP="00561899">
      <w:pPr>
        <w:jc w:val="both"/>
        <w:rPr>
          <w:rFonts w:cstheme="minorHAnsi"/>
        </w:rPr>
      </w:pPr>
      <w:r w:rsidRPr="00A12E9A">
        <w:rPr>
          <w:rFonts w:cstheme="minorHAnsi"/>
        </w:rPr>
        <w:tab/>
        <w:t xml:space="preserve">Vzdelávacie oblasti sú okruhy, do ktorých patrí problematika príbuzných vyučovacích 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 </w:t>
      </w:r>
    </w:p>
    <w:p w14:paraId="0585F0A2" w14:textId="5B6561CA" w:rsidR="002965F9" w:rsidRDefault="002965F9" w:rsidP="00561899">
      <w:pPr>
        <w:jc w:val="both"/>
        <w:rPr>
          <w:rFonts w:cstheme="minorHAnsi"/>
        </w:rPr>
      </w:pPr>
    </w:p>
    <w:p w14:paraId="5B656E47" w14:textId="5D448936" w:rsidR="00562B95" w:rsidRDefault="00562B95" w:rsidP="00561899">
      <w:pPr>
        <w:jc w:val="both"/>
        <w:rPr>
          <w:rFonts w:cstheme="minorHAnsi"/>
        </w:rPr>
      </w:pPr>
    </w:p>
    <w:p w14:paraId="2950BA47" w14:textId="77777777" w:rsidR="00562B95" w:rsidRPr="00A12E9A" w:rsidRDefault="00562B95" w:rsidP="00561899">
      <w:pPr>
        <w:jc w:val="both"/>
        <w:rPr>
          <w:rFonts w:cstheme="minorHAnsi"/>
        </w:rPr>
      </w:pPr>
    </w:p>
    <w:p w14:paraId="0284B990" w14:textId="77777777" w:rsidR="00561899" w:rsidRPr="00A12E9A" w:rsidRDefault="00561899" w:rsidP="00561899">
      <w:pPr>
        <w:jc w:val="both"/>
        <w:rPr>
          <w:rFonts w:cstheme="minorHAnsi"/>
        </w:rPr>
      </w:pPr>
    </w:p>
    <w:tbl>
      <w:tblPr>
        <w:tblStyle w:val="Mriekatabuky"/>
        <w:tblW w:w="0" w:type="auto"/>
        <w:shd w:val="clear" w:color="auto" w:fill="70AD47" w:themeFill="accent6"/>
        <w:tblLook w:val="04A0" w:firstRow="1" w:lastRow="0" w:firstColumn="1" w:lastColumn="0" w:noHBand="0" w:noVBand="1"/>
      </w:tblPr>
      <w:tblGrid>
        <w:gridCol w:w="9062"/>
      </w:tblGrid>
      <w:tr w:rsidR="00561899" w:rsidRPr="00A12E9A" w14:paraId="095433DA" w14:textId="77777777" w:rsidTr="00C83921">
        <w:trPr>
          <w:trHeight w:val="489"/>
        </w:trPr>
        <w:tc>
          <w:tcPr>
            <w:tcW w:w="9062" w:type="dxa"/>
            <w:shd w:val="clear" w:color="auto" w:fill="70AD47" w:themeFill="accent6"/>
          </w:tcPr>
          <w:p w14:paraId="64D638F6" w14:textId="77777777" w:rsidR="00561899" w:rsidRPr="00A12E9A" w:rsidRDefault="00561899" w:rsidP="00EF1044">
            <w:pPr>
              <w:pStyle w:val="Nadpis1"/>
              <w:spacing w:before="40"/>
              <w:jc w:val="center"/>
              <w:rPr>
                <w:rFonts w:asciiTheme="minorHAnsi" w:hAnsiTheme="minorHAnsi" w:cstheme="minorHAnsi"/>
                <w:color w:val="auto"/>
                <w:sz w:val="22"/>
                <w:szCs w:val="22"/>
              </w:rPr>
            </w:pPr>
            <w:bookmarkStart w:id="39" w:name="_Toc112169617"/>
            <w:r w:rsidRPr="00A12E9A">
              <w:rPr>
                <w:rFonts w:asciiTheme="minorHAnsi" w:hAnsiTheme="minorHAnsi" w:cstheme="minorHAnsi"/>
                <w:color w:val="auto"/>
                <w:sz w:val="22"/>
                <w:szCs w:val="22"/>
              </w:rPr>
              <w:t>5 Inovované učebné osnovy</w:t>
            </w:r>
            <w:bookmarkEnd w:id="39"/>
          </w:p>
        </w:tc>
      </w:tr>
    </w:tbl>
    <w:p w14:paraId="7E55D6AF" w14:textId="77777777" w:rsidR="00561899" w:rsidRPr="00A12E9A" w:rsidRDefault="00561899" w:rsidP="00561899">
      <w:pPr>
        <w:jc w:val="both"/>
        <w:rPr>
          <w:rFonts w:cstheme="minorHAnsi"/>
        </w:rPr>
      </w:pPr>
    </w:p>
    <w:p w14:paraId="3E19E306" w14:textId="77777777" w:rsidR="00561899" w:rsidRPr="00A12E9A" w:rsidRDefault="00561899" w:rsidP="00561899">
      <w:pPr>
        <w:jc w:val="both"/>
        <w:rPr>
          <w:rFonts w:cstheme="minorHAnsi"/>
        </w:rPr>
      </w:pPr>
      <w:r w:rsidRPr="00A12E9A">
        <w:rPr>
          <w:rFonts w:cstheme="minorHAnsi"/>
        </w:rPr>
        <w:tab/>
        <w:t xml:space="preserve">Učebné osnovy obsahujú: </w:t>
      </w:r>
    </w:p>
    <w:p w14:paraId="022722F1" w14:textId="77777777" w:rsidR="00561899" w:rsidRPr="00A12E9A" w:rsidRDefault="00561899" w:rsidP="00561899">
      <w:pPr>
        <w:spacing w:line="240" w:lineRule="auto"/>
        <w:jc w:val="both"/>
        <w:rPr>
          <w:rFonts w:cstheme="minorHAnsi"/>
        </w:rPr>
      </w:pPr>
      <w:r w:rsidRPr="00A12E9A">
        <w:rPr>
          <w:rFonts w:cstheme="minorHAnsi"/>
        </w:rPr>
        <w:t xml:space="preserve">1. Charakteristiku predmetu – jeho význam v obsahu vzdelávania. </w:t>
      </w:r>
    </w:p>
    <w:p w14:paraId="32742F26" w14:textId="77777777" w:rsidR="00561899" w:rsidRPr="00A12E9A" w:rsidRDefault="00561899" w:rsidP="00561899">
      <w:pPr>
        <w:spacing w:line="240" w:lineRule="auto"/>
        <w:jc w:val="both"/>
        <w:rPr>
          <w:rFonts w:cstheme="minorHAnsi"/>
        </w:rPr>
      </w:pPr>
      <w:r w:rsidRPr="00A12E9A">
        <w:rPr>
          <w:rFonts w:cstheme="minorHAnsi"/>
        </w:rPr>
        <w:t xml:space="preserve">2. Rozvíjajúce ciele, spôsobilosti, predmetové vychádzajú z kľúčových spôsobilostí. </w:t>
      </w:r>
    </w:p>
    <w:p w14:paraId="2E41961B" w14:textId="77777777" w:rsidR="00561899" w:rsidRPr="00A12E9A" w:rsidRDefault="00561899" w:rsidP="00561899">
      <w:pPr>
        <w:spacing w:line="240" w:lineRule="auto"/>
        <w:jc w:val="both"/>
        <w:rPr>
          <w:rFonts w:cstheme="minorHAnsi"/>
        </w:rPr>
      </w:pPr>
      <w:r w:rsidRPr="00A12E9A">
        <w:rPr>
          <w:rFonts w:cstheme="minorHAnsi"/>
        </w:rPr>
        <w:t xml:space="preserve">3. Témy, prostredníctvom, ktorých rozvíjame kompetencie, obsah, prierezové témy a prepojenie s inými predmetmi. </w:t>
      </w:r>
    </w:p>
    <w:p w14:paraId="2528575D" w14:textId="77777777" w:rsidR="00561899" w:rsidRPr="00A12E9A" w:rsidRDefault="00561899" w:rsidP="00561899">
      <w:pPr>
        <w:spacing w:line="240" w:lineRule="auto"/>
        <w:jc w:val="both"/>
        <w:rPr>
          <w:rFonts w:cstheme="minorHAnsi"/>
        </w:rPr>
      </w:pPr>
      <w:r w:rsidRPr="00A12E9A">
        <w:rPr>
          <w:rFonts w:cstheme="minorHAnsi"/>
        </w:rPr>
        <w:t xml:space="preserve">4. Požiadavky na výstup. </w:t>
      </w:r>
    </w:p>
    <w:p w14:paraId="17AC3E30" w14:textId="77777777" w:rsidR="00561899" w:rsidRPr="00A12E9A" w:rsidRDefault="00561899" w:rsidP="00561899">
      <w:pPr>
        <w:spacing w:line="240" w:lineRule="auto"/>
        <w:jc w:val="both"/>
        <w:rPr>
          <w:rFonts w:cstheme="minorHAnsi"/>
        </w:rPr>
      </w:pPr>
      <w:r w:rsidRPr="00A12E9A">
        <w:rPr>
          <w:rFonts w:cstheme="minorHAnsi"/>
        </w:rPr>
        <w:t xml:space="preserve">5. Metódy a formy práce – stratégie vyučovania. </w:t>
      </w:r>
    </w:p>
    <w:p w14:paraId="45DA8224" w14:textId="77777777" w:rsidR="00561899" w:rsidRPr="00A12E9A" w:rsidRDefault="00561899" w:rsidP="00561899">
      <w:pPr>
        <w:spacing w:line="240" w:lineRule="auto"/>
        <w:jc w:val="both"/>
        <w:rPr>
          <w:rFonts w:cstheme="minorHAnsi"/>
        </w:rPr>
      </w:pPr>
      <w:r w:rsidRPr="00A12E9A">
        <w:rPr>
          <w:rFonts w:cstheme="minorHAnsi"/>
        </w:rPr>
        <w:t xml:space="preserve">6. Učebné zdroje sú zdrojom informácií pre žiakov. Sú to učebnice, odborná literatúra, odborné časopisy, náučné slovníky, materiálno-technické a didaktické prostriedky a pod.. </w:t>
      </w:r>
    </w:p>
    <w:p w14:paraId="6ABF7C96" w14:textId="77777777" w:rsidR="00561899" w:rsidRPr="00A12E9A" w:rsidRDefault="00561899" w:rsidP="00561899">
      <w:pPr>
        <w:spacing w:line="240" w:lineRule="auto"/>
        <w:jc w:val="both"/>
        <w:rPr>
          <w:rFonts w:cstheme="minorHAnsi"/>
        </w:rPr>
      </w:pPr>
      <w:r w:rsidRPr="00A12E9A">
        <w:rPr>
          <w:rFonts w:cstheme="minorHAnsi"/>
        </w:rPr>
        <w:t>7. Hodnotenie predmetu</w:t>
      </w:r>
    </w:p>
    <w:p w14:paraId="4F1B7AB5" w14:textId="77777777" w:rsidR="00561899" w:rsidRPr="00A12E9A" w:rsidRDefault="00561899" w:rsidP="00561899">
      <w:pPr>
        <w:spacing w:line="240" w:lineRule="auto"/>
        <w:jc w:val="both"/>
        <w:rPr>
          <w:rFonts w:cstheme="minorHAnsi"/>
        </w:rPr>
      </w:pPr>
      <w:r w:rsidRPr="00A12E9A">
        <w:rPr>
          <w:rFonts w:cstheme="minorHAnsi"/>
        </w:rPr>
        <w:tab/>
        <w:t>Učebné osnovy sú totožné so vzdelávacím štandardom ŠVP pre príslušný vzdelávací predmet.</w:t>
      </w:r>
    </w:p>
    <w:p w14:paraId="6C3F4107" w14:textId="77777777" w:rsidR="00561899" w:rsidRPr="00A12E9A" w:rsidRDefault="00561899" w:rsidP="00561899">
      <w:pPr>
        <w:jc w:val="both"/>
        <w:rPr>
          <w:rFonts w:cstheme="minorHAnsi"/>
        </w:rPr>
      </w:pPr>
      <w:r w:rsidRPr="00A12E9A">
        <w:rPr>
          <w:rFonts w:cstheme="minorHAnsi"/>
        </w:rPr>
        <w:tab/>
        <w:t>Pre každý školský rok aktualizujeme tematické výchovno-vzdelávacie plány (ďalej TVVP) pre každý predmet a každý ročník, kde zohľadňujemerôzne špecifiká vyplývajúce z aktuálnej skladby žiakov, pedagogických zamestnancov, materiálno-technického zabezpečenia, priestorových podmienok, technického vybavenia a pod.</w:t>
      </w:r>
    </w:p>
    <w:p w14:paraId="51AE8A20" w14:textId="77777777" w:rsidR="00561899" w:rsidRPr="00A12E9A" w:rsidRDefault="00561899" w:rsidP="00561899">
      <w:pPr>
        <w:jc w:val="both"/>
        <w:rPr>
          <w:rFonts w:cstheme="minorHAnsi"/>
        </w:rPr>
      </w:pPr>
      <w:r w:rsidRPr="00A12E9A">
        <w:rPr>
          <w:rFonts w:cstheme="minorHAnsi"/>
        </w:rPr>
        <w:tab/>
        <w:t>TVVP inovujeme v súlade s aplikáciu národných legislatívnych zmien a európskymi dohovormi. TVVP a iŠkVP aktualizujeme a dopĺňame podľa   pedagogicko-organizačných pokynov pre základné školy na príslušný školský rok (po novom Organizácia školského roka) a v súlade s národnými a medzinárodnými projektmi, výzvami, usmerneniami  a vyhlásených priorít v medzirezortnej spolupráce. </w:t>
      </w:r>
    </w:p>
    <w:p w14:paraId="3E1AF8A7" w14:textId="67C2AA26" w:rsidR="00561899" w:rsidRDefault="00561899" w:rsidP="00561899">
      <w:pPr>
        <w:jc w:val="both"/>
        <w:rPr>
          <w:rFonts w:ascii="Times New Roman" w:hAnsi="Times New Roman" w:cs="Times New Roman"/>
        </w:rPr>
      </w:pPr>
      <w:r w:rsidRPr="00A12E9A">
        <w:rPr>
          <w:rFonts w:cstheme="minorHAnsi"/>
        </w:rPr>
        <w:tab/>
      </w:r>
      <w:r w:rsidR="003F636F" w:rsidRPr="00A12E9A">
        <w:rPr>
          <w:rFonts w:cstheme="minorHAnsi"/>
        </w:rPr>
        <w:t>Učebné osnovy sú k nahliadnutiu u ZRŠ.</w:t>
      </w:r>
    </w:p>
    <w:p w14:paraId="2BC2071F" w14:textId="77777777" w:rsidR="00561899" w:rsidRDefault="00561899" w:rsidP="00561899">
      <w:pPr>
        <w:jc w:val="both"/>
        <w:rPr>
          <w:rFonts w:ascii="Times New Roman" w:hAnsi="Times New Roman" w:cs="Times New Roman"/>
        </w:rPr>
      </w:pPr>
    </w:p>
    <w:p w14:paraId="4D97EBAE" w14:textId="77777777" w:rsidR="00561899" w:rsidRDefault="00561899" w:rsidP="00561899">
      <w:pPr>
        <w:jc w:val="both"/>
        <w:rPr>
          <w:rFonts w:ascii="Times New Roman" w:hAnsi="Times New Roman" w:cs="Times New Roman"/>
        </w:rPr>
      </w:pPr>
    </w:p>
    <w:p w14:paraId="58394D9F" w14:textId="77777777" w:rsidR="00561899" w:rsidRDefault="00561899" w:rsidP="00561899">
      <w:pPr>
        <w:jc w:val="both"/>
        <w:rPr>
          <w:rFonts w:ascii="Times New Roman" w:hAnsi="Times New Roman" w:cs="Times New Roman"/>
        </w:rPr>
      </w:pPr>
    </w:p>
    <w:p w14:paraId="2963BDAE" w14:textId="77777777" w:rsidR="00561899" w:rsidRDefault="00561899" w:rsidP="00561899">
      <w:pPr>
        <w:jc w:val="both"/>
        <w:rPr>
          <w:rFonts w:ascii="Times New Roman" w:hAnsi="Times New Roman" w:cs="Times New Roman"/>
        </w:rPr>
      </w:pPr>
    </w:p>
    <w:p w14:paraId="222AA82D" w14:textId="054040D7" w:rsidR="00561899" w:rsidRDefault="00561899" w:rsidP="00561899">
      <w:pPr>
        <w:jc w:val="both"/>
        <w:rPr>
          <w:rFonts w:ascii="Times New Roman" w:hAnsi="Times New Roman" w:cs="Times New Roman"/>
        </w:rPr>
      </w:pPr>
    </w:p>
    <w:tbl>
      <w:tblPr>
        <w:tblStyle w:val="Mriekatabuky1"/>
        <w:tblpPr w:leftFromText="141" w:rightFromText="141" w:vertAnchor="text" w:horzAnchor="margin" w:tblpXSpec="center" w:tblpY="-994"/>
        <w:tblW w:w="10456" w:type="dxa"/>
        <w:tblLayout w:type="fixed"/>
        <w:tblLook w:val="04A0" w:firstRow="1" w:lastRow="0" w:firstColumn="1" w:lastColumn="0" w:noHBand="0" w:noVBand="1"/>
      </w:tblPr>
      <w:tblGrid>
        <w:gridCol w:w="3227"/>
        <w:gridCol w:w="709"/>
        <w:gridCol w:w="708"/>
        <w:gridCol w:w="709"/>
        <w:gridCol w:w="709"/>
        <w:gridCol w:w="709"/>
        <w:gridCol w:w="708"/>
        <w:gridCol w:w="709"/>
        <w:gridCol w:w="709"/>
        <w:gridCol w:w="709"/>
        <w:gridCol w:w="850"/>
      </w:tblGrid>
      <w:tr w:rsidR="0037793D" w:rsidRPr="0037793D" w14:paraId="221A7B30" w14:textId="77777777" w:rsidTr="00EF1044">
        <w:tc>
          <w:tcPr>
            <w:tcW w:w="10456" w:type="dxa"/>
            <w:gridSpan w:val="11"/>
            <w:shd w:val="clear" w:color="auto" w:fill="00B0F0"/>
            <w:vAlign w:val="bottom"/>
          </w:tcPr>
          <w:p w14:paraId="56B4ADBD" w14:textId="770670F7" w:rsidR="0037793D" w:rsidRPr="0037793D" w:rsidRDefault="0037793D" w:rsidP="0037793D">
            <w:pPr>
              <w:spacing w:after="0" w:line="240" w:lineRule="auto"/>
              <w:jc w:val="center"/>
              <w:rPr>
                <w:rFonts w:ascii="Times New Roman" w:hAnsi="Times New Roman" w:cs="Times New Roman"/>
                <w:b/>
                <w:sz w:val="24"/>
                <w:szCs w:val="24"/>
              </w:rPr>
            </w:pPr>
            <w:r w:rsidRPr="0037793D">
              <w:rPr>
                <w:rFonts w:ascii="Times New Roman" w:hAnsi="Times New Roman" w:cs="Times New Roman"/>
                <w:b/>
                <w:sz w:val="24"/>
                <w:szCs w:val="24"/>
              </w:rPr>
              <w:t xml:space="preserve">ZŠ s MŠ Smolenice, Komenského 3, 919 04 Smolenice – inovovaný Učebný plán  </w:t>
            </w:r>
            <w:r w:rsidR="00A32056">
              <w:rPr>
                <w:rFonts w:ascii="Times New Roman" w:hAnsi="Times New Roman" w:cs="Times New Roman"/>
                <w:b/>
                <w:sz w:val="24"/>
                <w:szCs w:val="24"/>
              </w:rPr>
              <w:t>pre všetkých žiakov okrem variantu A.</w:t>
            </w:r>
          </w:p>
          <w:p w14:paraId="6C7A123C" w14:textId="77777777" w:rsidR="0037793D" w:rsidRPr="0037793D" w:rsidRDefault="0037793D" w:rsidP="0037793D">
            <w:pPr>
              <w:spacing w:after="0" w:line="240" w:lineRule="auto"/>
              <w:jc w:val="center"/>
              <w:rPr>
                <w:rFonts w:ascii="Times New Roman" w:hAnsi="Times New Roman" w:cs="Times New Roman"/>
                <w:b/>
                <w:sz w:val="24"/>
                <w:szCs w:val="24"/>
              </w:rPr>
            </w:pPr>
            <w:r w:rsidRPr="0037793D">
              <w:rPr>
                <w:rFonts w:ascii="Times New Roman" w:hAnsi="Times New Roman" w:cs="Times New Roman"/>
                <w:b/>
                <w:sz w:val="24"/>
                <w:szCs w:val="24"/>
                <w:shd w:val="clear" w:color="auto" w:fill="00B0F0"/>
              </w:rPr>
              <w:t>– ISCED 1, ISCED 2</w:t>
            </w:r>
          </w:p>
        </w:tc>
      </w:tr>
      <w:tr w:rsidR="0037793D" w:rsidRPr="0037793D" w14:paraId="374B3A58" w14:textId="77777777" w:rsidTr="00EF1044">
        <w:tc>
          <w:tcPr>
            <w:tcW w:w="3227" w:type="dxa"/>
            <w:shd w:val="clear" w:color="auto" w:fill="F2F2F2" w:themeFill="background1" w:themeFillShade="F2"/>
            <w:vAlign w:val="center"/>
          </w:tcPr>
          <w:p w14:paraId="6CF4AFC9"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sz w:val="20"/>
                <w:szCs w:val="20"/>
              </w:rPr>
              <w:t xml:space="preserve"> </w:t>
            </w:r>
            <w:r w:rsidRPr="0037793D">
              <w:rPr>
                <w:rFonts w:ascii="Times New Roman" w:hAnsi="Times New Roman" w:cs="Times New Roman"/>
                <w:b/>
                <w:sz w:val="20"/>
                <w:szCs w:val="20"/>
              </w:rPr>
              <w:t>Vzdelávacia  oblasť/predmet</w:t>
            </w:r>
          </w:p>
        </w:tc>
        <w:tc>
          <w:tcPr>
            <w:tcW w:w="6379" w:type="dxa"/>
            <w:gridSpan w:val="9"/>
            <w:shd w:val="clear" w:color="auto" w:fill="F2F2F2" w:themeFill="background1" w:themeFillShade="F2"/>
            <w:vAlign w:val="center"/>
          </w:tcPr>
          <w:p w14:paraId="02089993"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Ročník/hodinová dotácia na predmet</w:t>
            </w:r>
          </w:p>
        </w:tc>
        <w:tc>
          <w:tcPr>
            <w:tcW w:w="850" w:type="dxa"/>
            <w:shd w:val="clear" w:color="auto" w:fill="F2F2F2" w:themeFill="background1" w:themeFillShade="F2"/>
            <w:vAlign w:val="center"/>
          </w:tcPr>
          <w:p w14:paraId="1EF85114"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Spolu</w:t>
            </w:r>
          </w:p>
        </w:tc>
      </w:tr>
      <w:tr w:rsidR="0037793D" w:rsidRPr="0037793D" w14:paraId="1E5BD248" w14:textId="77777777" w:rsidTr="00EF1044">
        <w:tc>
          <w:tcPr>
            <w:tcW w:w="3227" w:type="dxa"/>
          </w:tcPr>
          <w:p w14:paraId="5C0A16C9" w14:textId="77777777" w:rsidR="0037793D" w:rsidRPr="0037793D" w:rsidRDefault="0037793D" w:rsidP="0037793D">
            <w:pPr>
              <w:spacing w:after="0" w:line="240" w:lineRule="auto"/>
              <w:jc w:val="center"/>
              <w:rPr>
                <w:rFonts w:ascii="Times New Roman" w:hAnsi="Times New Roman" w:cs="Times New Roman"/>
                <w:b/>
              </w:rPr>
            </w:pPr>
          </w:p>
        </w:tc>
        <w:tc>
          <w:tcPr>
            <w:tcW w:w="709" w:type="dxa"/>
            <w:shd w:val="clear" w:color="auto" w:fill="BFBFBF" w:themeFill="background1" w:themeFillShade="BF"/>
          </w:tcPr>
          <w:p w14:paraId="0A190E8A"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8" w:type="dxa"/>
            <w:shd w:val="clear" w:color="auto" w:fill="BFBFBF" w:themeFill="background1" w:themeFillShade="BF"/>
          </w:tcPr>
          <w:p w14:paraId="7E4F7EB9"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BFBFBF" w:themeFill="background1" w:themeFillShade="BF"/>
          </w:tcPr>
          <w:p w14:paraId="4ABD810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BFBFBF" w:themeFill="background1" w:themeFillShade="BF"/>
          </w:tcPr>
          <w:p w14:paraId="630CEE0B"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4.</w:t>
            </w:r>
          </w:p>
        </w:tc>
        <w:tc>
          <w:tcPr>
            <w:tcW w:w="709" w:type="dxa"/>
            <w:shd w:val="clear" w:color="auto" w:fill="BFBFBF" w:themeFill="background1" w:themeFillShade="BF"/>
          </w:tcPr>
          <w:p w14:paraId="021514C9"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5.</w:t>
            </w:r>
          </w:p>
        </w:tc>
        <w:tc>
          <w:tcPr>
            <w:tcW w:w="708" w:type="dxa"/>
            <w:shd w:val="clear" w:color="auto" w:fill="BFBFBF" w:themeFill="background1" w:themeFillShade="BF"/>
          </w:tcPr>
          <w:p w14:paraId="7DCB0F00"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9" w:type="dxa"/>
            <w:shd w:val="clear" w:color="auto" w:fill="BFBFBF" w:themeFill="background1" w:themeFillShade="BF"/>
          </w:tcPr>
          <w:p w14:paraId="720B64BE"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7.</w:t>
            </w:r>
          </w:p>
        </w:tc>
        <w:tc>
          <w:tcPr>
            <w:tcW w:w="709" w:type="dxa"/>
            <w:shd w:val="clear" w:color="auto" w:fill="BFBFBF" w:themeFill="background1" w:themeFillShade="BF"/>
          </w:tcPr>
          <w:p w14:paraId="3A24B39A"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8.</w:t>
            </w:r>
          </w:p>
        </w:tc>
        <w:tc>
          <w:tcPr>
            <w:tcW w:w="709" w:type="dxa"/>
            <w:shd w:val="clear" w:color="auto" w:fill="BFBFBF" w:themeFill="background1" w:themeFillShade="BF"/>
          </w:tcPr>
          <w:p w14:paraId="2D0AE80C"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9.</w:t>
            </w:r>
          </w:p>
        </w:tc>
        <w:tc>
          <w:tcPr>
            <w:tcW w:w="850" w:type="dxa"/>
            <w:vAlign w:val="center"/>
          </w:tcPr>
          <w:p w14:paraId="1674EAAE" w14:textId="77777777" w:rsidR="0037793D" w:rsidRPr="0037793D" w:rsidRDefault="0037793D" w:rsidP="0037793D">
            <w:pPr>
              <w:spacing w:after="0"/>
              <w:jc w:val="center"/>
              <w:rPr>
                <w:rFonts w:ascii="Times New Roman" w:hAnsi="Times New Roman" w:cs="Times New Roman"/>
                <w:sz w:val="24"/>
                <w:szCs w:val="24"/>
              </w:rPr>
            </w:pPr>
          </w:p>
        </w:tc>
      </w:tr>
      <w:tr w:rsidR="0037793D" w:rsidRPr="0037793D" w14:paraId="3D940111" w14:textId="77777777" w:rsidTr="00EF1044">
        <w:tc>
          <w:tcPr>
            <w:tcW w:w="10456" w:type="dxa"/>
            <w:gridSpan w:val="11"/>
            <w:shd w:val="clear" w:color="auto" w:fill="F4B083" w:themeFill="accent2" w:themeFillTint="99"/>
            <w:vAlign w:val="center"/>
          </w:tcPr>
          <w:p w14:paraId="439EC90E" w14:textId="77777777" w:rsidR="0037793D" w:rsidRPr="0037793D" w:rsidRDefault="0037793D" w:rsidP="0037793D">
            <w:pPr>
              <w:spacing w:after="0" w:line="240" w:lineRule="auto"/>
              <w:jc w:val="center"/>
              <w:rPr>
                <w:rFonts w:ascii="Times New Roman" w:hAnsi="Times New Roman" w:cs="Times New Roman"/>
                <w:sz w:val="20"/>
                <w:szCs w:val="20"/>
              </w:rPr>
            </w:pPr>
            <w:r w:rsidRPr="0037793D">
              <w:rPr>
                <w:rFonts w:ascii="Times New Roman" w:hAnsi="Times New Roman" w:cs="Times New Roman"/>
                <w:b/>
                <w:sz w:val="20"/>
                <w:szCs w:val="20"/>
              </w:rPr>
              <w:t>Vzdelávacia oblasť - Jazyk a komunikácia</w:t>
            </w:r>
          </w:p>
        </w:tc>
      </w:tr>
      <w:tr w:rsidR="0037793D" w:rsidRPr="0037793D" w14:paraId="6F2287D6" w14:textId="77777777" w:rsidTr="00EF1044">
        <w:tc>
          <w:tcPr>
            <w:tcW w:w="3227" w:type="dxa"/>
          </w:tcPr>
          <w:p w14:paraId="71F9C0FD"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Slovenský jazyk a literatúra</w:t>
            </w:r>
          </w:p>
        </w:tc>
        <w:tc>
          <w:tcPr>
            <w:tcW w:w="709" w:type="dxa"/>
            <w:shd w:val="clear" w:color="auto" w:fill="E2EFD9" w:themeFill="accent6" w:themeFillTint="33"/>
          </w:tcPr>
          <w:p w14:paraId="156DA59F"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9</w:t>
            </w:r>
            <w:r w:rsidRPr="0037793D">
              <w:rPr>
                <w:rFonts w:ascii="Times New Roman" w:hAnsi="Times New Roman" w:cs="Times New Roman"/>
              </w:rPr>
              <w:t xml:space="preserve"> </w:t>
            </w:r>
            <w:r w:rsidRPr="0037793D">
              <w:rPr>
                <w:rFonts w:ascii="Times New Roman" w:hAnsi="Times New Roman" w:cs="Times New Roman"/>
                <w:sz w:val="16"/>
                <w:szCs w:val="16"/>
              </w:rPr>
              <w:t>9/0</w:t>
            </w:r>
          </w:p>
        </w:tc>
        <w:tc>
          <w:tcPr>
            <w:tcW w:w="708" w:type="dxa"/>
            <w:shd w:val="clear" w:color="auto" w:fill="E2EFD9" w:themeFill="accent6" w:themeFillTint="33"/>
          </w:tcPr>
          <w:p w14:paraId="2A77740B"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8 </w:t>
            </w:r>
            <w:r w:rsidRPr="0037793D">
              <w:rPr>
                <w:rFonts w:ascii="Times New Roman" w:hAnsi="Times New Roman" w:cs="Times New Roman"/>
                <w:sz w:val="16"/>
                <w:szCs w:val="16"/>
              </w:rPr>
              <w:t>8/0</w:t>
            </w:r>
          </w:p>
        </w:tc>
        <w:tc>
          <w:tcPr>
            <w:tcW w:w="709" w:type="dxa"/>
            <w:shd w:val="clear" w:color="auto" w:fill="E2EFD9" w:themeFill="accent6" w:themeFillTint="33"/>
          </w:tcPr>
          <w:p w14:paraId="43AB9513"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8 </w:t>
            </w:r>
            <w:r w:rsidRPr="0037793D">
              <w:rPr>
                <w:rFonts w:ascii="Times New Roman" w:hAnsi="Times New Roman" w:cs="Times New Roman"/>
                <w:sz w:val="16"/>
                <w:szCs w:val="16"/>
              </w:rPr>
              <w:t>7/1</w:t>
            </w:r>
          </w:p>
        </w:tc>
        <w:tc>
          <w:tcPr>
            <w:tcW w:w="709" w:type="dxa"/>
            <w:shd w:val="clear" w:color="auto" w:fill="E2EFD9" w:themeFill="accent6" w:themeFillTint="33"/>
          </w:tcPr>
          <w:p w14:paraId="2882D3E5"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7 </w:t>
            </w:r>
            <w:r w:rsidRPr="0037793D">
              <w:rPr>
                <w:rFonts w:ascii="Times New Roman" w:hAnsi="Times New Roman" w:cs="Times New Roman"/>
                <w:sz w:val="16"/>
                <w:szCs w:val="16"/>
              </w:rPr>
              <w:t>7/0</w:t>
            </w:r>
          </w:p>
        </w:tc>
        <w:tc>
          <w:tcPr>
            <w:tcW w:w="709" w:type="dxa"/>
            <w:shd w:val="clear" w:color="auto" w:fill="FFFFFF" w:themeFill="background1"/>
          </w:tcPr>
          <w:p w14:paraId="3E07B170"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5 </w:t>
            </w:r>
            <w:r w:rsidRPr="0037793D">
              <w:rPr>
                <w:rFonts w:ascii="Times New Roman" w:hAnsi="Times New Roman" w:cs="Times New Roman"/>
                <w:sz w:val="16"/>
                <w:szCs w:val="16"/>
              </w:rPr>
              <w:t xml:space="preserve">5/0      </w:t>
            </w:r>
          </w:p>
        </w:tc>
        <w:tc>
          <w:tcPr>
            <w:tcW w:w="708" w:type="dxa"/>
            <w:shd w:val="clear" w:color="auto" w:fill="FFFFFF" w:themeFill="background1"/>
          </w:tcPr>
          <w:p w14:paraId="482EE6D6"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 xml:space="preserve">5/0      </w:t>
            </w:r>
          </w:p>
        </w:tc>
        <w:tc>
          <w:tcPr>
            <w:tcW w:w="709" w:type="dxa"/>
            <w:shd w:val="clear" w:color="auto" w:fill="FFFFFF" w:themeFill="background1"/>
          </w:tcPr>
          <w:p w14:paraId="4A5A6EB7"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4/1</w:t>
            </w:r>
            <w:r w:rsidRPr="0037793D">
              <w:rPr>
                <w:rFonts w:ascii="Times New Roman" w:hAnsi="Times New Roman" w:cs="Times New Roman"/>
                <w:b/>
              </w:rPr>
              <w:t xml:space="preserve">      </w:t>
            </w:r>
          </w:p>
        </w:tc>
        <w:tc>
          <w:tcPr>
            <w:tcW w:w="709" w:type="dxa"/>
            <w:shd w:val="clear" w:color="auto" w:fill="FFFFFF" w:themeFill="background1"/>
          </w:tcPr>
          <w:p w14:paraId="0A564D8E"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5/0</w:t>
            </w:r>
            <w:r w:rsidRPr="0037793D">
              <w:rPr>
                <w:rFonts w:ascii="Times New Roman" w:hAnsi="Times New Roman" w:cs="Times New Roman"/>
                <w:b/>
              </w:rPr>
              <w:t xml:space="preserve">      </w:t>
            </w:r>
          </w:p>
        </w:tc>
        <w:tc>
          <w:tcPr>
            <w:tcW w:w="709" w:type="dxa"/>
            <w:shd w:val="clear" w:color="auto" w:fill="FFFFFF" w:themeFill="background1"/>
          </w:tcPr>
          <w:p w14:paraId="2BEA09B8"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5/0</w:t>
            </w:r>
            <w:r w:rsidRPr="0037793D">
              <w:rPr>
                <w:rFonts w:ascii="Times New Roman" w:hAnsi="Times New Roman" w:cs="Times New Roman"/>
                <w:b/>
              </w:rPr>
              <w:t xml:space="preserve">      </w:t>
            </w:r>
          </w:p>
        </w:tc>
        <w:tc>
          <w:tcPr>
            <w:tcW w:w="850" w:type="dxa"/>
            <w:vAlign w:val="center"/>
          </w:tcPr>
          <w:p w14:paraId="4C83961C"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57</w:t>
            </w:r>
          </w:p>
        </w:tc>
      </w:tr>
      <w:tr w:rsidR="0037793D" w:rsidRPr="0037793D" w14:paraId="77CAFFD6" w14:textId="77777777" w:rsidTr="00EF1044">
        <w:tc>
          <w:tcPr>
            <w:tcW w:w="3227" w:type="dxa"/>
          </w:tcPr>
          <w:p w14:paraId="1AC20A84"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Anglický jazyk</w:t>
            </w:r>
          </w:p>
        </w:tc>
        <w:tc>
          <w:tcPr>
            <w:tcW w:w="709" w:type="dxa"/>
            <w:shd w:val="clear" w:color="auto" w:fill="E2EFD9" w:themeFill="accent6" w:themeFillTint="33"/>
          </w:tcPr>
          <w:p w14:paraId="211A217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0/2</w:t>
            </w:r>
          </w:p>
        </w:tc>
        <w:tc>
          <w:tcPr>
            <w:tcW w:w="708" w:type="dxa"/>
            <w:shd w:val="clear" w:color="auto" w:fill="E2EFD9" w:themeFill="accent6" w:themeFillTint="33"/>
          </w:tcPr>
          <w:p w14:paraId="02830FA7"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2 </w:t>
            </w:r>
            <w:r w:rsidRPr="0037793D">
              <w:rPr>
                <w:rFonts w:ascii="Times New Roman" w:hAnsi="Times New Roman" w:cs="Times New Roman"/>
                <w:sz w:val="16"/>
                <w:szCs w:val="16"/>
              </w:rPr>
              <w:t>0/2</w:t>
            </w:r>
          </w:p>
        </w:tc>
        <w:tc>
          <w:tcPr>
            <w:tcW w:w="709" w:type="dxa"/>
            <w:shd w:val="clear" w:color="auto" w:fill="E2EFD9" w:themeFill="accent6" w:themeFillTint="33"/>
          </w:tcPr>
          <w:p w14:paraId="78FC3455"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3 </w:t>
            </w:r>
            <w:r w:rsidRPr="0037793D">
              <w:rPr>
                <w:rFonts w:ascii="Times New Roman" w:hAnsi="Times New Roman" w:cs="Times New Roman"/>
                <w:sz w:val="16"/>
                <w:szCs w:val="16"/>
              </w:rPr>
              <w:t>3/0</w:t>
            </w:r>
          </w:p>
        </w:tc>
        <w:tc>
          <w:tcPr>
            <w:tcW w:w="709" w:type="dxa"/>
            <w:shd w:val="clear" w:color="auto" w:fill="E2EFD9" w:themeFill="accent6" w:themeFillTint="33"/>
          </w:tcPr>
          <w:p w14:paraId="7E70A9B2"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3 </w:t>
            </w:r>
            <w:r w:rsidRPr="0037793D">
              <w:rPr>
                <w:rFonts w:ascii="Times New Roman" w:hAnsi="Times New Roman" w:cs="Times New Roman"/>
                <w:sz w:val="16"/>
                <w:szCs w:val="16"/>
              </w:rPr>
              <w:t>3/0</w:t>
            </w:r>
          </w:p>
        </w:tc>
        <w:tc>
          <w:tcPr>
            <w:tcW w:w="709" w:type="dxa"/>
            <w:shd w:val="clear" w:color="auto" w:fill="FFFFFF" w:themeFill="background1"/>
          </w:tcPr>
          <w:p w14:paraId="432B1C82"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4 </w:t>
            </w:r>
            <w:r w:rsidRPr="0037793D">
              <w:rPr>
                <w:rFonts w:ascii="Times New Roman" w:hAnsi="Times New Roman" w:cs="Times New Roman"/>
                <w:sz w:val="16"/>
                <w:szCs w:val="16"/>
              </w:rPr>
              <w:t>3/1</w:t>
            </w:r>
          </w:p>
        </w:tc>
        <w:tc>
          <w:tcPr>
            <w:tcW w:w="708" w:type="dxa"/>
            <w:shd w:val="clear" w:color="auto" w:fill="FFFFFF" w:themeFill="background1"/>
          </w:tcPr>
          <w:p w14:paraId="67F1710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3</w:t>
            </w:r>
            <w:r w:rsidRPr="0037793D">
              <w:rPr>
                <w:rFonts w:ascii="Times New Roman" w:hAnsi="Times New Roman" w:cs="Times New Roman"/>
              </w:rPr>
              <w:t xml:space="preserve"> </w:t>
            </w:r>
            <w:r w:rsidRPr="0037793D">
              <w:rPr>
                <w:rFonts w:ascii="Times New Roman" w:hAnsi="Times New Roman" w:cs="Times New Roman"/>
                <w:sz w:val="16"/>
                <w:szCs w:val="16"/>
              </w:rPr>
              <w:t>3/0</w:t>
            </w:r>
          </w:p>
        </w:tc>
        <w:tc>
          <w:tcPr>
            <w:tcW w:w="709" w:type="dxa"/>
            <w:shd w:val="clear" w:color="auto" w:fill="FFFFFF" w:themeFill="background1"/>
          </w:tcPr>
          <w:p w14:paraId="348A1686"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3 </w:t>
            </w:r>
            <w:r w:rsidRPr="0037793D">
              <w:rPr>
                <w:rFonts w:ascii="Times New Roman" w:hAnsi="Times New Roman" w:cs="Times New Roman"/>
                <w:sz w:val="16"/>
                <w:szCs w:val="16"/>
              </w:rPr>
              <w:t>3/0</w:t>
            </w:r>
          </w:p>
        </w:tc>
        <w:tc>
          <w:tcPr>
            <w:tcW w:w="709" w:type="dxa"/>
            <w:shd w:val="clear" w:color="auto" w:fill="FFFFFF" w:themeFill="background1"/>
          </w:tcPr>
          <w:p w14:paraId="308EEB9F"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3 </w:t>
            </w:r>
            <w:r w:rsidRPr="0037793D">
              <w:rPr>
                <w:rFonts w:ascii="Times New Roman" w:hAnsi="Times New Roman" w:cs="Times New Roman"/>
                <w:sz w:val="16"/>
                <w:szCs w:val="16"/>
              </w:rPr>
              <w:t>3/0</w:t>
            </w:r>
          </w:p>
        </w:tc>
        <w:tc>
          <w:tcPr>
            <w:tcW w:w="709" w:type="dxa"/>
            <w:shd w:val="clear" w:color="auto" w:fill="FFFFFF" w:themeFill="background1"/>
          </w:tcPr>
          <w:p w14:paraId="75F1FD8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4 </w:t>
            </w:r>
            <w:r w:rsidRPr="0037793D">
              <w:rPr>
                <w:rFonts w:ascii="Times New Roman" w:hAnsi="Times New Roman" w:cs="Times New Roman"/>
                <w:sz w:val="16"/>
                <w:szCs w:val="16"/>
              </w:rPr>
              <w:t>3/1</w:t>
            </w:r>
          </w:p>
        </w:tc>
        <w:tc>
          <w:tcPr>
            <w:tcW w:w="850" w:type="dxa"/>
            <w:vAlign w:val="center"/>
          </w:tcPr>
          <w:p w14:paraId="5F987B9C"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27</w:t>
            </w:r>
          </w:p>
        </w:tc>
      </w:tr>
      <w:tr w:rsidR="0037793D" w:rsidRPr="0037793D" w14:paraId="7C584A93" w14:textId="77777777" w:rsidTr="00EF1044">
        <w:tc>
          <w:tcPr>
            <w:tcW w:w="3227" w:type="dxa"/>
          </w:tcPr>
          <w:p w14:paraId="41C5B1B9" w14:textId="77777777" w:rsidR="0037793D" w:rsidRPr="0037793D" w:rsidRDefault="0037793D" w:rsidP="0037793D">
            <w:pPr>
              <w:spacing w:after="0" w:line="240" w:lineRule="auto"/>
              <w:rPr>
                <w:rFonts w:ascii="Times New Roman" w:hAnsi="Times New Roman" w:cs="Times New Roman"/>
                <w:sz w:val="18"/>
                <w:szCs w:val="18"/>
              </w:rPr>
            </w:pPr>
            <w:r w:rsidRPr="0037793D">
              <w:rPr>
                <w:rFonts w:ascii="Times New Roman" w:hAnsi="Times New Roman" w:cs="Times New Roman"/>
                <w:sz w:val="18"/>
                <w:szCs w:val="18"/>
              </w:rPr>
              <w:t>Nemecký jazyk</w:t>
            </w:r>
          </w:p>
        </w:tc>
        <w:tc>
          <w:tcPr>
            <w:tcW w:w="709" w:type="dxa"/>
            <w:shd w:val="clear" w:color="auto" w:fill="E2EFD9" w:themeFill="accent6" w:themeFillTint="33"/>
          </w:tcPr>
          <w:p w14:paraId="583FDF25"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25607F9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020B5B9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08C6396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3794F412"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6864243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0/2</w:t>
            </w:r>
          </w:p>
        </w:tc>
        <w:tc>
          <w:tcPr>
            <w:tcW w:w="709" w:type="dxa"/>
            <w:shd w:val="clear" w:color="auto" w:fill="FFFFFF" w:themeFill="background1"/>
          </w:tcPr>
          <w:p w14:paraId="64CEC3D9"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0/2</w:t>
            </w:r>
          </w:p>
        </w:tc>
        <w:tc>
          <w:tcPr>
            <w:tcW w:w="709" w:type="dxa"/>
            <w:shd w:val="clear" w:color="auto" w:fill="FFFFFF" w:themeFill="background1"/>
          </w:tcPr>
          <w:p w14:paraId="6B3C428E"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2 </w:t>
            </w:r>
            <w:r w:rsidRPr="0037793D">
              <w:rPr>
                <w:rFonts w:ascii="Times New Roman" w:hAnsi="Times New Roman" w:cs="Times New Roman"/>
                <w:sz w:val="16"/>
                <w:szCs w:val="16"/>
              </w:rPr>
              <w:t>0/2</w:t>
            </w:r>
          </w:p>
        </w:tc>
        <w:tc>
          <w:tcPr>
            <w:tcW w:w="709" w:type="dxa"/>
            <w:shd w:val="clear" w:color="auto" w:fill="FFFFFF" w:themeFill="background1"/>
          </w:tcPr>
          <w:p w14:paraId="01D242EB"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2 </w:t>
            </w:r>
            <w:r w:rsidRPr="0037793D">
              <w:rPr>
                <w:rFonts w:ascii="Times New Roman" w:hAnsi="Times New Roman" w:cs="Times New Roman"/>
                <w:sz w:val="16"/>
                <w:szCs w:val="16"/>
              </w:rPr>
              <w:t>0/2</w:t>
            </w:r>
          </w:p>
        </w:tc>
        <w:tc>
          <w:tcPr>
            <w:tcW w:w="850" w:type="dxa"/>
            <w:vAlign w:val="center"/>
          </w:tcPr>
          <w:p w14:paraId="7A5DD243"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8</w:t>
            </w:r>
          </w:p>
        </w:tc>
      </w:tr>
      <w:tr w:rsidR="0037793D" w:rsidRPr="0037793D" w14:paraId="5841CB23" w14:textId="77777777" w:rsidTr="00EF1044">
        <w:tc>
          <w:tcPr>
            <w:tcW w:w="3227" w:type="dxa"/>
            <w:shd w:val="clear" w:color="auto" w:fill="D9D9D9" w:themeFill="background1" w:themeFillShade="D9"/>
            <w:vAlign w:val="center"/>
          </w:tcPr>
          <w:p w14:paraId="6231F272"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vAlign w:val="center"/>
          </w:tcPr>
          <w:p w14:paraId="312EE1CC"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11</w:t>
            </w:r>
          </w:p>
        </w:tc>
        <w:tc>
          <w:tcPr>
            <w:tcW w:w="708" w:type="dxa"/>
            <w:shd w:val="clear" w:color="auto" w:fill="E2EFD9" w:themeFill="accent6" w:themeFillTint="33"/>
            <w:vAlign w:val="center"/>
          </w:tcPr>
          <w:p w14:paraId="6E99158A"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10</w:t>
            </w:r>
          </w:p>
        </w:tc>
        <w:tc>
          <w:tcPr>
            <w:tcW w:w="709" w:type="dxa"/>
            <w:shd w:val="clear" w:color="auto" w:fill="E2EFD9" w:themeFill="accent6" w:themeFillTint="33"/>
            <w:vAlign w:val="center"/>
          </w:tcPr>
          <w:p w14:paraId="01DC4573"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11</w:t>
            </w:r>
          </w:p>
        </w:tc>
        <w:tc>
          <w:tcPr>
            <w:tcW w:w="709" w:type="dxa"/>
            <w:shd w:val="clear" w:color="auto" w:fill="E2EFD9" w:themeFill="accent6" w:themeFillTint="33"/>
            <w:vAlign w:val="center"/>
          </w:tcPr>
          <w:p w14:paraId="7A60F90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10</w:t>
            </w:r>
          </w:p>
        </w:tc>
        <w:tc>
          <w:tcPr>
            <w:tcW w:w="709" w:type="dxa"/>
            <w:shd w:val="clear" w:color="auto" w:fill="D9D9D9" w:themeFill="background1" w:themeFillShade="D9"/>
            <w:vAlign w:val="center"/>
          </w:tcPr>
          <w:p w14:paraId="753F9BB3"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9</w:t>
            </w:r>
          </w:p>
        </w:tc>
        <w:tc>
          <w:tcPr>
            <w:tcW w:w="708" w:type="dxa"/>
            <w:shd w:val="clear" w:color="auto" w:fill="D9D9D9" w:themeFill="background1" w:themeFillShade="D9"/>
            <w:vAlign w:val="center"/>
          </w:tcPr>
          <w:p w14:paraId="24451E7C"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10</w:t>
            </w:r>
          </w:p>
        </w:tc>
        <w:tc>
          <w:tcPr>
            <w:tcW w:w="709" w:type="dxa"/>
            <w:shd w:val="clear" w:color="auto" w:fill="D9D9D9" w:themeFill="background1" w:themeFillShade="D9"/>
            <w:vAlign w:val="center"/>
          </w:tcPr>
          <w:p w14:paraId="0AAF49A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10</w:t>
            </w:r>
          </w:p>
        </w:tc>
        <w:tc>
          <w:tcPr>
            <w:tcW w:w="709" w:type="dxa"/>
            <w:shd w:val="clear" w:color="auto" w:fill="D9D9D9" w:themeFill="background1" w:themeFillShade="D9"/>
            <w:vAlign w:val="center"/>
          </w:tcPr>
          <w:p w14:paraId="01A92D8A"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10</w:t>
            </w:r>
          </w:p>
        </w:tc>
        <w:tc>
          <w:tcPr>
            <w:tcW w:w="709" w:type="dxa"/>
            <w:shd w:val="clear" w:color="auto" w:fill="D9D9D9" w:themeFill="background1" w:themeFillShade="D9"/>
            <w:vAlign w:val="center"/>
          </w:tcPr>
          <w:p w14:paraId="5244BE81"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11</w:t>
            </w:r>
          </w:p>
        </w:tc>
        <w:tc>
          <w:tcPr>
            <w:tcW w:w="850" w:type="dxa"/>
            <w:shd w:val="clear" w:color="auto" w:fill="D9D9D9" w:themeFill="background1" w:themeFillShade="D9"/>
            <w:vAlign w:val="center"/>
          </w:tcPr>
          <w:p w14:paraId="324D3D9F"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92</w:t>
            </w:r>
          </w:p>
        </w:tc>
      </w:tr>
      <w:tr w:rsidR="0037793D" w:rsidRPr="0037793D" w14:paraId="73C67483" w14:textId="77777777" w:rsidTr="00EF1044">
        <w:tc>
          <w:tcPr>
            <w:tcW w:w="10456" w:type="dxa"/>
            <w:gridSpan w:val="11"/>
            <w:shd w:val="clear" w:color="auto" w:fill="F4B083" w:themeFill="accent2" w:themeFillTint="99"/>
            <w:vAlign w:val="center"/>
          </w:tcPr>
          <w:p w14:paraId="6F1AD767" w14:textId="77777777" w:rsidR="0037793D" w:rsidRPr="0037793D" w:rsidRDefault="0037793D" w:rsidP="0037793D">
            <w:pPr>
              <w:spacing w:after="0" w:line="240" w:lineRule="auto"/>
              <w:jc w:val="center"/>
              <w:rPr>
                <w:rFonts w:ascii="Times New Roman" w:hAnsi="Times New Roman" w:cs="Times New Roman"/>
                <w:sz w:val="20"/>
                <w:szCs w:val="20"/>
              </w:rPr>
            </w:pPr>
            <w:r w:rsidRPr="0037793D">
              <w:rPr>
                <w:rFonts w:ascii="Times New Roman" w:hAnsi="Times New Roman" w:cs="Times New Roman"/>
                <w:b/>
                <w:sz w:val="20"/>
                <w:szCs w:val="20"/>
              </w:rPr>
              <w:t>Vzdelávacia oblasť – Matematika a práca s informáciami</w:t>
            </w:r>
          </w:p>
        </w:tc>
      </w:tr>
      <w:tr w:rsidR="0037793D" w:rsidRPr="0037793D" w14:paraId="27752CB2" w14:textId="77777777" w:rsidTr="00EF1044">
        <w:tc>
          <w:tcPr>
            <w:tcW w:w="3227" w:type="dxa"/>
            <w:shd w:val="clear" w:color="auto" w:fill="FFFFFF" w:themeFill="background1"/>
          </w:tcPr>
          <w:p w14:paraId="1F70CD96"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Matematika</w:t>
            </w:r>
          </w:p>
        </w:tc>
        <w:tc>
          <w:tcPr>
            <w:tcW w:w="709" w:type="dxa"/>
            <w:shd w:val="clear" w:color="auto" w:fill="E2EFD9" w:themeFill="accent6" w:themeFillTint="33"/>
          </w:tcPr>
          <w:p w14:paraId="458BC10B"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4 </w:t>
            </w:r>
            <w:r w:rsidRPr="0037793D">
              <w:rPr>
                <w:rFonts w:ascii="Times New Roman" w:hAnsi="Times New Roman" w:cs="Times New Roman"/>
                <w:sz w:val="16"/>
                <w:szCs w:val="16"/>
              </w:rPr>
              <w:t xml:space="preserve">4/0      </w:t>
            </w:r>
          </w:p>
        </w:tc>
        <w:tc>
          <w:tcPr>
            <w:tcW w:w="708" w:type="dxa"/>
            <w:shd w:val="clear" w:color="auto" w:fill="E2EFD9" w:themeFill="accent6" w:themeFillTint="33"/>
          </w:tcPr>
          <w:p w14:paraId="1D799CC3"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5</w:t>
            </w:r>
            <w:r w:rsidRPr="0037793D">
              <w:rPr>
                <w:rFonts w:ascii="Times New Roman" w:hAnsi="Times New Roman" w:cs="Times New Roman"/>
              </w:rPr>
              <w:t xml:space="preserve"> </w:t>
            </w:r>
            <w:r w:rsidRPr="0037793D">
              <w:rPr>
                <w:rFonts w:ascii="Times New Roman" w:hAnsi="Times New Roman" w:cs="Times New Roman"/>
                <w:sz w:val="16"/>
                <w:szCs w:val="16"/>
              </w:rPr>
              <w:t>4/1</w:t>
            </w:r>
          </w:p>
        </w:tc>
        <w:tc>
          <w:tcPr>
            <w:tcW w:w="709" w:type="dxa"/>
            <w:shd w:val="clear" w:color="auto" w:fill="E2EFD9" w:themeFill="accent6" w:themeFillTint="33"/>
          </w:tcPr>
          <w:p w14:paraId="5D7FAF8B"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5 </w:t>
            </w:r>
            <w:r w:rsidRPr="0037793D">
              <w:rPr>
                <w:rFonts w:ascii="Times New Roman" w:hAnsi="Times New Roman" w:cs="Times New Roman"/>
                <w:sz w:val="16"/>
                <w:szCs w:val="16"/>
              </w:rPr>
              <w:t>4/1</w:t>
            </w:r>
          </w:p>
        </w:tc>
        <w:tc>
          <w:tcPr>
            <w:tcW w:w="709" w:type="dxa"/>
            <w:shd w:val="clear" w:color="auto" w:fill="E2EFD9" w:themeFill="accent6" w:themeFillTint="33"/>
          </w:tcPr>
          <w:p w14:paraId="067E4503"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5 </w:t>
            </w:r>
            <w:r w:rsidRPr="0037793D">
              <w:rPr>
                <w:rFonts w:ascii="Times New Roman" w:hAnsi="Times New Roman" w:cs="Times New Roman"/>
                <w:sz w:val="16"/>
                <w:szCs w:val="16"/>
              </w:rPr>
              <w:t>4/1</w:t>
            </w:r>
          </w:p>
        </w:tc>
        <w:tc>
          <w:tcPr>
            <w:tcW w:w="709" w:type="dxa"/>
            <w:shd w:val="clear" w:color="auto" w:fill="FFFFFF" w:themeFill="background1"/>
          </w:tcPr>
          <w:p w14:paraId="352A2B9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 xml:space="preserve">4/1      </w:t>
            </w:r>
          </w:p>
        </w:tc>
        <w:tc>
          <w:tcPr>
            <w:tcW w:w="708" w:type="dxa"/>
            <w:shd w:val="clear" w:color="auto" w:fill="FFFFFF" w:themeFill="background1"/>
          </w:tcPr>
          <w:p w14:paraId="2DD69C0B"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 xml:space="preserve">4/1      </w:t>
            </w:r>
          </w:p>
        </w:tc>
        <w:tc>
          <w:tcPr>
            <w:tcW w:w="709" w:type="dxa"/>
            <w:shd w:val="clear" w:color="auto" w:fill="FFFFFF" w:themeFill="background1"/>
          </w:tcPr>
          <w:p w14:paraId="1D2D0C38"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5 </w:t>
            </w:r>
            <w:r w:rsidRPr="0037793D">
              <w:rPr>
                <w:rFonts w:ascii="Times New Roman" w:hAnsi="Times New Roman" w:cs="Times New Roman"/>
                <w:sz w:val="16"/>
                <w:szCs w:val="16"/>
              </w:rPr>
              <w:t xml:space="preserve">4/1      </w:t>
            </w:r>
          </w:p>
        </w:tc>
        <w:tc>
          <w:tcPr>
            <w:tcW w:w="709" w:type="dxa"/>
            <w:shd w:val="clear" w:color="auto" w:fill="FFFFFF" w:themeFill="background1"/>
          </w:tcPr>
          <w:p w14:paraId="643A78F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5</w:t>
            </w:r>
            <w:r w:rsidRPr="0037793D">
              <w:rPr>
                <w:rFonts w:ascii="Times New Roman" w:hAnsi="Times New Roman" w:cs="Times New Roman"/>
              </w:rPr>
              <w:t xml:space="preserve"> </w:t>
            </w:r>
            <w:r w:rsidRPr="0037793D">
              <w:rPr>
                <w:rFonts w:ascii="Times New Roman" w:hAnsi="Times New Roman" w:cs="Times New Roman"/>
                <w:sz w:val="16"/>
                <w:szCs w:val="16"/>
              </w:rPr>
              <w:t xml:space="preserve">4/1      </w:t>
            </w:r>
          </w:p>
        </w:tc>
        <w:tc>
          <w:tcPr>
            <w:tcW w:w="709" w:type="dxa"/>
            <w:shd w:val="clear" w:color="auto" w:fill="FFFFFF" w:themeFill="background1"/>
          </w:tcPr>
          <w:p w14:paraId="3240680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5</w:t>
            </w:r>
            <w:r w:rsidRPr="0037793D">
              <w:rPr>
                <w:rFonts w:ascii="Times New Roman" w:hAnsi="Times New Roman" w:cs="Times New Roman"/>
              </w:rPr>
              <w:t xml:space="preserve"> </w:t>
            </w:r>
            <w:r w:rsidRPr="0037793D">
              <w:rPr>
                <w:rFonts w:ascii="Times New Roman" w:hAnsi="Times New Roman" w:cs="Times New Roman"/>
                <w:sz w:val="16"/>
                <w:szCs w:val="16"/>
              </w:rPr>
              <w:t xml:space="preserve">5/0      </w:t>
            </w:r>
          </w:p>
        </w:tc>
        <w:tc>
          <w:tcPr>
            <w:tcW w:w="850" w:type="dxa"/>
            <w:shd w:val="clear" w:color="auto" w:fill="FFFFFF" w:themeFill="background1"/>
            <w:vAlign w:val="center"/>
          </w:tcPr>
          <w:p w14:paraId="6BE41136"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44</w:t>
            </w:r>
          </w:p>
        </w:tc>
      </w:tr>
      <w:tr w:rsidR="0037793D" w:rsidRPr="0037793D" w14:paraId="592DFB69" w14:textId="77777777" w:rsidTr="00EF1044">
        <w:tc>
          <w:tcPr>
            <w:tcW w:w="3227" w:type="dxa"/>
            <w:shd w:val="clear" w:color="auto" w:fill="FFFFFF" w:themeFill="background1"/>
          </w:tcPr>
          <w:p w14:paraId="554067AE"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sz w:val="20"/>
                <w:szCs w:val="20"/>
              </w:rPr>
              <w:t>Informatika</w:t>
            </w:r>
          </w:p>
        </w:tc>
        <w:tc>
          <w:tcPr>
            <w:tcW w:w="709" w:type="dxa"/>
            <w:shd w:val="clear" w:color="auto" w:fill="E2EFD9" w:themeFill="accent6" w:themeFillTint="33"/>
          </w:tcPr>
          <w:p w14:paraId="22D64ED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129B2C4E"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65FF678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123392EB"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5F97F1EC"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8" w:type="dxa"/>
            <w:shd w:val="clear" w:color="auto" w:fill="FFFFFF" w:themeFill="background1"/>
          </w:tcPr>
          <w:p w14:paraId="6328DF8C"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3214DE85"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65A953EE"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2C05B378" w14:textId="77777777" w:rsidR="0037793D" w:rsidRPr="0037793D" w:rsidRDefault="0037793D" w:rsidP="0037793D">
            <w:pPr>
              <w:spacing w:after="0" w:line="240" w:lineRule="auto"/>
              <w:rPr>
                <w:rFonts w:ascii="Times New Roman" w:hAnsi="Times New Roman" w:cs="Times New Roman"/>
                <w:b/>
              </w:rPr>
            </w:pPr>
          </w:p>
        </w:tc>
        <w:tc>
          <w:tcPr>
            <w:tcW w:w="850" w:type="dxa"/>
            <w:shd w:val="clear" w:color="auto" w:fill="FFFFFF" w:themeFill="background1"/>
            <w:vAlign w:val="center"/>
          </w:tcPr>
          <w:p w14:paraId="71C2CC8C"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6</w:t>
            </w:r>
          </w:p>
        </w:tc>
      </w:tr>
      <w:tr w:rsidR="0037793D" w:rsidRPr="0037793D" w14:paraId="546B56DD" w14:textId="77777777" w:rsidTr="00EF1044">
        <w:tc>
          <w:tcPr>
            <w:tcW w:w="3227" w:type="dxa"/>
            <w:shd w:val="clear" w:color="auto" w:fill="D9D9D9" w:themeFill="background1" w:themeFillShade="D9"/>
          </w:tcPr>
          <w:p w14:paraId="5412E25B"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tcPr>
          <w:p w14:paraId="73829685"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4</w:t>
            </w:r>
          </w:p>
        </w:tc>
        <w:tc>
          <w:tcPr>
            <w:tcW w:w="708" w:type="dxa"/>
            <w:shd w:val="clear" w:color="auto" w:fill="E2EFD9" w:themeFill="accent6" w:themeFillTint="33"/>
          </w:tcPr>
          <w:p w14:paraId="73D567D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5</w:t>
            </w:r>
          </w:p>
        </w:tc>
        <w:tc>
          <w:tcPr>
            <w:tcW w:w="709" w:type="dxa"/>
            <w:shd w:val="clear" w:color="auto" w:fill="E2EFD9" w:themeFill="accent6" w:themeFillTint="33"/>
          </w:tcPr>
          <w:p w14:paraId="5CFEC414"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9" w:type="dxa"/>
            <w:shd w:val="clear" w:color="auto" w:fill="E2EFD9" w:themeFill="accent6" w:themeFillTint="33"/>
          </w:tcPr>
          <w:p w14:paraId="34B52D06"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9" w:type="dxa"/>
            <w:shd w:val="clear" w:color="auto" w:fill="D9D9D9" w:themeFill="background1" w:themeFillShade="D9"/>
          </w:tcPr>
          <w:p w14:paraId="258D1F64"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8" w:type="dxa"/>
            <w:shd w:val="clear" w:color="auto" w:fill="D9D9D9" w:themeFill="background1" w:themeFillShade="D9"/>
          </w:tcPr>
          <w:p w14:paraId="31F9FB7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9" w:type="dxa"/>
            <w:shd w:val="clear" w:color="auto" w:fill="D9D9D9" w:themeFill="background1" w:themeFillShade="D9"/>
          </w:tcPr>
          <w:p w14:paraId="5E320B81"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9" w:type="dxa"/>
            <w:shd w:val="clear" w:color="auto" w:fill="D9D9D9" w:themeFill="background1" w:themeFillShade="D9"/>
          </w:tcPr>
          <w:p w14:paraId="40F041E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6</w:t>
            </w:r>
          </w:p>
        </w:tc>
        <w:tc>
          <w:tcPr>
            <w:tcW w:w="709" w:type="dxa"/>
            <w:shd w:val="clear" w:color="auto" w:fill="D9D9D9" w:themeFill="background1" w:themeFillShade="D9"/>
          </w:tcPr>
          <w:p w14:paraId="5C1E4125"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5</w:t>
            </w:r>
          </w:p>
        </w:tc>
        <w:tc>
          <w:tcPr>
            <w:tcW w:w="850" w:type="dxa"/>
            <w:shd w:val="clear" w:color="auto" w:fill="D9D9D9" w:themeFill="background1" w:themeFillShade="D9"/>
            <w:vAlign w:val="center"/>
          </w:tcPr>
          <w:p w14:paraId="0FB601AF"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50</w:t>
            </w:r>
          </w:p>
        </w:tc>
      </w:tr>
      <w:tr w:rsidR="0037793D" w:rsidRPr="0037793D" w14:paraId="7D790561" w14:textId="77777777" w:rsidTr="00EF1044">
        <w:tc>
          <w:tcPr>
            <w:tcW w:w="10456" w:type="dxa"/>
            <w:gridSpan w:val="11"/>
            <w:shd w:val="clear" w:color="auto" w:fill="F4B083" w:themeFill="accent2" w:themeFillTint="99"/>
            <w:vAlign w:val="center"/>
          </w:tcPr>
          <w:p w14:paraId="34F03048"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Vzdelávacia oblasť – Človek a príroda</w:t>
            </w:r>
          </w:p>
        </w:tc>
      </w:tr>
      <w:tr w:rsidR="0037793D" w:rsidRPr="0037793D" w14:paraId="526F998A" w14:textId="77777777" w:rsidTr="00EF1044">
        <w:tc>
          <w:tcPr>
            <w:tcW w:w="3227" w:type="dxa"/>
            <w:shd w:val="clear" w:color="auto" w:fill="FFFFFF" w:themeFill="background1"/>
          </w:tcPr>
          <w:p w14:paraId="26D06887"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Prvouka</w:t>
            </w:r>
          </w:p>
        </w:tc>
        <w:tc>
          <w:tcPr>
            <w:tcW w:w="709" w:type="dxa"/>
            <w:shd w:val="clear" w:color="auto" w:fill="E2EFD9" w:themeFill="accent6" w:themeFillTint="33"/>
          </w:tcPr>
          <w:p w14:paraId="2446DA7C"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8" w:type="dxa"/>
            <w:shd w:val="clear" w:color="auto" w:fill="E2EFD9" w:themeFill="accent6" w:themeFillTint="33"/>
          </w:tcPr>
          <w:p w14:paraId="4D389FE9"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E2EFD9" w:themeFill="accent6" w:themeFillTint="33"/>
          </w:tcPr>
          <w:p w14:paraId="105B97D2"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24DC158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2A32A56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74000D39"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41083560"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72F46C7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25F284E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850" w:type="dxa"/>
            <w:shd w:val="clear" w:color="auto" w:fill="FFFFFF" w:themeFill="background1"/>
            <w:vAlign w:val="center"/>
          </w:tcPr>
          <w:p w14:paraId="63E139B4"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3</w:t>
            </w:r>
          </w:p>
        </w:tc>
      </w:tr>
      <w:tr w:rsidR="0037793D" w:rsidRPr="0037793D" w14:paraId="00192629" w14:textId="77777777" w:rsidTr="00EF1044">
        <w:tc>
          <w:tcPr>
            <w:tcW w:w="3227" w:type="dxa"/>
            <w:shd w:val="clear" w:color="auto" w:fill="FFFFFF" w:themeFill="background1"/>
          </w:tcPr>
          <w:p w14:paraId="1E62133C"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Prírodoveda</w:t>
            </w:r>
          </w:p>
        </w:tc>
        <w:tc>
          <w:tcPr>
            <w:tcW w:w="709" w:type="dxa"/>
            <w:shd w:val="clear" w:color="auto" w:fill="E2EFD9" w:themeFill="accent6" w:themeFillTint="33"/>
          </w:tcPr>
          <w:p w14:paraId="33889EF1"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1B465B98"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rPr>
              <w:t>-</w:t>
            </w:r>
          </w:p>
        </w:tc>
        <w:tc>
          <w:tcPr>
            <w:tcW w:w="709" w:type="dxa"/>
            <w:shd w:val="clear" w:color="auto" w:fill="E2EFD9" w:themeFill="accent6" w:themeFillTint="33"/>
          </w:tcPr>
          <w:p w14:paraId="75349A1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7E08C703"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31C7A9C3"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53C8786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4CC0DE9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1E281D6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03FCA40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850" w:type="dxa"/>
            <w:shd w:val="clear" w:color="auto" w:fill="FFFFFF" w:themeFill="background1"/>
            <w:vAlign w:val="center"/>
          </w:tcPr>
          <w:p w14:paraId="0E2D6F72"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3</w:t>
            </w:r>
          </w:p>
        </w:tc>
      </w:tr>
      <w:tr w:rsidR="0037793D" w:rsidRPr="0037793D" w14:paraId="74008EC4" w14:textId="77777777" w:rsidTr="00EF1044">
        <w:tc>
          <w:tcPr>
            <w:tcW w:w="3227" w:type="dxa"/>
            <w:shd w:val="clear" w:color="auto" w:fill="FFFFFF" w:themeFill="background1"/>
          </w:tcPr>
          <w:p w14:paraId="5FD999C8"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Fyzika</w:t>
            </w:r>
          </w:p>
        </w:tc>
        <w:tc>
          <w:tcPr>
            <w:tcW w:w="709" w:type="dxa"/>
            <w:shd w:val="clear" w:color="auto" w:fill="E2EFD9" w:themeFill="accent6" w:themeFillTint="33"/>
          </w:tcPr>
          <w:p w14:paraId="39ED71E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6537E07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2BAB39DB"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62D74D5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78BFDB92"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73577ABB"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7E0C3A29"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36203C31"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0DB2030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1/1</w:t>
            </w:r>
          </w:p>
        </w:tc>
        <w:tc>
          <w:tcPr>
            <w:tcW w:w="850" w:type="dxa"/>
            <w:shd w:val="clear" w:color="auto" w:fill="FFFFFF" w:themeFill="background1"/>
            <w:vAlign w:val="center"/>
          </w:tcPr>
          <w:p w14:paraId="012B44F1"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7</w:t>
            </w:r>
          </w:p>
        </w:tc>
      </w:tr>
      <w:tr w:rsidR="0037793D" w:rsidRPr="0037793D" w14:paraId="5351C9ED" w14:textId="77777777" w:rsidTr="00EF1044">
        <w:tc>
          <w:tcPr>
            <w:tcW w:w="3227" w:type="dxa"/>
            <w:shd w:val="clear" w:color="auto" w:fill="FFFFFF" w:themeFill="background1"/>
          </w:tcPr>
          <w:p w14:paraId="5471DE67"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Chémia</w:t>
            </w:r>
          </w:p>
        </w:tc>
        <w:tc>
          <w:tcPr>
            <w:tcW w:w="709" w:type="dxa"/>
            <w:shd w:val="clear" w:color="auto" w:fill="E2EFD9" w:themeFill="accent6" w:themeFillTint="33"/>
          </w:tcPr>
          <w:p w14:paraId="2F6DFBB2"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295DB32F"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0AAFCB8C"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1520798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19E3D8D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55024F93" w14:textId="77777777" w:rsidR="0037793D" w:rsidRPr="0037793D" w:rsidRDefault="0037793D" w:rsidP="0037793D">
            <w:pPr>
              <w:spacing w:after="0" w:line="240" w:lineRule="auto"/>
              <w:rPr>
                <w:rFonts w:ascii="Times New Roman" w:hAnsi="Times New Roman" w:cs="Times New Roman"/>
                <w:b/>
              </w:rPr>
            </w:pPr>
          </w:p>
        </w:tc>
        <w:tc>
          <w:tcPr>
            <w:tcW w:w="709" w:type="dxa"/>
            <w:shd w:val="clear" w:color="auto" w:fill="FFFFFF" w:themeFill="background1"/>
          </w:tcPr>
          <w:p w14:paraId="54B39F5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09F44D0F"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7C3CEF5E"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2 </w:t>
            </w:r>
            <w:r w:rsidRPr="0037793D">
              <w:rPr>
                <w:rFonts w:ascii="Times New Roman" w:hAnsi="Times New Roman" w:cs="Times New Roman"/>
                <w:sz w:val="16"/>
                <w:szCs w:val="16"/>
              </w:rPr>
              <w:t>1/1</w:t>
            </w:r>
          </w:p>
        </w:tc>
        <w:tc>
          <w:tcPr>
            <w:tcW w:w="850" w:type="dxa"/>
            <w:shd w:val="clear" w:color="auto" w:fill="FFFFFF" w:themeFill="background1"/>
            <w:vAlign w:val="center"/>
          </w:tcPr>
          <w:p w14:paraId="48B7EED2"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6</w:t>
            </w:r>
          </w:p>
        </w:tc>
      </w:tr>
      <w:tr w:rsidR="0037793D" w:rsidRPr="0037793D" w14:paraId="5EA782D5" w14:textId="77777777" w:rsidTr="00EF1044">
        <w:tc>
          <w:tcPr>
            <w:tcW w:w="3227" w:type="dxa"/>
            <w:shd w:val="clear" w:color="auto" w:fill="FFFFFF" w:themeFill="background1"/>
          </w:tcPr>
          <w:p w14:paraId="03BC688F"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Biológia</w:t>
            </w:r>
          </w:p>
        </w:tc>
        <w:tc>
          <w:tcPr>
            <w:tcW w:w="709" w:type="dxa"/>
            <w:shd w:val="clear" w:color="auto" w:fill="E2EFD9" w:themeFill="accent6" w:themeFillTint="33"/>
          </w:tcPr>
          <w:p w14:paraId="6E03F92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297A711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5952297E"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400EBD4F"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1081672E"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8" w:type="dxa"/>
            <w:shd w:val="clear" w:color="auto" w:fill="FFFFFF" w:themeFill="background1"/>
          </w:tcPr>
          <w:p w14:paraId="4F5FFD4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1/1</w:t>
            </w:r>
          </w:p>
        </w:tc>
        <w:tc>
          <w:tcPr>
            <w:tcW w:w="709" w:type="dxa"/>
            <w:shd w:val="clear" w:color="auto" w:fill="FFFFFF" w:themeFill="background1"/>
          </w:tcPr>
          <w:p w14:paraId="3084045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53A6D033"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418E0B85"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850" w:type="dxa"/>
            <w:shd w:val="clear" w:color="auto" w:fill="FFFFFF" w:themeFill="background1"/>
            <w:vAlign w:val="center"/>
          </w:tcPr>
          <w:p w14:paraId="015CC2BD"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8</w:t>
            </w:r>
          </w:p>
        </w:tc>
      </w:tr>
      <w:tr w:rsidR="0037793D" w:rsidRPr="0037793D" w14:paraId="3F538A68" w14:textId="77777777" w:rsidTr="00EF1044">
        <w:tc>
          <w:tcPr>
            <w:tcW w:w="3227" w:type="dxa"/>
            <w:shd w:val="clear" w:color="auto" w:fill="D9D9D9" w:themeFill="background1" w:themeFillShade="D9"/>
            <w:vAlign w:val="center"/>
          </w:tcPr>
          <w:p w14:paraId="5B530BBB"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vAlign w:val="center"/>
          </w:tcPr>
          <w:p w14:paraId="1BF5EEE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8" w:type="dxa"/>
            <w:shd w:val="clear" w:color="auto" w:fill="E2EFD9" w:themeFill="accent6" w:themeFillTint="33"/>
            <w:vAlign w:val="center"/>
          </w:tcPr>
          <w:p w14:paraId="44DA27CC"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E2EFD9" w:themeFill="accent6" w:themeFillTint="33"/>
            <w:vAlign w:val="center"/>
          </w:tcPr>
          <w:p w14:paraId="003592D5"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E2EFD9" w:themeFill="accent6" w:themeFillTint="33"/>
            <w:vAlign w:val="center"/>
          </w:tcPr>
          <w:p w14:paraId="224EA110"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3D85B8A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8" w:type="dxa"/>
            <w:shd w:val="clear" w:color="auto" w:fill="D9D9D9" w:themeFill="background1" w:themeFillShade="D9"/>
            <w:vAlign w:val="center"/>
          </w:tcPr>
          <w:p w14:paraId="4E0AD994"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4</w:t>
            </w:r>
          </w:p>
        </w:tc>
        <w:tc>
          <w:tcPr>
            <w:tcW w:w="709" w:type="dxa"/>
            <w:shd w:val="clear" w:color="auto" w:fill="D9D9D9" w:themeFill="background1" w:themeFillShade="D9"/>
            <w:vAlign w:val="center"/>
          </w:tcPr>
          <w:p w14:paraId="1149F1F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5</w:t>
            </w:r>
          </w:p>
        </w:tc>
        <w:tc>
          <w:tcPr>
            <w:tcW w:w="709" w:type="dxa"/>
            <w:shd w:val="clear" w:color="auto" w:fill="D9D9D9" w:themeFill="background1" w:themeFillShade="D9"/>
            <w:vAlign w:val="center"/>
          </w:tcPr>
          <w:p w14:paraId="5CD4331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5</w:t>
            </w:r>
          </w:p>
        </w:tc>
        <w:tc>
          <w:tcPr>
            <w:tcW w:w="709" w:type="dxa"/>
            <w:shd w:val="clear" w:color="auto" w:fill="D9D9D9" w:themeFill="background1" w:themeFillShade="D9"/>
            <w:vAlign w:val="center"/>
          </w:tcPr>
          <w:p w14:paraId="53BA1469"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5</w:t>
            </w:r>
          </w:p>
        </w:tc>
        <w:tc>
          <w:tcPr>
            <w:tcW w:w="850" w:type="dxa"/>
            <w:shd w:val="clear" w:color="auto" w:fill="D9D9D9" w:themeFill="background1" w:themeFillShade="D9"/>
            <w:vAlign w:val="center"/>
          </w:tcPr>
          <w:p w14:paraId="24ADEC6B"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28</w:t>
            </w:r>
          </w:p>
        </w:tc>
      </w:tr>
      <w:tr w:rsidR="0037793D" w:rsidRPr="0037793D" w14:paraId="05E86F68" w14:textId="77777777" w:rsidTr="00EF1044">
        <w:tc>
          <w:tcPr>
            <w:tcW w:w="10456" w:type="dxa"/>
            <w:gridSpan w:val="11"/>
            <w:shd w:val="clear" w:color="auto" w:fill="F4B083" w:themeFill="accent2" w:themeFillTint="99"/>
            <w:vAlign w:val="center"/>
          </w:tcPr>
          <w:p w14:paraId="02F180D7"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Vzdelávacia oblasť – Človek a spoločnosť</w:t>
            </w:r>
          </w:p>
        </w:tc>
      </w:tr>
      <w:tr w:rsidR="0037793D" w:rsidRPr="0037793D" w14:paraId="59E3D638" w14:textId="77777777" w:rsidTr="00EF1044">
        <w:tc>
          <w:tcPr>
            <w:tcW w:w="3227" w:type="dxa"/>
            <w:shd w:val="clear" w:color="auto" w:fill="FFFFFF" w:themeFill="background1"/>
          </w:tcPr>
          <w:p w14:paraId="41069E35"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Vlastiveda</w:t>
            </w:r>
          </w:p>
        </w:tc>
        <w:tc>
          <w:tcPr>
            <w:tcW w:w="709" w:type="dxa"/>
            <w:shd w:val="clear" w:color="auto" w:fill="E2EFD9" w:themeFill="accent6" w:themeFillTint="33"/>
          </w:tcPr>
          <w:p w14:paraId="35F0354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5B38D423"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rPr>
              <w:t>-</w:t>
            </w:r>
          </w:p>
        </w:tc>
        <w:tc>
          <w:tcPr>
            <w:tcW w:w="709" w:type="dxa"/>
            <w:shd w:val="clear" w:color="auto" w:fill="E2EFD9" w:themeFill="accent6" w:themeFillTint="33"/>
          </w:tcPr>
          <w:p w14:paraId="2E2F1969"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5FEE8AB0"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5D4B6EF5"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31EC91DC"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5BA46B21"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4DAEB265"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41FEABA0"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850" w:type="dxa"/>
            <w:shd w:val="clear" w:color="auto" w:fill="FFFFFF" w:themeFill="background1"/>
            <w:vAlign w:val="center"/>
          </w:tcPr>
          <w:p w14:paraId="620AF848"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3</w:t>
            </w:r>
          </w:p>
        </w:tc>
      </w:tr>
      <w:tr w:rsidR="0037793D" w:rsidRPr="0037793D" w14:paraId="4E2083C3" w14:textId="77777777" w:rsidTr="00EF1044">
        <w:tc>
          <w:tcPr>
            <w:tcW w:w="3227" w:type="dxa"/>
            <w:shd w:val="clear" w:color="auto" w:fill="FFFFFF" w:themeFill="background1"/>
          </w:tcPr>
          <w:p w14:paraId="149E0A0C"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Dejepis</w:t>
            </w:r>
          </w:p>
        </w:tc>
        <w:tc>
          <w:tcPr>
            <w:tcW w:w="709" w:type="dxa"/>
            <w:shd w:val="clear" w:color="auto" w:fill="E2EFD9" w:themeFill="accent6" w:themeFillTint="33"/>
          </w:tcPr>
          <w:p w14:paraId="0DF430D3"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6C01C68C"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1B2AD60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5561BD6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21AC2A15"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1/1</w:t>
            </w:r>
          </w:p>
        </w:tc>
        <w:tc>
          <w:tcPr>
            <w:tcW w:w="708" w:type="dxa"/>
            <w:shd w:val="clear" w:color="auto" w:fill="FFFFFF" w:themeFill="background1"/>
          </w:tcPr>
          <w:p w14:paraId="64D71F4C"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2BD8A53D"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3147EDF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2F80667C"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850" w:type="dxa"/>
            <w:shd w:val="clear" w:color="auto" w:fill="FFFFFF" w:themeFill="background1"/>
            <w:vAlign w:val="center"/>
          </w:tcPr>
          <w:p w14:paraId="6BE86967"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7</w:t>
            </w:r>
          </w:p>
        </w:tc>
      </w:tr>
      <w:tr w:rsidR="0037793D" w:rsidRPr="0037793D" w14:paraId="496D2DFE" w14:textId="77777777" w:rsidTr="00EF1044">
        <w:tc>
          <w:tcPr>
            <w:tcW w:w="3227" w:type="dxa"/>
            <w:shd w:val="clear" w:color="auto" w:fill="FFFFFF" w:themeFill="background1"/>
          </w:tcPr>
          <w:p w14:paraId="506BA6AE"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Geografia</w:t>
            </w:r>
          </w:p>
        </w:tc>
        <w:tc>
          <w:tcPr>
            <w:tcW w:w="709" w:type="dxa"/>
            <w:shd w:val="clear" w:color="auto" w:fill="E2EFD9" w:themeFill="accent6" w:themeFillTint="33"/>
          </w:tcPr>
          <w:p w14:paraId="4CE64F0E"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3A73B0D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0354F3E4"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6D1D30FE"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13ED5ED7"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8" w:type="dxa"/>
            <w:shd w:val="clear" w:color="auto" w:fill="FFFFFF" w:themeFill="background1"/>
          </w:tcPr>
          <w:p w14:paraId="145C0B2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2A241DED"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469CC94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07E20A13"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850" w:type="dxa"/>
            <w:shd w:val="clear" w:color="auto" w:fill="FFFFFF" w:themeFill="background1"/>
            <w:vAlign w:val="center"/>
          </w:tcPr>
          <w:p w14:paraId="05A9429D"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6</w:t>
            </w:r>
          </w:p>
        </w:tc>
      </w:tr>
      <w:tr w:rsidR="0037793D" w:rsidRPr="0037793D" w14:paraId="3DD8A332" w14:textId="77777777" w:rsidTr="00EF1044">
        <w:tc>
          <w:tcPr>
            <w:tcW w:w="3227" w:type="dxa"/>
            <w:shd w:val="clear" w:color="auto" w:fill="FFFFFF" w:themeFill="background1"/>
            <w:vAlign w:val="center"/>
          </w:tcPr>
          <w:p w14:paraId="7C8A4282"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sz w:val="20"/>
                <w:szCs w:val="20"/>
              </w:rPr>
              <w:t>Občianska náuka</w:t>
            </w:r>
          </w:p>
        </w:tc>
        <w:tc>
          <w:tcPr>
            <w:tcW w:w="709" w:type="dxa"/>
            <w:shd w:val="clear" w:color="auto" w:fill="E2EFD9" w:themeFill="accent6" w:themeFillTint="33"/>
          </w:tcPr>
          <w:p w14:paraId="5F26823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635F58AB"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5BD97149"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3FDBDD34"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70C1EC01"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rPr>
              <w:t>-</w:t>
            </w:r>
          </w:p>
        </w:tc>
        <w:tc>
          <w:tcPr>
            <w:tcW w:w="708" w:type="dxa"/>
            <w:shd w:val="clear" w:color="auto" w:fill="FFFFFF" w:themeFill="background1"/>
          </w:tcPr>
          <w:p w14:paraId="5A87D394"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27CCC04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74F9A375"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2800B1C5"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850" w:type="dxa"/>
            <w:shd w:val="clear" w:color="auto" w:fill="FFFFFF" w:themeFill="background1"/>
            <w:vAlign w:val="center"/>
          </w:tcPr>
          <w:p w14:paraId="3DB0AC8E"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4</w:t>
            </w:r>
          </w:p>
        </w:tc>
      </w:tr>
      <w:tr w:rsidR="0037793D" w:rsidRPr="0037793D" w14:paraId="3285A8B1" w14:textId="77777777" w:rsidTr="00EF1044">
        <w:tc>
          <w:tcPr>
            <w:tcW w:w="3227" w:type="dxa"/>
            <w:shd w:val="clear" w:color="auto" w:fill="D9D9D9" w:themeFill="background1" w:themeFillShade="D9"/>
            <w:vAlign w:val="center"/>
          </w:tcPr>
          <w:p w14:paraId="3AF98650"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tcPr>
          <w:p w14:paraId="11A27A0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21309658"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vAlign w:val="center"/>
          </w:tcPr>
          <w:p w14:paraId="60047719"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E2EFD9" w:themeFill="accent6" w:themeFillTint="33"/>
            <w:vAlign w:val="center"/>
          </w:tcPr>
          <w:p w14:paraId="2659DEB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60C1C3C8"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4</w:t>
            </w:r>
          </w:p>
        </w:tc>
        <w:tc>
          <w:tcPr>
            <w:tcW w:w="708" w:type="dxa"/>
            <w:shd w:val="clear" w:color="auto" w:fill="D9D9D9" w:themeFill="background1" w:themeFillShade="D9"/>
            <w:vAlign w:val="center"/>
          </w:tcPr>
          <w:p w14:paraId="0480BD6E"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D9D9D9" w:themeFill="background1" w:themeFillShade="D9"/>
            <w:vAlign w:val="center"/>
          </w:tcPr>
          <w:p w14:paraId="59EFDC68"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D9D9D9" w:themeFill="background1" w:themeFillShade="D9"/>
            <w:vAlign w:val="center"/>
          </w:tcPr>
          <w:p w14:paraId="61E76B81"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D9D9D9" w:themeFill="background1" w:themeFillShade="D9"/>
            <w:vAlign w:val="center"/>
          </w:tcPr>
          <w:p w14:paraId="06141905"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4</w:t>
            </w:r>
          </w:p>
        </w:tc>
        <w:tc>
          <w:tcPr>
            <w:tcW w:w="850" w:type="dxa"/>
            <w:shd w:val="clear" w:color="auto" w:fill="D9D9D9" w:themeFill="background1" w:themeFillShade="D9"/>
            <w:vAlign w:val="center"/>
          </w:tcPr>
          <w:p w14:paraId="4C109089"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20</w:t>
            </w:r>
          </w:p>
        </w:tc>
      </w:tr>
      <w:tr w:rsidR="0037793D" w:rsidRPr="0037793D" w14:paraId="0195F360" w14:textId="77777777" w:rsidTr="00EF1044">
        <w:tc>
          <w:tcPr>
            <w:tcW w:w="10456" w:type="dxa"/>
            <w:gridSpan w:val="11"/>
            <w:shd w:val="clear" w:color="auto" w:fill="F4B083" w:themeFill="accent2" w:themeFillTint="99"/>
            <w:vAlign w:val="center"/>
          </w:tcPr>
          <w:p w14:paraId="4CA56EBC" w14:textId="77777777" w:rsidR="0037793D" w:rsidRPr="0037793D" w:rsidRDefault="0037793D" w:rsidP="0037793D">
            <w:pPr>
              <w:spacing w:after="0" w:line="240" w:lineRule="auto"/>
              <w:jc w:val="center"/>
              <w:rPr>
                <w:rFonts w:ascii="Times New Roman" w:hAnsi="Times New Roman" w:cs="Times New Roman"/>
                <w:sz w:val="20"/>
                <w:szCs w:val="20"/>
              </w:rPr>
            </w:pPr>
            <w:r w:rsidRPr="0037793D">
              <w:rPr>
                <w:rFonts w:ascii="Times New Roman" w:hAnsi="Times New Roman" w:cs="Times New Roman"/>
                <w:b/>
                <w:sz w:val="20"/>
                <w:szCs w:val="20"/>
                <w:shd w:val="clear" w:color="auto" w:fill="F4B083" w:themeFill="accent2" w:themeFillTint="99"/>
              </w:rPr>
              <w:t>Vzdelávac</w:t>
            </w:r>
            <w:r w:rsidRPr="0037793D">
              <w:rPr>
                <w:rFonts w:ascii="Times New Roman" w:hAnsi="Times New Roman" w:cs="Times New Roman"/>
                <w:b/>
                <w:sz w:val="20"/>
                <w:szCs w:val="20"/>
              </w:rPr>
              <w:t>ia oblasť – Človek a hodnoty</w:t>
            </w:r>
          </w:p>
        </w:tc>
      </w:tr>
      <w:tr w:rsidR="0037793D" w:rsidRPr="0037793D" w14:paraId="4C3ACCE0" w14:textId="77777777" w:rsidTr="00EF1044">
        <w:tc>
          <w:tcPr>
            <w:tcW w:w="3227" w:type="dxa"/>
            <w:shd w:val="clear" w:color="auto" w:fill="FFFFFF" w:themeFill="background1"/>
            <w:vAlign w:val="center"/>
          </w:tcPr>
          <w:p w14:paraId="70A64B84" w14:textId="77777777" w:rsidR="0037793D" w:rsidRPr="0037793D" w:rsidRDefault="0037793D" w:rsidP="0037793D">
            <w:pPr>
              <w:spacing w:after="0" w:line="240" w:lineRule="auto"/>
              <w:rPr>
                <w:rFonts w:ascii="Times New Roman" w:hAnsi="Times New Roman" w:cs="Times New Roman"/>
                <w:b/>
                <w:sz w:val="18"/>
                <w:szCs w:val="18"/>
              </w:rPr>
            </w:pPr>
            <w:r w:rsidRPr="0037793D">
              <w:rPr>
                <w:rFonts w:ascii="Times New Roman" w:hAnsi="Times New Roman" w:cs="Times New Roman"/>
                <w:sz w:val="18"/>
                <w:szCs w:val="18"/>
              </w:rPr>
              <w:t>Etická výchova / Náboženská výchova /  Náboženstvo</w:t>
            </w:r>
          </w:p>
        </w:tc>
        <w:tc>
          <w:tcPr>
            <w:tcW w:w="709" w:type="dxa"/>
            <w:shd w:val="clear" w:color="auto" w:fill="E2EFD9" w:themeFill="accent6" w:themeFillTint="33"/>
            <w:vAlign w:val="center"/>
          </w:tcPr>
          <w:p w14:paraId="36ABF626" w14:textId="77777777" w:rsidR="0037793D" w:rsidRPr="0037793D" w:rsidRDefault="0037793D" w:rsidP="0037793D">
            <w:pPr>
              <w:spacing w:after="0" w:line="240" w:lineRule="auto"/>
              <w:jc w:val="center"/>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8" w:type="dxa"/>
            <w:shd w:val="clear" w:color="auto" w:fill="E2EFD9" w:themeFill="accent6" w:themeFillTint="33"/>
            <w:vAlign w:val="center"/>
          </w:tcPr>
          <w:p w14:paraId="7E0EE418"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vAlign w:val="center"/>
          </w:tcPr>
          <w:p w14:paraId="1C517A30"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vAlign w:val="center"/>
          </w:tcPr>
          <w:p w14:paraId="7CC93483"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vAlign w:val="center"/>
          </w:tcPr>
          <w:p w14:paraId="4DF084D1"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8" w:type="dxa"/>
            <w:shd w:val="clear" w:color="auto" w:fill="FFFFFF" w:themeFill="background1"/>
            <w:vAlign w:val="center"/>
          </w:tcPr>
          <w:p w14:paraId="1F243040"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vAlign w:val="center"/>
          </w:tcPr>
          <w:p w14:paraId="4A5BD76C"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vAlign w:val="center"/>
          </w:tcPr>
          <w:p w14:paraId="406431B6"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vAlign w:val="center"/>
          </w:tcPr>
          <w:p w14:paraId="5ED3E709"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850" w:type="dxa"/>
            <w:shd w:val="clear" w:color="auto" w:fill="FFFFFF" w:themeFill="background1"/>
            <w:vAlign w:val="center"/>
          </w:tcPr>
          <w:p w14:paraId="02532EE6"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9</w:t>
            </w:r>
          </w:p>
        </w:tc>
      </w:tr>
      <w:tr w:rsidR="0037793D" w:rsidRPr="0037793D" w14:paraId="1B6F0E01" w14:textId="77777777" w:rsidTr="00EF1044">
        <w:tc>
          <w:tcPr>
            <w:tcW w:w="3227" w:type="dxa"/>
            <w:shd w:val="clear" w:color="auto" w:fill="D9D9D9" w:themeFill="background1" w:themeFillShade="D9"/>
            <w:vAlign w:val="center"/>
          </w:tcPr>
          <w:p w14:paraId="06D2845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vAlign w:val="center"/>
          </w:tcPr>
          <w:p w14:paraId="552CF69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8" w:type="dxa"/>
            <w:shd w:val="clear" w:color="auto" w:fill="E2EFD9" w:themeFill="accent6" w:themeFillTint="33"/>
            <w:vAlign w:val="center"/>
          </w:tcPr>
          <w:p w14:paraId="38FC1283"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E2EFD9" w:themeFill="accent6" w:themeFillTint="33"/>
            <w:vAlign w:val="center"/>
          </w:tcPr>
          <w:p w14:paraId="395EEC67"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E2EFD9" w:themeFill="accent6" w:themeFillTint="33"/>
            <w:vAlign w:val="center"/>
          </w:tcPr>
          <w:p w14:paraId="09A009D5"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vAlign w:val="center"/>
          </w:tcPr>
          <w:p w14:paraId="5BA5DEC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8" w:type="dxa"/>
            <w:shd w:val="clear" w:color="auto" w:fill="D9D9D9" w:themeFill="background1" w:themeFillShade="D9"/>
            <w:vAlign w:val="center"/>
          </w:tcPr>
          <w:p w14:paraId="055FA307"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vAlign w:val="center"/>
          </w:tcPr>
          <w:p w14:paraId="40FE024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vAlign w:val="center"/>
          </w:tcPr>
          <w:p w14:paraId="6BA9791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vAlign w:val="center"/>
          </w:tcPr>
          <w:p w14:paraId="5F973C6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850" w:type="dxa"/>
            <w:shd w:val="clear" w:color="auto" w:fill="D9D9D9" w:themeFill="background1" w:themeFillShade="D9"/>
            <w:vAlign w:val="center"/>
          </w:tcPr>
          <w:p w14:paraId="47F4F530"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9</w:t>
            </w:r>
          </w:p>
        </w:tc>
      </w:tr>
      <w:tr w:rsidR="0037793D" w:rsidRPr="0037793D" w14:paraId="50621F1B" w14:textId="77777777" w:rsidTr="00EF1044">
        <w:tc>
          <w:tcPr>
            <w:tcW w:w="10456" w:type="dxa"/>
            <w:gridSpan w:val="11"/>
            <w:shd w:val="clear" w:color="auto" w:fill="F4B083" w:themeFill="accent2" w:themeFillTint="99"/>
          </w:tcPr>
          <w:p w14:paraId="0E78EE7E" w14:textId="77777777" w:rsidR="0037793D" w:rsidRPr="0037793D" w:rsidRDefault="0037793D" w:rsidP="0037793D">
            <w:pPr>
              <w:spacing w:after="0" w:line="240" w:lineRule="auto"/>
              <w:jc w:val="center"/>
              <w:rPr>
                <w:rFonts w:ascii="Times New Roman" w:hAnsi="Times New Roman" w:cs="Times New Roman"/>
                <w:sz w:val="20"/>
                <w:szCs w:val="20"/>
              </w:rPr>
            </w:pPr>
            <w:r w:rsidRPr="0037793D">
              <w:rPr>
                <w:rFonts w:ascii="Times New Roman" w:hAnsi="Times New Roman" w:cs="Times New Roman"/>
                <w:b/>
                <w:sz w:val="20"/>
                <w:szCs w:val="20"/>
              </w:rPr>
              <w:t>Vzdelávacia oblasť - Človek a svet práce</w:t>
            </w:r>
          </w:p>
        </w:tc>
      </w:tr>
      <w:tr w:rsidR="0037793D" w:rsidRPr="0037793D" w14:paraId="21FBA7E5" w14:textId="77777777" w:rsidTr="00EF1044">
        <w:tc>
          <w:tcPr>
            <w:tcW w:w="3227" w:type="dxa"/>
            <w:shd w:val="clear" w:color="auto" w:fill="FFFFFF" w:themeFill="background1"/>
          </w:tcPr>
          <w:p w14:paraId="5F5025A6"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sz w:val="20"/>
                <w:szCs w:val="20"/>
              </w:rPr>
              <w:t>Pracovné vyučovanie</w:t>
            </w:r>
          </w:p>
        </w:tc>
        <w:tc>
          <w:tcPr>
            <w:tcW w:w="709" w:type="dxa"/>
            <w:shd w:val="clear" w:color="auto" w:fill="E2EFD9" w:themeFill="accent6" w:themeFillTint="33"/>
          </w:tcPr>
          <w:p w14:paraId="20C13F2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30A0799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17652EBC"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1FBEA177"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6F450A6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FFFFFF" w:themeFill="background1"/>
          </w:tcPr>
          <w:p w14:paraId="46ADDA4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169BB82D"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6EF55CC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55F5349B"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850" w:type="dxa"/>
            <w:shd w:val="clear" w:color="auto" w:fill="FFFFFF" w:themeFill="background1"/>
            <w:vAlign w:val="center"/>
          </w:tcPr>
          <w:p w14:paraId="3AEFF0F5"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2</w:t>
            </w:r>
          </w:p>
        </w:tc>
      </w:tr>
      <w:tr w:rsidR="0037793D" w:rsidRPr="0037793D" w14:paraId="4D328295" w14:textId="77777777" w:rsidTr="00EF1044">
        <w:tc>
          <w:tcPr>
            <w:tcW w:w="3227" w:type="dxa"/>
            <w:shd w:val="clear" w:color="auto" w:fill="FFFFFF" w:themeFill="background1"/>
          </w:tcPr>
          <w:p w14:paraId="4E64BB35"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Technika</w:t>
            </w:r>
          </w:p>
        </w:tc>
        <w:tc>
          <w:tcPr>
            <w:tcW w:w="709" w:type="dxa"/>
            <w:shd w:val="clear" w:color="auto" w:fill="E2EFD9" w:themeFill="accent6" w:themeFillTint="33"/>
          </w:tcPr>
          <w:p w14:paraId="096EB0E1"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8" w:type="dxa"/>
            <w:shd w:val="clear" w:color="auto" w:fill="E2EFD9" w:themeFill="accent6" w:themeFillTint="33"/>
          </w:tcPr>
          <w:p w14:paraId="76846C4B"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513B812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E2EFD9" w:themeFill="accent6" w:themeFillTint="33"/>
          </w:tcPr>
          <w:p w14:paraId="72D7154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709" w:type="dxa"/>
            <w:shd w:val="clear" w:color="auto" w:fill="FFFFFF" w:themeFill="background1"/>
          </w:tcPr>
          <w:p w14:paraId="405829A6"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8" w:type="dxa"/>
            <w:shd w:val="clear" w:color="auto" w:fill="FFFFFF" w:themeFill="background1"/>
          </w:tcPr>
          <w:p w14:paraId="11428BA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40F4C1BD"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08B9465B"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46CCCA9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850" w:type="dxa"/>
            <w:shd w:val="clear" w:color="auto" w:fill="FFFFFF" w:themeFill="background1"/>
            <w:vAlign w:val="center"/>
          </w:tcPr>
          <w:p w14:paraId="398562F7"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5</w:t>
            </w:r>
          </w:p>
        </w:tc>
      </w:tr>
      <w:tr w:rsidR="0037793D" w:rsidRPr="0037793D" w14:paraId="1979AB84" w14:textId="77777777" w:rsidTr="00EF1044">
        <w:tc>
          <w:tcPr>
            <w:tcW w:w="3227" w:type="dxa"/>
            <w:shd w:val="clear" w:color="auto" w:fill="D9D9D9" w:themeFill="background1" w:themeFillShade="D9"/>
          </w:tcPr>
          <w:p w14:paraId="25C87AB4"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tcPr>
          <w:p w14:paraId="17180670"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w:t>
            </w:r>
          </w:p>
        </w:tc>
        <w:tc>
          <w:tcPr>
            <w:tcW w:w="708" w:type="dxa"/>
            <w:shd w:val="clear" w:color="auto" w:fill="E2EFD9" w:themeFill="accent6" w:themeFillTint="33"/>
          </w:tcPr>
          <w:p w14:paraId="0FBBAF43"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w:t>
            </w:r>
          </w:p>
        </w:tc>
        <w:tc>
          <w:tcPr>
            <w:tcW w:w="709" w:type="dxa"/>
            <w:shd w:val="clear" w:color="auto" w:fill="E2EFD9" w:themeFill="accent6" w:themeFillTint="33"/>
          </w:tcPr>
          <w:p w14:paraId="2E3F5623"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E2EFD9" w:themeFill="accent6" w:themeFillTint="33"/>
          </w:tcPr>
          <w:p w14:paraId="4ED84A6A"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tcPr>
          <w:p w14:paraId="5AABAC35"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8" w:type="dxa"/>
            <w:shd w:val="clear" w:color="auto" w:fill="D9D9D9" w:themeFill="background1" w:themeFillShade="D9"/>
          </w:tcPr>
          <w:p w14:paraId="06FA5615"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tcPr>
          <w:p w14:paraId="4CC51B86"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tcPr>
          <w:p w14:paraId="40BDD0DA"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D9D9D9" w:themeFill="background1" w:themeFillShade="D9"/>
          </w:tcPr>
          <w:p w14:paraId="4D02079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1</w:t>
            </w:r>
          </w:p>
        </w:tc>
        <w:tc>
          <w:tcPr>
            <w:tcW w:w="850" w:type="dxa"/>
            <w:shd w:val="clear" w:color="auto" w:fill="D9D9D9" w:themeFill="background1" w:themeFillShade="D9"/>
            <w:vAlign w:val="center"/>
          </w:tcPr>
          <w:p w14:paraId="61EB4317"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7</w:t>
            </w:r>
          </w:p>
        </w:tc>
      </w:tr>
      <w:tr w:rsidR="0037793D" w:rsidRPr="0037793D" w14:paraId="30A782FF" w14:textId="77777777" w:rsidTr="00EF1044">
        <w:tc>
          <w:tcPr>
            <w:tcW w:w="10456" w:type="dxa"/>
            <w:gridSpan w:val="11"/>
            <w:shd w:val="clear" w:color="auto" w:fill="F4B083" w:themeFill="accent2" w:themeFillTint="99"/>
            <w:vAlign w:val="center"/>
          </w:tcPr>
          <w:p w14:paraId="6BB5987A" w14:textId="77777777" w:rsidR="0037793D" w:rsidRPr="0037793D" w:rsidRDefault="0037793D" w:rsidP="0037793D">
            <w:pPr>
              <w:spacing w:after="0" w:line="240" w:lineRule="auto"/>
              <w:jc w:val="center"/>
              <w:rPr>
                <w:rFonts w:ascii="Times New Roman" w:hAnsi="Times New Roman" w:cs="Times New Roman"/>
                <w:sz w:val="20"/>
                <w:szCs w:val="20"/>
              </w:rPr>
            </w:pPr>
            <w:r w:rsidRPr="0037793D">
              <w:rPr>
                <w:rFonts w:ascii="Times New Roman" w:hAnsi="Times New Roman" w:cs="Times New Roman"/>
                <w:b/>
                <w:sz w:val="20"/>
                <w:szCs w:val="20"/>
              </w:rPr>
              <w:t>Vzdelávacia oblasť - Umenia a kultúra</w:t>
            </w:r>
          </w:p>
        </w:tc>
      </w:tr>
      <w:tr w:rsidR="0037793D" w:rsidRPr="0037793D" w14:paraId="3F161157" w14:textId="77777777" w:rsidTr="00EF1044">
        <w:tc>
          <w:tcPr>
            <w:tcW w:w="3227" w:type="dxa"/>
            <w:shd w:val="clear" w:color="auto" w:fill="FFFFFF" w:themeFill="background1"/>
          </w:tcPr>
          <w:p w14:paraId="25594216"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Hudobná výchova</w:t>
            </w:r>
          </w:p>
        </w:tc>
        <w:tc>
          <w:tcPr>
            <w:tcW w:w="709" w:type="dxa"/>
            <w:shd w:val="clear" w:color="auto" w:fill="E2EFD9" w:themeFill="accent6" w:themeFillTint="33"/>
          </w:tcPr>
          <w:p w14:paraId="6C490A79"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8" w:type="dxa"/>
            <w:shd w:val="clear" w:color="auto" w:fill="E2EFD9" w:themeFill="accent6" w:themeFillTint="33"/>
          </w:tcPr>
          <w:p w14:paraId="4923C4E9"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7C45E958"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2115D8D8"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5E2CA451"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8" w:type="dxa"/>
            <w:shd w:val="clear" w:color="auto" w:fill="FFFFFF" w:themeFill="background1"/>
          </w:tcPr>
          <w:p w14:paraId="71A8AD0F"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9" w:type="dxa"/>
            <w:shd w:val="clear" w:color="auto" w:fill="FFFFFF" w:themeFill="background1"/>
          </w:tcPr>
          <w:p w14:paraId="6F041F64"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9" w:type="dxa"/>
            <w:shd w:val="clear" w:color="auto" w:fill="FFFFFF" w:themeFill="background1"/>
          </w:tcPr>
          <w:p w14:paraId="0C3544C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9" w:type="dxa"/>
            <w:shd w:val="clear" w:color="auto" w:fill="FFFFFF" w:themeFill="background1"/>
          </w:tcPr>
          <w:p w14:paraId="729C4D19"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rPr>
              <w:t>-</w:t>
            </w:r>
          </w:p>
        </w:tc>
        <w:tc>
          <w:tcPr>
            <w:tcW w:w="850" w:type="dxa"/>
            <w:shd w:val="clear" w:color="auto" w:fill="FFFFFF" w:themeFill="background1"/>
            <w:vAlign w:val="center"/>
          </w:tcPr>
          <w:p w14:paraId="7146AADF"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8</w:t>
            </w:r>
          </w:p>
        </w:tc>
      </w:tr>
      <w:tr w:rsidR="0037793D" w:rsidRPr="0037793D" w14:paraId="7B961D5C" w14:textId="77777777" w:rsidTr="00EF1044">
        <w:tc>
          <w:tcPr>
            <w:tcW w:w="3227" w:type="dxa"/>
            <w:shd w:val="clear" w:color="auto" w:fill="FFFFFF" w:themeFill="background1"/>
          </w:tcPr>
          <w:p w14:paraId="4CA418D6" w14:textId="77777777" w:rsidR="0037793D" w:rsidRPr="0037793D" w:rsidRDefault="0037793D" w:rsidP="0037793D">
            <w:pPr>
              <w:spacing w:after="0" w:line="240" w:lineRule="auto"/>
              <w:rPr>
                <w:rFonts w:ascii="Times New Roman" w:hAnsi="Times New Roman" w:cs="Times New Roman"/>
                <w:sz w:val="20"/>
                <w:szCs w:val="20"/>
              </w:rPr>
            </w:pPr>
            <w:r w:rsidRPr="0037793D">
              <w:rPr>
                <w:rFonts w:ascii="Times New Roman" w:hAnsi="Times New Roman" w:cs="Times New Roman"/>
                <w:sz w:val="20"/>
                <w:szCs w:val="20"/>
              </w:rPr>
              <w:t>Výtvarná  výchova</w:t>
            </w:r>
          </w:p>
        </w:tc>
        <w:tc>
          <w:tcPr>
            <w:tcW w:w="709" w:type="dxa"/>
            <w:shd w:val="clear" w:color="auto" w:fill="E2EFD9" w:themeFill="accent6" w:themeFillTint="33"/>
          </w:tcPr>
          <w:p w14:paraId="4E59A89A"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8" w:type="dxa"/>
            <w:shd w:val="clear" w:color="auto" w:fill="E2EFD9" w:themeFill="accent6" w:themeFillTint="33"/>
          </w:tcPr>
          <w:p w14:paraId="60A5F422"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E2EFD9" w:themeFill="accent6" w:themeFillTint="33"/>
          </w:tcPr>
          <w:p w14:paraId="5993B489"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E2EFD9" w:themeFill="accent6" w:themeFillTint="33"/>
          </w:tcPr>
          <w:p w14:paraId="1281D319"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1 </w:t>
            </w:r>
            <w:r w:rsidRPr="0037793D">
              <w:rPr>
                <w:rFonts w:ascii="Times New Roman" w:hAnsi="Times New Roman" w:cs="Times New Roman"/>
                <w:sz w:val="16"/>
                <w:szCs w:val="16"/>
              </w:rPr>
              <w:t>1/0</w:t>
            </w:r>
          </w:p>
        </w:tc>
        <w:tc>
          <w:tcPr>
            <w:tcW w:w="709" w:type="dxa"/>
            <w:shd w:val="clear" w:color="auto" w:fill="FFFFFF" w:themeFill="background1"/>
          </w:tcPr>
          <w:p w14:paraId="198C2C11"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8" w:type="dxa"/>
            <w:shd w:val="clear" w:color="auto" w:fill="FFFFFF" w:themeFill="background1"/>
          </w:tcPr>
          <w:p w14:paraId="318354AE"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9" w:type="dxa"/>
            <w:shd w:val="clear" w:color="auto" w:fill="FFFFFF" w:themeFill="background1"/>
          </w:tcPr>
          <w:p w14:paraId="16545C26"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9" w:type="dxa"/>
            <w:shd w:val="clear" w:color="auto" w:fill="FFFFFF" w:themeFill="background1"/>
          </w:tcPr>
          <w:p w14:paraId="3D5FD57A"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709" w:type="dxa"/>
            <w:shd w:val="clear" w:color="auto" w:fill="FFFFFF" w:themeFill="background1"/>
          </w:tcPr>
          <w:p w14:paraId="208D8197" w14:textId="77777777" w:rsidR="0037793D" w:rsidRPr="0037793D" w:rsidRDefault="0037793D" w:rsidP="0037793D">
            <w:pPr>
              <w:spacing w:after="0" w:line="240" w:lineRule="auto"/>
              <w:rPr>
                <w:rFonts w:ascii="Times New Roman" w:hAnsi="Times New Roman" w:cs="Times New Roman"/>
              </w:rPr>
            </w:pPr>
            <w:r w:rsidRPr="0037793D">
              <w:rPr>
                <w:rFonts w:ascii="Times New Roman" w:hAnsi="Times New Roman" w:cs="Times New Roman"/>
                <w:b/>
              </w:rPr>
              <w:t>1</w:t>
            </w:r>
            <w:r w:rsidRPr="0037793D">
              <w:rPr>
                <w:rFonts w:ascii="Times New Roman" w:hAnsi="Times New Roman" w:cs="Times New Roman"/>
              </w:rPr>
              <w:t xml:space="preserve"> </w:t>
            </w:r>
            <w:r w:rsidRPr="0037793D">
              <w:rPr>
                <w:rFonts w:ascii="Times New Roman" w:hAnsi="Times New Roman" w:cs="Times New Roman"/>
                <w:sz w:val="16"/>
                <w:szCs w:val="16"/>
              </w:rPr>
              <w:t>1/0</w:t>
            </w:r>
          </w:p>
        </w:tc>
        <w:tc>
          <w:tcPr>
            <w:tcW w:w="850" w:type="dxa"/>
            <w:shd w:val="clear" w:color="auto" w:fill="FFFFFF" w:themeFill="background1"/>
            <w:vAlign w:val="center"/>
          </w:tcPr>
          <w:p w14:paraId="6FB13048"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11</w:t>
            </w:r>
          </w:p>
        </w:tc>
      </w:tr>
      <w:tr w:rsidR="0037793D" w:rsidRPr="0037793D" w14:paraId="67BF66FD" w14:textId="77777777" w:rsidTr="00EF1044">
        <w:tc>
          <w:tcPr>
            <w:tcW w:w="3227" w:type="dxa"/>
            <w:shd w:val="clear" w:color="auto" w:fill="D9D9D9" w:themeFill="background1" w:themeFillShade="D9"/>
            <w:vAlign w:val="center"/>
          </w:tcPr>
          <w:p w14:paraId="48F13F25"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E2EFD9" w:themeFill="accent6" w:themeFillTint="33"/>
            <w:vAlign w:val="center"/>
          </w:tcPr>
          <w:p w14:paraId="6A10377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8" w:type="dxa"/>
            <w:shd w:val="clear" w:color="auto" w:fill="E2EFD9" w:themeFill="accent6" w:themeFillTint="33"/>
            <w:vAlign w:val="center"/>
          </w:tcPr>
          <w:p w14:paraId="0B2DE0CD"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E2EFD9" w:themeFill="accent6" w:themeFillTint="33"/>
            <w:vAlign w:val="center"/>
          </w:tcPr>
          <w:p w14:paraId="7A15CDE5"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E2EFD9" w:themeFill="accent6" w:themeFillTint="33"/>
            <w:vAlign w:val="center"/>
          </w:tcPr>
          <w:p w14:paraId="3188B797"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64F7D6D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8" w:type="dxa"/>
            <w:shd w:val="clear" w:color="auto" w:fill="D9D9D9" w:themeFill="background1" w:themeFillShade="D9"/>
            <w:vAlign w:val="center"/>
          </w:tcPr>
          <w:p w14:paraId="12F9349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7D6474AD"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11DD048A"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6703E6FD"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850" w:type="dxa"/>
            <w:shd w:val="clear" w:color="auto" w:fill="D9D9D9" w:themeFill="background1" w:themeFillShade="D9"/>
            <w:vAlign w:val="center"/>
          </w:tcPr>
          <w:p w14:paraId="1BC17558"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19</w:t>
            </w:r>
          </w:p>
        </w:tc>
      </w:tr>
      <w:tr w:rsidR="0037793D" w:rsidRPr="0037793D" w14:paraId="68AAA4A9" w14:textId="77777777" w:rsidTr="00EF1044">
        <w:tc>
          <w:tcPr>
            <w:tcW w:w="10456" w:type="dxa"/>
            <w:gridSpan w:val="11"/>
            <w:shd w:val="clear" w:color="auto" w:fill="F4B083" w:themeFill="accent2" w:themeFillTint="99"/>
            <w:vAlign w:val="center"/>
          </w:tcPr>
          <w:p w14:paraId="34DEF6B1"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Vzdelávacia oblasť - Zdravie a pohyb</w:t>
            </w:r>
          </w:p>
        </w:tc>
      </w:tr>
      <w:tr w:rsidR="0037793D" w:rsidRPr="0037793D" w14:paraId="015367B4" w14:textId="77777777" w:rsidTr="00EF1044">
        <w:tc>
          <w:tcPr>
            <w:tcW w:w="3227" w:type="dxa"/>
            <w:shd w:val="clear" w:color="auto" w:fill="FFFFFF" w:themeFill="background1"/>
          </w:tcPr>
          <w:p w14:paraId="757BE8B8"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sz w:val="20"/>
                <w:szCs w:val="20"/>
              </w:rPr>
              <w:t>Telesná a športová výchova</w:t>
            </w:r>
          </w:p>
        </w:tc>
        <w:tc>
          <w:tcPr>
            <w:tcW w:w="709" w:type="dxa"/>
            <w:shd w:val="clear" w:color="auto" w:fill="E2EFD9" w:themeFill="accent6" w:themeFillTint="33"/>
          </w:tcPr>
          <w:p w14:paraId="2D9BC851"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8" w:type="dxa"/>
            <w:shd w:val="clear" w:color="auto" w:fill="E2EFD9" w:themeFill="accent6" w:themeFillTint="33"/>
          </w:tcPr>
          <w:p w14:paraId="4C608D70"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E2EFD9" w:themeFill="accent6" w:themeFillTint="33"/>
          </w:tcPr>
          <w:p w14:paraId="2F1EDC80"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E2EFD9" w:themeFill="accent6" w:themeFillTint="33"/>
          </w:tcPr>
          <w:p w14:paraId="4DFDFA08"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236DF573" w14:textId="77777777" w:rsidR="0037793D" w:rsidRPr="0037793D" w:rsidRDefault="0037793D" w:rsidP="0037793D">
            <w:pPr>
              <w:spacing w:after="0" w:line="240" w:lineRule="auto"/>
              <w:rPr>
                <w:rFonts w:ascii="Times New Roman" w:hAnsi="Times New Roman" w:cs="Times New Roman"/>
                <w:sz w:val="16"/>
                <w:szCs w:val="16"/>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8" w:type="dxa"/>
            <w:shd w:val="clear" w:color="auto" w:fill="FFFFFF" w:themeFill="background1"/>
          </w:tcPr>
          <w:p w14:paraId="4C6E0FDF"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3563C8B6"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5017BAC5"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709" w:type="dxa"/>
            <w:shd w:val="clear" w:color="auto" w:fill="FFFFFF" w:themeFill="background1"/>
          </w:tcPr>
          <w:p w14:paraId="3964EA70" w14:textId="77777777" w:rsidR="0037793D" w:rsidRPr="0037793D" w:rsidRDefault="0037793D" w:rsidP="0037793D">
            <w:pPr>
              <w:spacing w:after="0" w:line="240" w:lineRule="auto"/>
              <w:rPr>
                <w:rFonts w:ascii="Times New Roman" w:hAnsi="Times New Roman" w:cs="Times New Roman"/>
                <w:b/>
              </w:rPr>
            </w:pPr>
            <w:r w:rsidRPr="0037793D">
              <w:rPr>
                <w:rFonts w:ascii="Times New Roman" w:hAnsi="Times New Roman" w:cs="Times New Roman"/>
                <w:b/>
              </w:rPr>
              <w:t xml:space="preserve">2 </w:t>
            </w:r>
            <w:r w:rsidRPr="0037793D">
              <w:rPr>
                <w:rFonts w:ascii="Times New Roman" w:hAnsi="Times New Roman" w:cs="Times New Roman"/>
                <w:sz w:val="16"/>
                <w:szCs w:val="16"/>
              </w:rPr>
              <w:t>2/0</w:t>
            </w:r>
          </w:p>
        </w:tc>
        <w:tc>
          <w:tcPr>
            <w:tcW w:w="850" w:type="dxa"/>
            <w:shd w:val="clear" w:color="auto" w:fill="FFFFFF" w:themeFill="background1"/>
            <w:vAlign w:val="center"/>
          </w:tcPr>
          <w:p w14:paraId="6F82A07A" w14:textId="77777777" w:rsidR="0037793D" w:rsidRPr="0037793D" w:rsidRDefault="0037793D" w:rsidP="0037793D">
            <w:pPr>
              <w:spacing w:after="0"/>
              <w:jc w:val="center"/>
              <w:rPr>
                <w:rFonts w:ascii="Times New Roman" w:hAnsi="Times New Roman" w:cs="Times New Roman"/>
                <w:sz w:val="24"/>
                <w:szCs w:val="24"/>
              </w:rPr>
            </w:pPr>
            <w:r w:rsidRPr="0037793D">
              <w:rPr>
                <w:rFonts w:ascii="Times New Roman" w:hAnsi="Times New Roman" w:cs="Times New Roman"/>
                <w:sz w:val="24"/>
                <w:szCs w:val="24"/>
              </w:rPr>
              <w:t>18</w:t>
            </w:r>
          </w:p>
        </w:tc>
      </w:tr>
      <w:tr w:rsidR="0037793D" w:rsidRPr="0037793D" w14:paraId="79579362" w14:textId="77777777" w:rsidTr="00EF1044">
        <w:tc>
          <w:tcPr>
            <w:tcW w:w="3227" w:type="dxa"/>
            <w:shd w:val="clear" w:color="auto" w:fill="D9D9D9" w:themeFill="background1" w:themeFillShade="D9"/>
            <w:vAlign w:val="center"/>
          </w:tcPr>
          <w:p w14:paraId="77BE0FC5"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w:t>
            </w:r>
          </w:p>
        </w:tc>
        <w:tc>
          <w:tcPr>
            <w:tcW w:w="709" w:type="dxa"/>
            <w:shd w:val="clear" w:color="auto" w:fill="D9D9D9" w:themeFill="background1" w:themeFillShade="D9"/>
            <w:vAlign w:val="center"/>
          </w:tcPr>
          <w:p w14:paraId="516FFF4A"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8" w:type="dxa"/>
            <w:shd w:val="clear" w:color="auto" w:fill="D9D9D9" w:themeFill="background1" w:themeFillShade="D9"/>
            <w:vAlign w:val="center"/>
          </w:tcPr>
          <w:p w14:paraId="50A18F8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610BF91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2360F441"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59871ADB"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8" w:type="dxa"/>
            <w:shd w:val="clear" w:color="auto" w:fill="D9D9D9" w:themeFill="background1" w:themeFillShade="D9"/>
            <w:vAlign w:val="center"/>
          </w:tcPr>
          <w:p w14:paraId="2F1E3B1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35CCF084"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1233BCAA"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D9D9D9" w:themeFill="background1" w:themeFillShade="D9"/>
            <w:vAlign w:val="center"/>
          </w:tcPr>
          <w:p w14:paraId="65D98EE3"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850" w:type="dxa"/>
            <w:shd w:val="clear" w:color="auto" w:fill="D9D9D9" w:themeFill="background1" w:themeFillShade="D9"/>
            <w:vAlign w:val="center"/>
          </w:tcPr>
          <w:p w14:paraId="664B7F17"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18</w:t>
            </w:r>
          </w:p>
        </w:tc>
      </w:tr>
      <w:tr w:rsidR="0037793D" w:rsidRPr="0037793D" w14:paraId="7D296D20" w14:textId="77777777" w:rsidTr="00EF1044">
        <w:tc>
          <w:tcPr>
            <w:tcW w:w="3227" w:type="dxa"/>
            <w:shd w:val="clear" w:color="auto" w:fill="FAB8DB"/>
            <w:vAlign w:val="center"/>
          </w:tcPr>
          <w:p w14:paraId="2FBE045F"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Základ:</w:t>
            </w:r>
          </w:p>
        </w:tc>
        <w:tc>
          <w:tcPr>
            <w:tcW w:w="709" w:type="dxa"/>
            <w:shd w:val="clear" w:color="auto" w:fill="FAB8DB"/>
            <w:vAlign w:val="center"/>
          </w:tcPr>
          <w:p w14:paraId="27BA8E66"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20</w:t>
            </w:r>
          </w:p>
        </w:tc>
        <w:tc>
          <w:tcPr>
            <w:tcW w:w="708" w:type="dxa"/>
            <w:shd w:val="clear" w:color="auto" w:fill="FAB8DB"/>
            <w:vAlign w:val="center"/>
          </w:tcPr>
          <w:p w14:paraId="3AF5A96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20</w:t>
            </w:r>
          </w:p>
        </w:tc>
        <w:tc>
          <w:tcPr>
            <w:tcW w:w="709" w:type="dxa"/>
            <w:shd w:val="clear" w:color="auto" w:fill="FAB8DB"/>
            <w:vAlign w:val="center"/>
          </w:tcPr>
          <w:p w14:paraId="7D6FF5A1"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23</w:t>
            </w:r>
          </w:p>
        </w:tc>
        <w:tc>
          <w:tcPr>
            <w:tcW w:w="709" w:type="dxa"/>
            <w:shd w:val="clear" w:color="auto" w:fill="FAB8DB"/>
            <w:vAlign w:val="center"/>
          </w:tcPr>
          <w:p w14:paraId="4B2F2A4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25</w:t>
            </w:r>
          </w:p>
        </w:tc>
        <w:tc>
          <w:tcPr>
            <w:tcW w:w="709" w:type="dxa"/>
            <w:shd w:val="clear" w:color="auto" w:fill="FAB8DB"/>
            <w:vAlign w:val="center"/>
          </w:tcPr>
          <w:p w14:paraId="6B76E63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24</w:t>
            </w:r>
          </w:p>
        </w:tc>
        <w:tc>
          <w:tcPr>
            <w:tcW w:w="708" w:type="dxa"/>
            <w:shd w:val="clear" w:color="auto" w:fill="FAB8DB"/>
            <w:vAlign w:val="center"/>
          </w:tcPr>
          <w:p w14:paraId="4B6BFF04"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25</w:t>
            </w:r>
          </w:p>
        </w:tc>
        <w:tc>
          <w:tcPr>
            <w:tcW w:w="709" w:type="dxa"/>
            <w:shd w:val="clear" w:color="auto" w:fill="FAB8DB"/>
            <w:vAlign w:val="center"/>
          </w:tcPr>
          <w:p w14:paraId="0923074F"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26</w:t>
            </w:r>
          </w:p>
        </w:tc>
        <w:tc>
          <w:tcPr>
            <w:tcW w:w="709" w:type="dxa"/>
            <w:shd w:val="clear" w:color="auto" w:fill="FAB8DB"/>
            <w:vAlign w:val="center"/>
          </w:tcPr>
          <w:p w14:paraId="1FDC26C9"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27</w:t>
            </w:r>
          </w:p>
        </w:tc>
        <w:tc>
          <w:tcPr>
            <w:tcW w:w="709" w:type="dxa"/>
            <w:shd w:val="clear" w:color="auto" w:fill="FAB8DB"/>
            <w:vAlign w:val="center"/>
          </w:tcPr>
          <w:p w14:paraId="5BC8B2A0"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25</w:t>
            </w:r>
          </w:p>
        </w:tc>
        <w:tc>
          <w:tcPr>
            <w:tcW w:w="850" w:type="dxa"/>
            <w:shd w:val="clear" w:color="auto" w:fill="FAB8DB"/>
            <w:vAlign w:val="center"/>
          </w:tcPr>
          <w:p w14:paraId="3D799A83"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215</w:t>
            </w:r>
          </w:p>
        </w:tc>
      </w:tr>
      <w:tr w:rsidR="0037793D" w:rsidRPr="0037793D" w14:paraId="70086DB2" w14:textId="77777777" w:rsidTr="00EF1044">
        <w:tc>
          <w:tcPr>
            <w:tcW w:w="3227" w:type="dxa"/>
            <w:shd w:val="clear" w:color="auto" w:fill="FAB8DB"/>
            <w:vAlign w:val="center"/>
          </w:tcPr>
          <w:p w14:paraId="394C6727"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Voľné (disponibilné) hodiny</w:t>
            </w:r>
          </w:p>
        </w:tc>
        <w:tc>
          <w:tcPr>
            <w:tcW w:w="709" w:type="dxa"/>
            <w:shd w:val="clear" w:color="auto" w:fill="FAB8DB"/>
            <w:vAlign w:val="center"/>
          </w:tcPr>
          <w:p w14:paraId="431E06D4" w14:textId="77777777" w:rsidR="0037793D" w:rsidRPr="0037793D" w:rsidRDefault="0037793D" w:rsidP="0037793D">
            <w:pPr>
              <w:spacing w:after="0" w:line="240" w:lineRule="auto"/>
              <w:jc w:val="center"/>
              <w:rPr>
                <w:rFonts w:ascii="Times New Roman" w:hAnsi="Times New Roman" w:cs="Times New Roman"/>
                <w:b/>
                <w:sz w:val="20"/>
                <w:szCs w:val="20"/>
                <w:lang w:val="en-US"/>
              </w:rPr>
            </w:pPr>
            <w:r w:rsidRPr="0037793D">
              <w:rPr>
                <w:rFonts w:ascii="Times New Roman" w:hAnsi="Times New Roman" w:cs="Times New Roman"/>
                <w:b/>
                <w:sz w:val="20"/>
                <w:szCs w:val="20"/>
                <w:lang w:val="en-US"/>
              </w:rPr>
              <w:t>2</w:t>
            </w:r>
          </w:p>
        </w:tc>
        <w:tc>
          <w:tcPr>
            <w:tcW w:w="708" w:type="dxa"/>
            <w:shd w:val="clear" w:color="auto" w:fill="FAB8DB"/>
            <w:vAlign w:val="center"/>
          </w:tcPr>
          <w:p w14:paraId="71F8CDAD"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FAB8DB"/>
            <w:vAlign w:val="center"/>
          </w:tcPr>
          <w:p w14:paraId="70F75DCE"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w:t>
            </w:r>
          </w:p>
        </w:tc>
        <w:tc>
          <w:tcPr>
            <w:tcW w:w="709" w:type="dxa"/>
            <w:shd w:val="clear" w:color="auto" w:fill="FAB8DB"/>
            <w:vAlign w:val="center"/>
          </w:tcPr>
          <w:p w14:paraId="5CD6A0B2"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1</w:t>
            </w:r>
          </w:p>
        </w:tc>
        <w:tc>
          <w:tcPr>
            <w:tcW w:w="709" w:type="dxa"/>
            <w:shd w:val="clear" w:color="auto" w:fill="FAB8DB"/>
            <w:vAlign w:val="center"/>
          </w:tcPr>
          <w:p w14:paraId="30DFA60E"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8" w:type="dxa"/>
            <w:shd w:val="clear" w:color="auto" w:fill="FAB8DB"/>
            <w:vAlign w:val="center"/>
          </w:tcPr>
          <w:p w14:paraId="0EF23550"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4</w:t>
            </w:r>
          </w:p>
        </w:tc>
        <w:tc>
          <w:tcPr>
            <w:tcW w:w="709" w:type="dxa"/>
            <w:shd w:val="clear" w:color="auto" w:fill="FAB8DB"/>
            <w:vAlign w:val="center"/>
          </w:tcPr>
          <w:p w14:paraId="7CF409D0"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4</w:t>
            </w:r>
          </w:p>
        </w:tc>
        <w:tc>
          <w:tcPr>
            <w:tcW w:w="709" w:type="dxa"/>
            <w:shd w:val="clear" w:color="auto" w:fill="FAB8DB"/>
            <w:vAlign w:val="center"/>
          </w:tcPr>
          <w:p w14:paraId="392962E7"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w:t>
            </w:r>
          </w:p>
        </w:tc>
        <w:tc>
          <w:tcPr>
            <w:tcW w:w="709" w:type="dxa"/>
            <w:shd w:val="clear" w:color="auto" w:fill="FAB8DB"/>
            <w:vAlign w:val="center"/>
          </w:tcPr>
          <w:p w14:paraId="03C418F4"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5</w:t>
            </w:r>
          </w:p>
        </w:tc>
        <w:tc>
          <w:tcPr>
            <w:tcW w:w="850" w:type="dxa"/>
            <w:shd w:val="clear" w:color="auto" w:fill="FAB8DB"/>
            <w:vAlign w:val="center"/>
          </w:tcPr>
          <w:p w14:paraId="14FE04BC"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27</w:t>
            </w:r>
          </w:p>
        </w:tc>
      </w:tr>
      <w:tr w:rsidR="0037793D" w:rsidRPr="0037793D" w14:paraId="76726041" w14:textId="77777777" w:rsidTr="00EF1044">
        <w:tc>
          <w:tcPr>
            <w:tcW w:w="3227" w:type="dxa"/>
            <w:shd w:val="clear" w:color="auto" w:fill="FAB8DB"/>
            <w:vAlign w:val="center"/>
          </w:tcPr>
          <w:p w14:paraId="0E6537DC" w14:textId="77777777" w:rsidR="0037793D" w:rsidRPr="0037793D" w:rsidRDefault="0037793D" w:rsidP="0037793D">
            <w:pPr>
              <w:spacing w:after="0" w:line="240" w:lineRule="auto"/>
              <w:rPr>
                <w:rFonts w:ascii="Times New Roman" w:hAnsi="Times New Roman" w:cs="Times New Roman"/>
                <w:b/>
                <w:sz w:val="20"/>
                <w:szCs w:val="20"/>
              </w:rPr>
            </w:pPr>
            <w:r w:rsidRPr="0037793D">
              <w:rPr>
                <w:rFonts w:ascii="Times New Roman" w:hAnsi="Times New Roman" w:cs="Times New Roman"/>
                <w:b/>
                <w:sz w:val="20"/>
                <w:szCs w:val="20"/>
              </w:rPr>
              <w:t>Spolu (ŠVP):</w:t>
            </w:r>
          </w:p>
        </w:tc>
        <w:tc>
          <w:tcPr>
            <w:tcW w:w="709" w:type="dxa"/>
            <w:shd w:val="clear" w:color="auto" w:fill="FAB8DB"/>
            <w:vAlign w:val="center"/>
          </w:tcPr>
          <w:p w14:paraId="5C1C9F81"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22</w:t>
            </w:r>
          </w:p>
        </w:tc>
        <w:tc>
          <w:tcPr>
            <w:tcW w:w="708" w:type="dxa"/>
            <w:shd w:val="clear" w:color="auto" w:fill="FAB8DB"/>
            <w:vAlign w:val="center"/>
          </w:tcPr>
          <w:p w14:paraId="511FF4A0"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23</w:t>
            </w:r>
          </w:p>
        </w:tc>
        <w:tc>
          <w:tcPr>
            <w:tcW w:w="709" w:type="dxa"/>
            <w:shd w:val="clear" w:color="auto" w:fill="FAB8DB"/>
            <w:vAlign w:val="center"/>
          </w:tcPr>
          <w:p w14:paraId="51F87305"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25</w:t>
            </w:r>
          </w:p>
        </w:tc>
        <w:tc>
          <w:tcPr>
            <w:tcW w:w="709" w:type="dxa"/>
            <w:shd w:val="clear" w:color="auto" w:fill="FAB8DB"/>
            <w:vAlign w:val="center"/>
          </w:tcPr>
          <w:p w14:paraId="436158F0"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26</w:t>
            </w:r>
          </w:p>
        </w:tc>
        <w:tc>
          <w:tcPr>
            <w:tcW w:w="709" w:type="dxa"/>
            <w:shd w:val="clear" w:color="auto" w:fill="FAB8DB"/>
            <w:vAlign w:val="center"/>
          </w:tcPr>
          <w:p w14:paraId="089DCC07"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27</w:t>
            </w:r>
          </w:p>
        </w:tc>
        <w:tc>
          <w:tcPr>
            <w:tcW w:w="708" w:type="dxa"/>
            <w:shd w:val="clear" w:color="auto" w:fill="FAB8DB"/>
            <w:vAlign w:val="center"/>
          </w:tcPr>
          <w:p w14:paraId="28A8DE0B"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29</w:t>
            </w:r>
          </w:p>
        </w:tc>
        <w:tc>
          <w:tcPr>
            <w:tcW w:w="709" w:type="dxa"/>
            <w:shd w:val="clear" w:color="auto" w:fill="FAB8DB"/>
            <w:vAlign w:val="center"/>
          </w:tcPr>
          <w:p w14:paraId="715B19FE"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30</w:t>
            </w:r>
          </w:p>
        </w:tc>
        <w:tc>
          <w:tcPr>
            <w:tcW w:w="709" w:type="dxa"/>
            <w:shd w:val="clear" w:color="auto" w:fill="FAB8DB"/>
            <w:vAlign w:val="center"/>
          </w:tcPr>
          <w:p w14:paraId="4F0128D9"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30</w:t>
            </w:r>
          </w:p>
        </w:tc>
        <w:tc>
          <w:tcPr>
            <w:tcW w:w="709" w:type="dxa"/>
            <w:shd w:val="clear" w:color="auto" w:fill="FAB8DB"/>
            <w:vAlign w:val="center"/>
          </w:tcPr>
          <w:p w14:paraId="7A88E52B" w14:textId="77777777" w:rsidR="0037793D" w:rsidRPr="0037793D" w:rsidRDefault="0037793D" w:rsidP="0037793D">
            <w:pPr>
              <w:spacing w:after="0" w:line="240" w:lineRule="auto"/>
              <w:jc w:val="center"/>
              <w:rPr>
                <w:rFonts w:ascii="Times New Roman" w:hAnsi="Times New Roman" w:cs="Times New Roman"/>
                <w:b/>
                <w:sz w:val="20"/>
                <w:szCs w:val="20"/>
              </w:rPr>
            </w:pPr>
            <w:r w:rsidRPr="0037793D">
              <w:rPr>
                <w:rFonts w:ascii="Times New Roman" w:hAnsi="Times New Roman" w:cs="Times New Roman"/>
                <w:b/>
                <w:sz w:val="20"/>
                <w:szCs w:val="20"/>
              </w:rPr>
              <w:t>30</w:t>
            </w:r>
          </w:p>
        </w:tc>
        <w:tc>
          <w:tcPr>
            <w:tcW w:w="850" w:type="dxa"/>
            <w:shd w:val="clear" w:color="auto" w:fill="FAB8DB"/>
            <w:vAlign w:val="center"/>
          </w:tcPr>
          <w:p w14:paraId="70CCA8BD" w14:textId="77777777" w:rsidR="0037793D" w:rsidRPr="0037793D" w:rsidRDefault="0037793D" w:rsidP="0037793D">
            <w:pPr>
              <w:spacing w:after="0"/>
              <w:jc w:val="center"/>
              <w:rPr>
                <w:rFonts w:ascii="Times New Roman" w:hAnsi="Times New Roman" w:cs="Times New Roman"/>
                <w:b/>
                <w:sz w:val="20"/>
                <w:szCs w:val="20"/>
              </w:rPr>
            </w:pPr>
            <w:r w:rsidRPr="0037793D">
              <w:rPr>
                <w:rFonts w:ascii="Times New Roman" w:hAnsi="Times New Roman" w:cs="Times New Roman"/>
                <w:b/>
                <w:sz w:val="20"/>
                <w:szCs w:val="20"/>
              </w:rPr>
              <w:t>242</w:t>
            </w:r>
          </w:p>
        </w:tc>
      </w:tr>
      <w:tr w:rsidR="0037793D" w:rsidRPr="0037793D" w14:paraId="7908556D" w14:textId="77777777" w:rsidTr="00EF1044">
        <w:trPr>
          <w:trHeight w:val="197"/>
        </w:trPr>
        <w:tc>
          <w:tcPr>
            <w:tcW w:w="3227" w:type="dxa"/>
            <w:vMerge w:val="restart"/>
            <w:shd w:val="clear" w:color="auto" w:fill="00B0F0"/>
            <w:vAlign w:val="center"/>
          </w:tcPr>
          <w:p w14:paraId="1CE398B9" w14:textId="77777777" w:rsidR="0037793D" w:rsidRPr="0037793D" w:rsidRDefault="0037793D" w:rsidP="0037793D">
            <w:pPr>
              <w:spacing w:after="0" w:line="240" w:lineRule="auto"/>
              <w:jc w:val="center"/>
              <w:rPr>
                <w:rFonts w:ascii="Times New Roman" w:hAnsi="Times New Roman" w:cs="Times New Roman"/>
                <w:b/>
                <w:sz w:val="24"/>
                <w:szCs w:val="24"/>
              </w:rPr>
            </w:pPr>
            <w:r w:rsidRPr="0037793D">
              <w:rPr>
                <w:rFonts w:ascii="Times New Roman" w:hAnsi="Times New Roman" w:cs="Times New Roman"/>
                <w:b/>
                <w:sz w:val="24"/>
                <w:szCs w:val="24"/>
              </w:rPr>
              <w:t xml:space="preserve">Hodiny spolu: </w:t>
            </w:r>
          </w:p>
          <w:p w14:paraId="6266B577" w14:textId="77777777" w:rsidR="0037793D" w:rsidRPr="0037793D" w:rsidRDefault="0037793D" w:rsidP="0037793D">
            <w:pPr>
              <w:spacing w:after="0" w:line="240" w:lineRule="auto"/>
              <w:jc w:val="center"/>
              <w:rPr>
                <w:rFonts w:ascii="Times New Roman" w:hAnsi="Times New Roman" w:cs="Times New Roman"/>
                <w:b/>
                <w:sz w:val="24"/>
                <w:szCs w:val="24"/>
              </w:rPr>
            </w:pPr>
            <w:r w:rsidRPr="0037793D">
              <w:rPr>
                <w:rFonts w:ascii="Times New Roman" w:hAnsi="Times New Roman" w:cs="Times New Roman"/>
                <w:b/>
                <w:sz w:val="24"/>
                <w:szCs w:val="24"/>
              </w:rPr>
              <w:t>(ŠVP, iŠkVP – 242)</w:t>
            </w:r>
          </w:p>
          <w:p w14:paraId="194C8248" w14:textId="77777777" w:rsidR="0037793D" w:rsidRPr="0037793D" w:rsidRDefault="0037793D" w:rsidP="0037793D">
            <w:pPr>
              <w:spacing w:after="0" w:line="240" w:lineRule="auto"/>
              <w:jc w:val="center"/>
              <w:rPr>
                <w:rFonts w:ascii="Times New Roman" w:hAnsi="Times New Roman" w:cs="Times New Roman"/>
                <w:b/>
                <w:sz w:val="16"/>
                <w:szCs w:val="16"/>
              </w:rPr>
            </w:pPr>
          </w:p>
        </w:tc>
        <w:tc>
          <w:tcPr>
            <w:tcW w:w="709" w:type="dxa"/>
            <w:shd w:val="clear" w:color="auto" w:fill="E2EFD9" w:themeFill="accent6" w:themeFillTint="33"/>
            <w:vAlign w:val="center"/>
          </w:tcPr>
          <w:p w14:paraId="272EB4C9"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22</w:t>
            </w:r>
          </w:p>
          <w:p w14:paraId="45DA5870"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sz w:val="16"/>
                <w:szCs w:val="16"/>
                <w:lang w:val="en-US"/>
              </w:rPr>
              <w:t>20</w:t>
            </w:r>
            <w:r w:rsidRPr="0037793D">
              <w:rPr>
                <w:rFonts w:ascii="Times New Roman" w:hAnsi="Times New Roman" w:cs="Times New Roman"/>
                <w:b/>
                <w:sz w:val="16"/>
                <w:szCs w:val="16"/>
              </w:rPr>
              <w:t>/2</w:t>
            </w:r>
          </w:p>
        </w:tc>
        <w:tc>
          <w:tcPr>
            <w:tcW w:w="708" w:type="dxa"/>
            <w:shd w:val="clear" w:color="auto" w:fill="E2EFD9" w:themeFill="accent6" w:themeFillTint="33"/>
            <w:vAlign w:val="center"/>
          </w:tcPr>
          <w:p w14:paraId="647F9D39"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23 </w:t>
            </w:r>
            <w:r w:rsidRPr="0037793D">
              <w:rPr>
                <w:rFonts w:ascii="Times New Roman" w:hAnsi="Times New Roman" w:cs="Times New Roman"/>
                <w:b/>
                <w:sz w:val="16"/>
                <w:szCs w:val="16"/>
              </w:rPr>
              <w:t>20/3</w:t>
            </w:r>
          </w:p>
        </w:tc>
        <w:tc>
          <w:tcPr>
            <w:tcW w:w="709" w:type="dxa"/>
            <w:shd w:val="clear" w:color="auto" w:fill="E2EFD9" w:themeFill="accent6" w:themeFillTint="33"/>
            <w:vAlign w:val="center"/>
          </w:tcPr>
          <w:p w14:paraId="0EBF7A10"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rPr>
              <w:t>25</w:t>
            </w:r>
          </w:p>
          <w:p w14:paraId="62BA6FEF"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sz w:val="16"/>
                <w:szCs w:val="16"/>
              </w:rPr>
              <w:t>23/2</w:t>
            </w:r>
          </w:p>
        </w:tc>
        <w:tc>
          <w:tcPr>
            <w:tcW w:w="709" w:type="dxa"/>
            <w:shd w:val="clear" w:color="auto" w:fill="E2EFD9" w:themeFill="accent6" w:themeFillTint="33"/>
            <w:vAlign w:val="center"/>
          </w:tcPr>
          <w:p w14:paraId="2564FF8A"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26 </w:t>
            </w:r>
            <w:r w:rsidRPr="0037793D">
              <w:rPr>
                <w:rFonts w:ascii="Times New Roman" w:hAnsi="Times New Roman" w:cs="Times New Roman"/>
                <w:b/>
                <w:sz w:val="16"/>
                <w:szCs w:val="16"/>
              </w:rPr>
              <w:t>25/1</w:t>
            </w:r>
          </w:p>
        </w:tc>
        <w:tc>
          <w:tcPr>
            <w:tcW w:w="709" w:type="dxa"/>
            <w:shd w:val="clear" w:color="auto" w:fill="FFFFFF" w:themeFill="background1"/>
            <w:vAlign w:val="center"/>
          </w:tcPr>
          <w:p w14:paraId="2EAC1133"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27 </w:t>
            </w:r>
            <w:r w:rsidRPr="0037793D">
              <w:rPr>
                <w:rFonts w:ascii="Times New Roman" w:hAnsi="Times New Roman" w:cs="Times New Roman"/>
                <w:b/>
                <w:sz w:val="16"/>
                <w:szCs w:val="16"/>
              </w:rPr>
              <w:t>24/3</w:t>
            </w:r>
          </w:p>
        </w:tc>
        <w:tc>
          <w:tcPr>
            <w:tcW w:w="708" w:type="dxa"/>
            <w:shd w:val="clear" w:color="auto" w:fill="FFFFFF" w:themeFill="background1"/>
            <w:vAlign w:val="center"/>
          </w:tcPr>
          <w:p w14:paraId="1A1C909F"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29 </w:t>
            </w:r>
            <w:r w:rsidRPr="0037793D">
              <w:rPr>
                <w:rFonts w:ascii="Times New Roman" w:hAnsi="Times New Roman" w:cs="Times New Roman"/>
                <w:b/>
                <w:sz w:val="16"/>
                <w:szCs w:val="16"/>
              </w:rPr>
              <w:t>25/4</w:t>
            </w:r>
          </w:p>
        </w:tc>
        <w:tc>
          <w:tcPr>
            <w:tcW w:w="709" w:type="dxa"/>
            <w:shd w:val="clear" w:color="auto" w:fill="FFFFFF" w:themeFill="background1"/>
            <w:vAlign w:val="center"/>
          </w:tcPr>
          <w:p w14:paraId="54E4D4FD"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30 </w:t>
            </w:r>
            <w:r w:rsidRPr="0037793D">
              <w:rPr>
                <w:rFonts w:ascii="Times New Roman" w:hAnsi="Times New Roman" w:cs="Times New Roman"/>
                <w:b/>
                <w:sz w:val="16"/>
                <w:szCs w:val="16"/>
              </w:rPr>
              <w:t>26/4</w:t>
            </w:r>
          </w:p>
        </w:tc>
        <w:tc>
          <w:tcPr>
            <w:tcW w:w="709" w:type="dxa"/>
            <w:shd w:val="clear" w:color="auto" w:fill="FFFFFF" w:themeFill="background1"/>
            <w:vAlign w:val="center"/>
          </w:tcPr>
          <w:p w14:paraId="69CBD4B6"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30 </w:t>
            </w:r>
            <w:r w:rsidRPr="0037793D">
              <w:rPr>
                <w:rFonts w:ascii="Times New Roman" w:hAnsi="Times New Roman" w:cs="Times New Roman"/>
                <w:b/>
                <w:sz w:val="16"/>
                <w:szCs w:val="16"/>
              </w:rPr>
              <w:t>27/3</w:t>
            </w:r>
          </w:p>
        </w:tc>
        <w:tc>
          <w:tcPr>
            <w:tcW w:w="709" w:type="dxa"/>
            <w:shd w:val="clear" w:color="auto" w:fill="FFFFFF" w:themeFill="background1"/>
            <w:vAlign w:val="center"/>
          </w:tcPr>
          <w:p w14:paraId="4BAC2C0C"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rPr>
              <w:t xml:space="preserve">30 </w:t>
            </w:r>
            <w:r w:rsidRPr="0037793D">
              <w:rPr>
                <w:rFonts w:ascii="Times New Roman" w:hAnsi="Times New Roman" w:cs="Times New Roman"/>
                <w:b/>
                <w:sz w:val="16"/>
                <w:szCs w:val="16"/>
              </w:rPr>
              <w:t>25/5</w:t>
            </w:r>
          </w:p>
        </w:tc>
        <w:tc>
          <w:tcPr>
            <w:tcW w:w="850" w:type="dxa"/>
            <w:vMerge w:val="restart"/>
            <w:shd w:val="clear" w:color="auto" w:fill="00B0F0"/>
            <w:vAlign w:val="center"/>
          </w:tcPr>
          <w:p w14:paraId="2722B1B6" w14:textId="77777777" w:rsidR="0037793D" w:rsidRPr="0037793D" w:rsidRDefault="0037793D" w:rsidP="0037793D">
            <w:pPr>
              <w:spacing w:after="0"/>
              <w:jc w:val="center"/>
              <w:rPr>
                <w:rFonts w:ascii="Times New Roman" w:hAnsi="Times New Roman" w:cs="Times New Roman"/>
                <w:b/>
                <w:sz w:val="24"/>
                <w:szCs w:val="24"/>
              </w:rPr>
            </w:pPr>
            <w:r w:rsidRPr="0037793D">
              <w:rPr>
                <w:rFonts w:ascii="Times New Roman" w:hAnsi="Times New Roman" w:cs="Times New Roman"/>
                <w:b/>
                <w:sz w:val="24"/>
                <w:szCs w:val="24"/>
              </w:rPr>
              <w:t>242</w:t>
            </w:r>
          </w:p>
        </w:tc>
      </w:tr>
      <w:tr w:rsidR="0037793D" w:rsidRPr="0037793D" w14:paraId="1044AF34" w14:textId="77777777" w:rsidTr="00EF1044">
        <w:trPr>
          <w:trHeight w:val="70"/>
        </w:trPr>
        <w:tc>
          <w:tcPr>
            <w:tcW w:w="3227" w:type="dxa"/>
            <w:vMerge/>
            <w:shd w:val="clear" w:color="auto" w:fill="8496B0" w:themeFill="text2" w:themeFillTint="99"/>
          </w:tcPr>
          <w:p w14:paraId="4FC22D49" w14:textId="77777777" w:rsidR="0037793D" w:rsidRPr="0037793D" w:rsidRDefault="0037793D" w:rsidP="0037793D">
            <w:pPr>
              <w:spacing w:after="0" w:line="240" w:lineRule="auto"/>
              <w:jc w:val="center"/>
              <w:rPr>
                <w:rFonts w:ascii="Times New Roman" w:hAnsi="Times New Roman" w:cs="Times New Roman"/>
                <w:b/>
                <w:sz w:val="16"/>
                <w:szCs w:val="16"/>
              </w:rPr>
            </w:pPr>
          </w:p>
        </w:tc>
        <w:tc>
          <w:tcPr>
            <w:tcW w:w="2835" w:type="dxa"/>
            <w:gridSpan w:val="4"/>
            <w:shd w:val="clear" w:color="auto" w:fill="E2EFD9" w:themeFill="accent6" w:themeFillTint="33"/>
            <w:vAlign w:val="center"/>
          </w:tcPr>
          <w:p w14:paraId="67501891"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sz w:val="16"/>
                <w:szCs w:val="16"/>
              </w:rPr>
              <w:t>ŠVP, iŠkVP – ISCED1 -  96</w:t>
            </w:r>
          </w:p>
        </w:tc>
        <w:tc>
          <w:tcPr>
            <w:tcW w:w="3544" w:type="dxa"/>
            <w:gridSpan w:val="5"/>
            <w:shd w:val="clear" w:color="auto" w:fill="FFFFFF" w:themeFill="background1"/>
            <w:vAlign w:val="center"/>
          </w:tcPr>
          <w:p w14:paraId="06CB64B8" w14:textId="77777777" w:rsidR="0037793D" w:rsidRPr="0037793D" w:rsidRDefault="0037793D" w:rsidP="0037793D">
            <w:pPr>
              <w:spacing w:after="0" w:line="240" w:lineRule="auto"/>
              <w:jc w:val="center"/>
              <w:rPr>
                <w:rFonts w:ascii="Times New Roman" w:hAnsi="Times New Roman" w:cs="Times New Roman"/>
                <w:b/>
                <w:sz w:val="16"/>
                <w:szCs w:val="16"/>
              </w:rPr>
            </w:pPr>
            <w:r w:rsidRPr="0037793D">
              <w:rPr>
                <w:rFonts w:ascii="Times New Roman" w:hAnsi="Times New Roman" w:cs="Times New Roman"/>
                <w:b/>
                <w:sz w:val="16"/>
                <w:szCs w:val="16"/>
              </w:rPr>
              <w:t>SVP, iŠkVP – ISCED2 - 146</w:t>
            </w:r>
          </w:p>
        </w:tc>
        <w:tc>
          <w:tcPr>
            <w:tcW w:w="850" w:type="dxa"/>
            <w:vMerge/>
            <w:shd w:val="clear" w:color="auto" w:fill="8496B0" w:themeFill="text2" w:themeFillTint="99"/>
            <w:vAlign w:val="center"/>
          </w:tcPr>
          <w:p w14:paraId="43E3ABDA" w14:textId="77777777" w:rsidR="0037793D" w:rsidRPr="0037793D" w:rsidRDefault="0037793D" w:rsidP="0037793D">
            <w:pPr>
              <w:spacing w:after="0"/>
              <w:jc w:val="center"/>
              <w:rPr>
                <w:rFonts w:ascii="Times New Roman" w:hAnsi="Times New Roman" w:cs="Times New Roman"/>
                <w:b/>
                <w:sz w:val="24"/>
                <w:szCs w:val="24"/>
              </w:rPr>
            </w:pPr>
          </w:p>
        </w:tc>
      </w:tr>
      <w:tr w:rsidR="0037793D" w:rsidRPr="0037793D" w14:paraId="40015E66" w14:textId="77777777" w:rsidTr="00EF1044">
        <w:trPr>
          <w:trHeight w:val="210"/>
        </w:trPr>
        <w:tc>
          <w:tcPr>
            <w:tcW w:w="3227" w:type="dxa"/>
            <w:vMerge/>
            <w:shd w:val="clear" w:color="auto" w:fill="8496B0" w:themeFill="text2" w:themeFillTint="99"/>
          </w:tcPr>
          <w:p w14:paraId="36020BAC" w14:textId="77777777" w:rsidR="0037793D" w:rsidRPr="0037793D" w:rsidRDefault="0037793D" w:rsidP="0037793D">
            <w:pPr>
              <w:spacing w:after="0" w:line="240" w:lineRule="auto"/>
              <w:jc w:val="center"/>
              <w:rPr>
                <w:rFonts w:ascii="Times New Roman" w:hAnsi="Times New Roman" w:cs="Times New Roman"/>
                <w:b/>
                <w:sz w:val="16"/>
                <w:szCs w:val="16"/>
              </w:rPr>
            </w:pPr>
          </w:p>
        </w:tc>
        <w:tc>
          <w:tcPr>
            <w:tcW w:w="2835" w:type="dxa"/>
            <w:gridSpan w:val="4"/>
            <w:shd w:val="clear" w:color="auto" w:fill="E2EFD9" w:themeFill="accent6" w:themeFillTint="33"/>
            <w:vAlign w:val="center"/>
          </w:tcPr>
          <w:p w14:paraId="07869EA7"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sz w:val="20"/>
                <w:szCs w:val="20"/>
              </w:rPr>
              <w:t>Povinné hodiny spolu: 88</w:t>
            </w:r>
          </w:p>
        </w:tc>
        <w:tc>
          <w:tcPr>
            <w:tcW w:w="3544" w:type="dxa"/>
            <w:gridSpan w:val="5"/>
            <w:shd w:val="clear" w:color="auto" w:fill="FFFFFF" w:themeFill="background1"/>
            <w:vAlign w:val="center"/>
          </w:tcPr>
          <w:p w14:paraId="528125FD"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sz w:val="20"/>
                <w:szCs w:val="20"/>
              </w:rPr>
              <w:t>Povinné hodiny spolu:  127 hodín</w:t>
            </w:r>
          </w:p>
        </w:tc>
        <w:tc>
          <w:tcPr>
            <w:tcW w:w="850" w:type="dxa"/>
            <w:vMerge/>
            <w:shd w:val="clear" w:color="auto" w:fill="8496B0" w:themeFill="text2" w:themeFillTint="99"/>
            <w:vAlign w:val="center"/>
          </w:tcPr>
          <w:p w14:paraId="3F9B3307" w14:textId="77777777" w:rsidR="0037793D" w:rsidRPr="0037793D" w:rsidRDefault="0037793D" w:rsidP="0037793D">
            <w:pPr>
              <w:spacing w:after="0"/>
              <w:jc w:val="center"/>
              <w:rPr>
                <w:rFonts w:ascii="Times New Roman" w:hAnsi="Times New Roman" w:cs="Times New Roman"/>
                <w:b/>
                <w:sz w:val="24"/>
                <w:szCs w:val="24"/>
              </w:rPr>
            </w:pPr>
          </w:p>
        </w:tc>
      </w:tr>
      <w:tr w:rsidR="0037793D" w:rsidRPr="0037793D" w14:paraId="55B9EB71" w14:textId="77777777" w:rsidTr="00EF1044">
        <w:trPr>
          <w:trHeight w:val="210"/>
        </w:trPr>
        <w:tc>
          <w:tcPr>
            <w:tcW w:w="3227" w:type="dxa"/>
            <w:vMerge/>
            <w:shd w:val="clear" w:color="auto" w:fill="8496B0" w:themeFill="text2" w:themeFillTint="99"/>
          </w:tcPr>
          <w:p w14:paraId="0F8F3424" w14:textId="77777777" w:rsidR="0037793D" w:rsidRPr="0037793D" w:rsidRDefault="0037793D" w:rsidP="0037793D">
            <w:pPr>
              <w:spacing w:after="0" w:line="240" w:lineRule="auto"/>
              <w:jc w:val="center"/>
              <w:rPr>
                <w:rFonts w:ascii="Times New Roman" w:hAnsi="Times New Roman" w:cs="Times New Roman"/>
                <w:b/>
                <w:sz w:val="16"/>
                <w:szCs w:val="16"/>
              </w:rPr>
            </w:pPr>
          </w:p>
        </w:tc>
        <w:tc>
          <w:tcPr>
            <w:tcW w:w="2835" w:type="dxa"/>
            <w:gridSpan w:val="4"/>
            <w:shd w:val="clear" w:color="auto" w:fill="E2EFD9" w:themeFill="accent6" w:themeFillTint="33"/>
            <w:vAlign w:val="center"/>
          </w:tcPr>
          <w:p w14:paraId="03D00EB1"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sz w:val="20"/>
                <w:szCs w:val="20"/>
              </w:rPr>
              <w:t>Voliteľné hodiny spolu:  8</w:t>
            </w:r>
          </w:p>
        </w:tc>
        <w:tc>
          <w:tcPr>
            <w:tcW w:w="3544" w:type="dxa"/>
            <w:gridSpan w:val="5"/>
            <w:shd w:val="clear" w:color="auto" w:fill="FFFFFF" w:themeFill="background1"/>
            <w:vAlign w:val="center"/>
          </w:tcPr>
          <w:p w14:paraId="5FD045F6" w14:textId="77777777" w:rsidR="0037793D" w:rsidRPr="0037793D" w:rsidRDefault="0037793D" w:rsidP="0037793D">
            <w:pPr>
              <w:spacing w:after="0" w:line="240" w:lineRule="auto"/>
              <w:jc w:val="center"/>
              <w:rPr>
                <w:rFonts w:ascii="Times New Roman" w:hAnsi="Times New Roman" w:cs="Times New Roman"/>
                <w:b/>
              </w:rPr>
            </w:pPr>
            <w:r w:rsidRPr="0037793D">
              <w:rPr>
                <w:rFonts w:ascii="Times New Roman" w:hAnsi="Times New Roman" w:cs="Times New Roman"/>
                <w:b/>
                <w:sz w:val="20"/>
                <w:szCs w:val="20"/>
              </w:rPr>
              <w:t>Voliteľné hodiny spolu: 19</w:t>
            </w:r>
          </w:p>
        </w:tc>
        <w:tc>
          <w:tcPr>
            <w:tcW w:w="850" w:type="dxa"/>
            <w:vMerge/>
            <w:shd w:val="clear" w:color="auto" w:fill="8496B0" w:themeFill="text2" w:themeFillTint="99"/>
            <w:vAlign w:val="center"/>
          </w:tcPr>
          <w:p w14:paraId="5418C7E8" w14:textId="77777777" w:rsidR="0037793D" w:rsidRPr="0037793D" w:rsidRDefault="0037793D" w:rsidP="0037793D">
            <w:pPr>
              <w:spacing w:after="0"/>
              <w:jc w:val="center"/>
              <w:rPr>
                <w:rFonts w:ascii="Times New Roman" w:hAnsi="Times New Roman" w:cs="Times New Roman"/>
                <w:b/>
                <w:sz w:val="24"/>
                <w:szCs w:val="24"/>
              </w:rPr>
            </w:pPr>
          </w:p>
        </w:tc>
      </w:tr>
    </w:tbl>
    <w:p w14:paraId="7B1507A3" w14:textId="70D2F44B" w:rsidR="00C83921" w:rsidRDefault="00C83921" w:rsidP="00561899">
      <w:pPr>
        <w:jc w:val="both"/>
        <w:rPr>
          <w:rFonts w:ascii="Times New Roman" w:hAnsi="Times New Roman" w:cs="Times New Roman"/>
        </w:rPr>
      </w:pPr>
    </w:p>
    <w:p w14:paraId="67F2D9A7" w14:textId="6A94D7F9" w:rsidR="00C83921" w:rsidRDefault="00C83921" w:rsidP="00561899">
      <w:pPr>
        <w:jc w:val="both"/>
        <w:rPr>
          <w:rFonts w:ascii="Times New Roman" w:hAnsi="Times New Roman" w:cs="Times New Roman"/>
        </w:rPr>
      </w:pPr>
    </w:p>
    <w:p w14:paraId="6B2E5268" w14:textId="77777777" w:rsidR="00C83921" w:rsidRDefault="00C83921" w:rsidP="00561899">
      <w:pPr>
        <w:jc w:val="both"/>
        <w:rPr>
          <w:rFonts w:ascii="Times New Roman" w:hAnsi="Times New Roman" w:cs="Times New Roman"/>
        </w:rPr>
      </w:pPr>
    </w:p>
    <w:tbl>
      <w:tblPr>
        <w:tblStyle w:val="Mriekatabuky"/>
        <w:tblpPr w:leftFromText="141" w:rightFromText="141" w:vertAnchor="text" w:horzAnchor="margin" w:tblpXSpec="center" w:tblpY="331"/>
        <w:tblW w:w="11054" w:type="dxa"/>
        <w:tblLayout w:type="fixed"/>
        <w:tblLook w:val="04A0" w:firstRow="1" w:lastRow="0" w:firstColumn="1" w:lastColumn="0" w:noHBand="0" w:noVBand="1"/>
      </w:tblPr>
      <w:tblGrid>
        <w:gridCol w:w="1388"/>
        <w:gridCol w:w="1563"/>
        <w:gridCol w:w="711"/>
        <w:gridCol w:w="711"/>
        <w:gridCol w:w="711"/>
        <w:gridCol w:w="710"/>
        <w:gridCol w:w="711"/>
        <w:gridCol w:w="711"/>
        <w:gridCol w:w="711"/>
        <w:gridCol w:w="710"/>
        <w:gridCol w:w="711"/>
        <w:gridCol w:w="711"/>
        <w:gridCol w:w="995"/>
      </w:tblGrid>
      <w:tr w:rsidR="00561899" w:rsidRPr="00297E26" w14:paraId="0B76AB50" w14:textId="77777777" w:rsidTr="00EF1044">
        <w:trPr>
          <w:trHeight w:val="856"/>
        </w:trPr>
        <w:tc>
          <w:tcPr>
            <w:tcW w:w="11054" w:type="dxa"/>
            <w:gridSpan w:val="13"/>
            <w:shd w:val="clear" w:color="auto" w:fill="8496B0" w:themeFill="text2" w:themeFillTint="99"/>
          </w:tcPr>
          <w:p w14:paraId="59829A31" w14:textId="77777777" w:rsidR="00561899" w:rsidRDefault="00561899" w:rsidP="00EF1044">
            <w:pPr>
              <w:jc w:val="both"/>
              <w:rPr>
                <w:rFonts w:ascii="Times New Roman" w:hAnsi="Times New Roman" w:cs="Times New Roman"/>
                <w:b/>
                <w:sz w:val="24"/>
                <w:szCs w:val="24"/>
              </w:rPr>
            </w:pPr>
            <w:r>
              <w:rPr>
                <w:rFonts w:ascii="Times New Roman" w:hAnsi="Times New Roman" w:cs="Times New Roman"/>
                <w:b/>
                <w:sz w:val="24"/>
                <w:szCs w:val="24"/>
              </w:rPr>
              <w:t>ZŠ s MŠ Smolenice, Komenského 3, 919 04 Smolenice</w:t>
            </w:r>
          </w:p>
          <w:p w14:paraId="02622D76" w14:textId="77777777" w:rsidR="00561899" w:rsidRPr="00985F60" w:rsidRDefault="00561899" w:rsidP="00EF1044">
            <w:pPr>
              <w:jc w:val="both"/>
              <w:rPr>
                <w:rFonts w:ascii="Times New Roman" w:hAnsi="Times New Roman" w:cs="Times New Roman"/>
                <w:b/>
                <w:sz w:val="24"/>
                <w:szCs w:val="24"/>
              </w:rPr>
            </w:pPr>
            <w:r w:rsidRPr="00985F60">
              <w:rPr>
                <w:rFonts w:ascii="Times New Roman" w:hAnsi="Times New Roman" w:cs="Times New Roman"/>
                <w:b/>
                <w:sz w:val="24"/>
                <w:szCs w:val="24"/>
              </w:rPr>
              <w:t>ISCED 1</w:t>
            </w:r>
            <w:r>
              <w:rPr>
                <w:rFonts w:ascii="Times New Roman" w:hAnsi="Times New Roman" w:cs="Times New Roman"/>
                <w:b/>
                <w:sz w:val="24"/>
                <w:szCs w:val="24"/>
              </w:rPr>
              <w:t xml:space="preserve"> - Rámcový učebný plán pre žiakov s ľahkým stupňom mentálneho postihnutia s vyučovacím jazykom slovenským 2021</w:t>
            </w:r>
          </w:p>
        </w:tc>
      </w:tr>
      <w:tr w:rsidR="00561899" w:rsidRPr="00D96FD3" w14:paraId="6E1D04A7" w14:textId="77777777" w:rsidTr="00EF1044">
        <w:trPr>
          <w:trHeight w:val="514"/>
        </w:trPr>
        <w:tc>
          <w:tcPr>
            <w:tcW w:w="1388" w:type="dxa"/>
            <w:shd w:val="clear" w:color="auto" w:fill="D5DCE4" w:themeFill="text2" w:themeFillTint="33"/>
          </w:tcPr>
          <w:p w14:paraId="6296CC51" w14:textId="77777777" w:rsidR="00561899" w:rsidRPr="00C00F3D" w:rsidRDefault="00561899" w:rsidP="00EF1044">
            <w:pPr>
              <w:jc w:val="both"/>
              <w:rPr>
                <w:rFonts w:ascii="Times New Roman" w:hAnsi="Times New Roman" w:cs="Times New Roman"/>
                <w:b/>
              </w:rPr>
            </w:pPr>
            <w:r>
              <w:rPr>
                <w:rFonts w:ascii="Times New Roman" w:hAnsi="Times New Roman" w:cs="Times New Roman"/>
                <w:b/>
              </w:rPr>
              <w:t>Vzdelávacia oblasť</w:t>
            </w:r>
          </w:p>
        </w:tc>
        <w:tc>
          <w:tcPr>
            <w:tcW w:w="1563" w:type="dxa"/>
            <w:shd w:val="clear" w:color="auto" w:fill="D5DCE4" w:themeFill="text2" w:themeFillTint="33"/>
          </w:tcPr>
          <w:p w14:paraId="4E292F5C" w14:textId="77777777" w:rsidR="00561899" w:rsidRPr="00C00F3D" w:rsidRDefault="00561899" w:rsidP="00EF1044">
            <w:pPr>
              <w:jc w:val="both"/>
              <w:rPr>
                <w:rFonts w:ascii="Times New Roman" w:hAnsi="Times New Roman" w:cs="Times New Roman"/>
                <w:b/>
              </w:rPr>
            </w:pPr>
            <w:r>
              <w:rPr>
                <w:rFonts w:ascii="Times New Roman" w:hAnsi="Times New Roman" w:cs="Times New Roman"/>
                <w:b/>
              </w:rPr>
              <w:t>Predmet</w:t>
            </w:r>
          </w:p>
        </w:tc>
        <w:tc>
          <w:tcPr>
            <w:tcW w:w="711" w:type="dxa"/>
            <w:shd w:val="clear" w:color="auto" w:fill="D5DCE4" w:themeFill="text2" w:themeFillTint="33"/>
          </w:tcPr>
          <w:p w14:paraId="1D0AB537" w14:textId="77777777" w:rsidR="00561899" w:rsidRPr="00F10B24"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P</w:t>
            </w:r>
          </w:p>
        </w:tc>
        <w:tc>
          <w:tcPr>
            <w:tcW w:w="711" w:type="dxa"/>
            <w:shd w:val="clear" w:color="auto" w:fill="D5DCE4" w:themeFill="text2" w:themeFillTint="33"/>
          </w:tcPr>
          <w:p w14:paraId="3ED6BBD3"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1.</w:t>
            </w:r>
          </w:p>
        </w:tc>
        <w:tc>
          <w:tcPr>
            <w:tcW w:w="711" w:type="dxa"/>
            <w:shd w:val="clear" w:color="auto" w:fill="D5DCE4" w:themeFill="text2" w:themeFillTint="33"/>
          </w:tcPr>
          <w:p w14:paraId="4EF05402"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2.</w:t>
            </w:r>
          </w:p>
        </w:tc>
        <w:tc>
          <w:tcPr>
            <w:tcW w:w="710" w:type="dxa"/>
            <w:shd w:val="clear" w:color="auto" w:fill="D5DCE4" w:themeFill="text2" w:themeFillTint="33"/>
          </w:tcPr>
          <w:p w14:paraId="74D3C011"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3</w:t>
            </w:r>
          </w:p>
        </w:tc>
        <w:tc>
          <w:tcPr>
            <w:tcW w:w="711" w:type="dxa"/>
            <w:shd w:val="clear" w:color="auto" w:fill="D5DCE4" w:themeFill="text2" w:themeFillTint="33"/>
          </w:tcPr>
          <w:p w14:paraId="7A7C493A"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4.</w:t>
            </w:r>
          </w:p>
        </w:tc>
        <w:tc>
          <w:tcPr>
            <w:tcW w:w="711" w:type="dxa"/>
            <w:shd w:val="clear" w:color="auto" w:fill="D5DCE4" w:themeFill="text2" w:themeFillTint="33"/>
          </w:tcPr>
          <w:p w14:paraId="0D123C6C"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5.</w:t>
            </w:r>
          </w:p>
        </w:tc>
        <w:tc>
          <w:tcPr>
            <w:tcW w:w="711" w:type="dxa"/>
            <w:shd w:val="clear" w:color="auto" w:fill="D5DCE4" w:themeFill="text2" w:themeFillTint="33"/>
          </w:tcPr>
          <w:p w14:paraId="0FA4A293"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6.</w:t>
            </w:r>
          </w:p>
        </w:tc>
        <w:tc>
          <w:tcPr>
            <w:tcW w:w="710" w:type="dxa"/>
            <w:shd w:val="clear" w:color="auto" w:fill="D5DCE4" w:themeFill="text2" w:themeFillTint="33"/>
          </w:tcPr>
          <w:p w14:paraId="39FDA2BE"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7.</w:t>
            </w:r>
          </w:p>
        </w:tc>
        <w:tc>
          <w:tcPr>
            <w:tcW w:w="711" w:type="dxa"/>
            <w:shd w:val="clear" w:color="auto" w:fill="D5DCE4" w:themeFill="text2" w:themeFillTint="33"/>
          </w:tcPr>
          <w:p w14:paraId="5259157C"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8.</w:t>
            </w:r>
          </w:p>
        </w:tc>
        <w:tc>
          <w:tcPr>
            <w:tcW w:w="711" w:type="dxa"/>
            <w:shd w:val="clear" w:color="auto" w:fill="D5DCE4" w:themeFill="text2" w:themeFillTint="33"/>
          </w:tcPr>
          <w:p w14:paraId="3E9A144F" w14:textId="77777777" w:rsidR="00561899" w:rsidRPr="00F10B24" w:rsidRDefault="00561899" w:rsidP="00EF1044">
            <w:pPr>
              <w:jc w:val="both"/>
              <w:rPr>
                <w:rFonts w:ascii="Times New Roman" w:hAnsi="Times New Roman" w:cs="Times New Roman"/>
                <w:b/>
                <w:sz w:val="20"/>
                <w:szCs w:val="20"/>
              </w:rPr>
            </w:pPr>
            <w:r w:rsidRPr="00F10B24">
              <w:rPr>
                <w:rFonts w:ascii="Times New Roman" w:hAnsi="Times New Roman" w:cs="Times New Roman"/>
                <w:b/>
                <w:sz w:val="20"/>
                <w:szCs w:val="20"/>
              </w:rPr>
              <w:t>9.</w:t>
            </w:r>
          </w:p>
        </w:tc>
        <w:tc>
          <w:tcPr>
            <w:tcW w:w="995" w:type="dxa"/>
            <w:shd w:val="clear" w:color="auto" w:fill="D5DCE4" w:themeFill="text2" w:themeFillTint="33"/>
            <w:vAlign w:val="center"/>
          </w:tcPr>
          <w:p w14:paraId="3809E182" w14:textId="77777777" w:rsidR="00561899" w:rsidRPr="00C00F3D" w:rsidRDefault="00561899" w:rsidP="00EF1044">
            <w:pPr>
              <w:jc w:val="both"/>
              <w:rPr>
                <w:rFonts w:ascii="Times New Roman" w:hAnsi="Times New Roman" w:cs="Times New Roman"/>
                <w:sz w:val="24"/>
                <w:szCs w:val="24"/>
              </w:rPr>
            </w:pPr>
            <w:r>
              <w:rPr>
                <w:rFonts w:ascii="Times New Roman" w:hAnsi="Times New Roman" w:cs="Times New Roman"/>
                <w:sz w:val="24"/>
                <w:szCs w:val="24"/>
              </w:rPr>
              <w:t>Spolu</w:t>
            </w:r>
          </w:p>
        </w:tc>
      </w:tr>
      <w:tr w:rsidR="00561899" w:rsidRPr="00D96FD3" w14:paraId="196D0D98" w14:textId="77777777" w:rsidTr="00EF1044">
        <w:trPr>
          <w:trHeight w:val="467"/>
        </w:trPr>
        <w:tc>
          <w:tcPr>
            <w:tcW w:w="1388" w:type="dxa"/>
            <w:vMerge w:val="restart"/>
          </w:tcPr>
          <w:p w14:paraId="6A485EFF"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Jazyk a komunikácia</w:t>
            </w:r>
          </w:p>
        </w:tc>
        <w:tc>
          <w:tcPr>
            <w:tcW w:w="1563" w:type="dxa"/>
          </w:tcPr>
          <w:p w14:paraId="75713EDD" w14:textId="77777777" w:rsidR="00561899" w:rsidRPr="00EB569F" w:rsidRDefault="00561899" w:rsidP="00EF1044">
            <w:pPr>
              <w:jc w:val="both"/>
              <w:rPr>
                <w:rFonts w:ascii="Times New Roman" w:hAnsi="Times New Roman" w:cs="Times New Roman"/>
                <w:sz w:val="20"/>
                <w:szCs w:val="20"/>
              </w:rPr>
            </w:pPr>
            <w:r w:rsidRPr="00EB569F">
              <w:rPr>
                <w:rFonts w:ascii="Times New Roman" w:hAnsi="Times New Roman" w:cs="Times New Roman"/>
                <w:sz w:val="20"/>
                <w:szCs w:val="20"/>
              </w:rPr>
              <w:t>Slovenský jazyk a literatúra</w:t>
            </w:r>
          </w:p>
        </w:tc>
        <w:tc>
          <w:tcPr>
            <w:tcW w:w="711" w:type="dxa"/>
            <w:shd w:val="clear" w:color="auto" w:fill="FFFFFF" w:themeFill="background1"/>
            <w:vAlign w:val="center"/>
          </w:tcPr>
          <w:p w14:paraId="1485A983"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0/0</w:t>
            </w:r>
          </w:p>
        </w:tc>
        <w:tc>
          <w:tcPr>
            <w:tcW w:w="711" w:type="dxa"/>
            <w:shd w:val="clear" w:color="auto" w:fill="FFFFFF" w:themeFill="background1"/>
            <w:vAlign w:val="center"/>
          </w:tcPr>
          <w:p w14:paraId="66C4B891"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9/1</w:t>
            </w:r>
          </w:p>
        </w:tc>
        <w:tc>
          <w:tcPr>
            <w:tcW w:w="711" w:type="dxa"/>
            <w:shd w:val="clear" w:color="auto" w:fill="FFFFFF" w:themeFill="background1"/>
            <w:vAlign w:val="center"/>
          </w:tcPr>
          <w:p w14:paraId="23E97270" w14:textId="77777777" w:rsidR="00561899" w:rsidRPr="00D94032" w:rsidRDefault="00561899" w:rsidP="00EF1044">
            <w:pPr>
              <w:jc w:val="both"/>
              <w:rPr>
                <w:rFonts w:ascii="Times New Roman" w:hAnsi="Times New Roman" w:cs="Times New Roman"/>
                <w:bCs/>
                <w:sz w:val="18"/>
                <w:szCs w:val="18"/>
              </w:rPr>
            </w:pPr>
            <w:r>
              <w:rPr>
                <w:rFonts w:ascii="Times New Roman" w:hAnsi="Times New Roman" w:cs="Times New Roman"/>
                <w:bCs/>
                <w:sz w:val="18"/>
                <w:szCs w:val="18"/>
              </w:rPr>
              <w:t>9/1</w:t>
            </w:r>
          </w:p>
        </w:tc>
        <w:tc>
          <w:tcPr>
            <w:tcW w:w="710" w:type="dxa"/>
            <w:shd w:val="clear" w:color="auto" w:fill="FFFFFF" w:themeFill="background1"/>
            <w:vAlign w:val="center"/>
          </w:tcPr>
          <w:p w14:paraId="4DD7EB68"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8/0</w:t>
            </w:r>
          </w:p>
        </w:tc>
        <w:tc>
          <w:tcPr>
            <w:tcW w:w="711" w:type="dxa"/>
            <w:shd w:val="clear" w:color="auto" w:fill="FFFFFF" w:themeFill="background1"/>
            <w:vAlign w:val="center"/>
          </w:tcPr>
          <w:p w14:paraId="6F6EE1E0"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8/1</w:t>
            </w:r>
          </w:p>
        </w:tc>
        <w:tc>
          <w:tcPr>
            <w:tcW w:w="711" w:type="dxa"/>
            <w:shd w:val="clear" w:color="auto" w:fill="FFFFFF" w:themeFill="background1"/>
            <w:vAlign w:val="center"/>
          </w:tcPr>
          <w:p w14:paraId="0BDC3A33"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7/1</w:t>
            </w:r>
          </w:p>
        </w:tc>
        <w:tc>
          <w:tcPr>
            <w:tcW w:w="711" w:type="dxa"/>
            <w:shd w:val="clear" w:color="auto" w:fill="FFFFFF" w:themeFill="background1"/>
            <w:vAlign w:val="center"/>
          </w:tcPr>
          <w:p w14:paraId="1AB178B1"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7/1</w:t>
            </w:r>
          </w:p>
        </w:tc>
        <w:tc>
          <w:tcPr>
            <w:tcW w:w="710" w:type="dxa"/>
            <w:shd w:val="clear" w:color="auto" w:fill="FFFFFF" w:themeFill="background1"/>
            <w:vAlign w:val="center"/>
          </w:tcPr>
          <w:p w14:paraId="256FE0B0" w14:textId="77777777" w:rsidR="00561899" w:rsidRPr="00D94032" w:rsidRDefault="00561899" w:rsidP="00EF1044">
            <w:pPr>
              <w:jc w:val="both"/>
              <w:rPr>
                <w:rFonts w:ascii="Times New Roman" w:hAnsi="Times New Roman" w:cs="Times New Roman"/>
                <w:bCs/>
                <w:sz w:val="18"/>
                <w:szCs w:val="18"/>
              </w:rPr>
            </w:pPr>
            <w:r>
              <w:rPr>
                <w:rFonts w:ascii="Times New Roman" w:hAnsi="Times New Roman" w:cs="Times New Roman"/>
                <w:bCs/>
                <w:sz w:val="18"/>
                <w:szCs w:val="18"/>
              </w:rPr>
              <w:t>6/1</w:t>
            </w:r>
          </w:p>
        </w:tc>
        <w:tc>
          <w:tcPr>
            <w:tcW w:w="711" w:type="dxa"/>
            <w:shd w:val="clear" w:color="auto" w:fill="FFFFFF" w:themeFill="background1"/>
            <w:vAlign w:val="center"/>
          </w:tcPr>
          <w:p w14:paraId="500B973A"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6/1</w:t>
            </w:r>
          </w:p>
        </w:tc>
        <w:tc>
          <w:tcPr>
            <w:tcW w:w="711" w:type="dxa"/>
            <w:shd w:val="clear" w:color="auto" w:fill="FFFFFF" w:themeFill="background1"/>
            <w:vAlign w:val="center"/>
          </w:tcPr>
          <w:p w14:paraId="67B57D5C" w14:textId="77777777" w:rsidR="00561899" w:rsidRPr="00D94032" w:rsidRDefault="00561899" w:rsidP="00EF1044">
            <w:pPr>
              <w:jc w:val="both"/>
              <w:rPr>
                <w:rFonts w:ascii="Times New Roman" w:hAnsi="Times New Roman" w:cs="Times New Roman"/>
                <w:bCs/>
                <w:sz w:val="18"/>
                <w:szCs w:val="18"/>
              </w:rPr>
            </w:pPr>
            <w:r>
              <w:rPr>
                <w:rFonts w:ascii="Times New Roman" w:hAnsi="Times New Roman" w:cs="Times New Roman"/>
                <w:bCs/>
                <w:sz w:val="18"/>
                <w:szCs w:val="18"/>
              </w:rPr>
              <w:t>6/1</w:t>
            </w:r>
          </w:p>
        </w:tc>
        <w:tc>
          <w:tcPr>
            <w:tcW w:w="995" w:type="dxa"/>
            <w:vAlign w:val="center"/>
          </w:tcPr>
          <w:p w14:paraId="389724D7" w14:textId="77777777" w:rsidR="00561899" w:rsidRPr="00D94032" w:rsidRDefault="00561899" w:rsidP="00EF1044">
            <w:pPr>
              <w:jc w:val="both"/>
              <w:rPr>
                <w:rFonts w:ascii="Times New Roman" w:hAnsi="Times New Roman" w:cs="Times New Roman"/>
              </w:rPr>
            </w:pPr>
            <w:r w:rsidRPr="00D94032">
              <w:rPr>
                <w:rFonts w:ascii="Times New Roman" w:hAnsi="Times New Roman" w:cs="Times New Roman"/>
              </w:rPr>
              <w:t>6</w:t>
            </w:r>
            <w:r>
              <w:rPr>
                <w:rFonts w:ascii="Times New Roman" w:hAnsi="Times New Roman" w:cs="Times New Roman"/>
              </w:rPr>
              <w:t>6</w:t>
            </w:r>
            <w:r w:rsidRPr="00D94032">
              <w:rPr>
                <w:rFonts w:ascii="Times New Roman" w:hAnsi="Times New Roman" w:cs="Times New Roman"/>
              </w:rPr>
              <w:t>/</w:t>
            </w:r>
            <w:r>
              <w:rPr>
                <w:rFonts w:ascii="Times New Roman" w:hAnsi="Times New Roman" w:cs="Times New Roman"/>
              </w:rPr>
              <w:t>8</w:t>
            </w:r>
          </w:p>
        </w:tc>
      </w:tr>
      <w:tr w:rsidR="00561899" w:rsidRPr="00D96FD3" w14:paraId="619B743F" w14:textId="77777777" w:rsidTr="00EF1044">
        <w:trPr>
          <w:trHeight w:val="149"/>
        </w:trPr>
        <w:tc>
          <w:tcPr>
            <w:tcW w:w="1388" w:type="dxa"/>
            <w:vMerge/>
          </w:tcPr>
          <w:p w14:paraId="07AF509F" w14:textId="77777777" w:rsidR="00561899" w:rsidRPr="0087643F" w:rsidRDefault="00561899" w:rsidP="00EF1044">
            <w:pPr>
              <w:jc w:val="both"/>
              <w:rPr>
                <w:rFonts w:ascii="Times New Roman" w:hAnsi="Times New Roman" w:cs="Times New Roman"/>
                <w:b/>
                <w:bCs/>
                <w:sz w:val="20"/>
                <w:szCs w:val="20"/>
              </w:rPr>
            </w:pPr>
          </w:p>
        </w:tc>
        <w:tc>
          <w:tcPr>
            <w:tcW w:w="1563" w:type="dxa"/>
          </w:tcPr>
          <w:p w14:paraId="6BB4936A"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Rozvíjanie komunikačných schopností</w:t>
            </w:r>
          </w:p>
        </w:tc>
        <w:tc>
          <w:tcPr>
            <w:tcW w:w="711" w:type="dxa"/>
            <w:shd w:val="clear" w:color="auto" w:fill="FFFFFF" w:themeFill="background1"/>
            <w:vAlign w:val="center"/>
          </w:tcPr>
          <w:p w14:paraId="0988376E"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7/0</w:t>
            </w:r>
          </w:p>
        </w:tc>
        <w:tc>
          <w:tcPr>
            <w:tcW w:w="711" w:type="dxa"/>
            <w:shd w:val="clear" w:color="auto" w:fill="FFFFFF" w:themeFill="background1"/>
            <w:vAlign w:val="center"/>
          </w:tcPr>
          <w:p w14:paraId="49C33C6B" w14:textId="77777777" w:rsidR="00561899" w:rsidRPr="00A52270" w:rsidRDefault="00561899" w:rsidP="00EF1044">
            <w:pPr>
              <w:jc w:val="both"/>
              <w:rPr>
                <w:rFonts w:ascii="Times New Roman" w:hAnsi="Times New Roman" w:cs="Times New Roman"/>
                <w:b/>
              </w:rPr>
            </w:pPr>
          </w:p>
        </w:tc>
        <w:tc>
          <w:tcPr>
            <w:tcW w:w="711" w:type="dxa"/>
            <w:shd w:val="clear" w:color="auto" w:fill="FFFFFF" w:themeFill="background1"/>
            <w:vAlign w:val="center"/>
          </w:tcPr>
          <w:p w14:paraId="61F1BD52" w14:textId="77777777" w:rsidR="00561899" w:rsidRPr="004418FA" w:rsidRDefault="00561899" w:rsidP="00EF1044">
            <w:pPr>
              <w:jc w:val="both"/>
              <w:rPr>
                <w:rFonts w:ascii="Times New Roman" w:hAnsi="Times New Roman" w:cs="Times New Roman"/>
                <w:sz w:val="16"/>
                <w:szCs w:val="16"/>
              </w:rPr>
            </w:pPr>
          </w:p>
        </w:tc>
        <w:tc>
          <w:tcPr>
            <w:tcW w:w="710" w:type="dxa"/>
            <w:shd w:val="clear" w:color="auto" w:fill="FFFFFF" w:themeFill="background1"/>
            <w:vAlign w:val="center"/>
          </w:tcPr>
          <w:p w14:paraId="11F8D493" w14:textId="77777777" w:rsidR="00561899" w:rsidRPr="005A4578" w:rsidRDefault="00561899" w:rsidP="00EF1044">
            <w:pPr>
              <w:jc w:val="both"/>
              <w:rPr>
                <w:rFonts w:ascii="Times New Roman" w:hAnsi="Times New Roman" w:cs="Times New Roman"/>
                <w:sz w:val="16"/>
                <w:szCs w:val="16"/>
              </w:rPr>
            </w:pPr>
          </w:p>
        </w:tc>
        <w:tc>
          <w:tcPr>
            <w:tcW w:w="711" w:type="dxa"/>
            <w:shd w:val="clear" w:color="auto" w:fill="FFFFFF" w:themeFill="background1"/>
            <w:vAlign w:val="center"/>
          </w:tcPr>
          <w:p w14:paraId="11FFC074" w14:textId="77777777" w:rsidR="00561899" w:rsidRPr="005A4578" w:rsidRDefault="00561899" w:rsidP="00EF1044">
            <w:pPr>
              <w:jc w:val="both"/>
              <w:rPr>
                <w:rFonts w:ascii="Times New Roman" w:hAnsi="Times New Roman" w:cs="Times New Roman"/>
                <w:sz w:val="16"/>
                <w:szCs w:val="16"/>
              </w:rPr>
            </w:pPr>
          </w:p>
        </w:tc>
        <w:tc>
          <w:tcPr>
            <w:tcW w:w="711" w:type="dxa"/>
            <w:shd w:val="clear" w:color="auto" w:fill="FFFFFF" w:themeFill="background1"/>
            <w:vAlign w:val="center"/>
          </w:tcPr>
          <w:p w14:paraId="1B86ECB2" w14:textId="77777777" w:rsidR="00561899" w:rsidRPr="00AF2620" w:rsidRDefault="00561899" w:rsidP="00EF1044">
            <w:pPr>
              <w:jc w:val="both"/>
              <w:rPr>
                <w:rFonts w:ascii="Times New Roman" w:hAnsi="Times New Roman" w:cs="Times New Roman"/>
                <w:sz w:val="16"/>
                <w:szCs w:val="16"/>
              </w:rPr>
            </w:pPr>
          </w:p>
        </w:tc>
        <w:tc>
          <w:tcPr>
            <w:tcW w:w="711" w:type="dxa"/>
            <w:shd w:val="clear" w:color="auto" w:fill="FFFFFF" w:themeFill="background1"/>
            <w:vAlign w:val="center"/>
          </w:tcPr>
          <w:p w14:paraId="2233383D"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vAlign w:val="center"/>
          </w:tcPr>
          <w:p w14:paraId="22015241" w14:textId="77777777" w:rsidR="00561899" w:rsidRPr="00EB569F" w:rsidRDefault="00561899" w:rsidP="00EF1044">
            <w:pPr>
              <w:jc w:val="both"/>
              <w:rPr>
                <w:rFonts w:ascii="Times New Roman" w:hAnsi="Times New Roman" w:cs="Times New Roman"/>
                <w:b/>
              </w:rPr>
            </w:pPr>
          </w:p>
        </w:tc>
        <w:tc>
          <w:tcPr>
            <w:tcW w:w="711" w:type="dxa"/>
            <w:shd w:val="clear" w:color="auto" w:fill="FFFFFF" w:themeFill="background1"/>
            <w:vAlign w:val="center"/>
          </w:tcPr>
          <w:p w14:paraId="27BD5624" w14:textId="77777777" w:rsidR="00561899" w:rsidRPr="00EB569F" w:rsidRDefault="00561899" w:rsidP="00EF1044">
            <w:pPr>
              <w:jc w:val="both"/>
              <w:rPr>
                <w:rFonts w:ascii="Times New Roman" w:hAnsi="Times New Roman" w:cs="Times New Roman"/>
                <w:b/>
              </w:rPr>
            </w:pPr>
          </w:p>
        </w:tc>
        <w:tc>
          <w:tcPr>
            <w:tcW w:w="711" w:type="dxa"/>
            <w:shd w:val="clear" w:color="auto" w:fill="FFFFFF" w:themeFill="background1"/>
            <w:vAlign w:val="center"/>
          </w:tcPr>
          <w:p w14:paraId="259E6458" w14:textId="77777777" w:rsidR="00561899" w:rsidRPr="00EB569F" w:rsidRDefault="00561899" w:rsidP="00EF1044">
            <w:pPr>
              <w:jc w:val="both"/>
              <w:rPr>
                <w:rFonts w:ascii="Times New Roman" w:hAnsi="Times New Roman" w:cs="Times New Roman"/>
                <w:b/>
              </w:rPr>
            </w:pPr>
          </w:p>
        </w:tc>
        <w:tc>
          <w:tcPr>
            <w:tcW w:w="995" w:type="dxa"/>
            <w:vAlign w:val="center"/>
          </w:tcPr>
          <w:p w14:paraId="487C3F76" w14:textId="77777777" w:rsidR="00561899" w:rsidRPr="00D94032" w:rsidRDefault="00561899" w:rsidP="00EF1044">
            <w:pPr>
              <w:jc w:val="both"/>
              <w:rPr>
                <w:rFonts w:ascii="Times New Roman" w:hAnsi="Times New Roman" w:cs="Times New Roman"/>
              </w:rPr>
            </w:pPr>
            <w:r w:rsidRPr="00D94032">
              <w:rPr>
                <w:rFonts w:ascii="Times New Roman" w:hAnsi="Times New Roman" w:cs="Times New Roman"/>
              </w:rPr>
              <w:t>7/0</w:t>
            </w:r>
          </w:p>
        </w:tc>
      </w:tr>
      <w:tr w:rsidR="00561899" w:rsidRPr="00D96FD3" w14:paraId="730FD241" w14:textId="77777777" w:rsidTr="00EF1044">
        <w:trPr>
          <w:trHeight w:val="149"/>
        </w:trPr>
        <w:tc>
          <w:tcPr>
            <w:tcW w:w="1388" w:type="dxa"/>
            <w:vMerge/>
          </w:tcPr>
          <w:p w14:paraId="23C781AF" w14:textId="77777777" w:rsidR="00561899" w:rsidRPr="0087643F" w:rsidRDefault="00561899" w:rsidP="00EF1044">
            <w:pPr>
              <w:jc w:val="both"/>
              <w:rPr>
                <w:rFonts w:ascii="Times New Roman" w:hAnsi="Times New Roman" w:cs="Times New Roman"/>
                <w:b/>
                <w:bCs/>
                <w:sz w:val="18"/>
                <w:szCs w:val="18"/>
              </w:rPr>
            </w:pPr>
          </w:p>
        </w:tc>
        <w:tc>
          <w:tcPr>
            <w:tcW w:w="1563" w:type="dxa"/>
          </w:tcPr>
          <w:p w14:paraId="37C6E686" w14:textId="77777777" w:rsidR="00561899" w:rsidRPr="000A48E4" w:rsidRDefault="00561899" w:rsidP="00EF1044">
            <w:pPr>
              <w:jc w:val="both"/>
              <w:rPr>
                <w:rFonts w:ascii="Times New Roman" w:hAnsi="Times New Roman" w:cs="Times New Roman"/>
                <w:sz w:val="18"/>
                <w:szCs w:val="18"/>
              </w:rPr>
            </w:pPr>
            <w:r>
              <w:rPr>
                <w:rFonts w:ascii="Times New Roman" w:hAnsi="Times New Roman" w:cs="Times New Roman"/>
                <w:sz w:val="18"/>
                <w:szCs w:val="18"/>
              </w:rPr>
              <w:t>Rozvíjanie grafomotorických zručností</w:t>
            </w:r>
          </w:p>
        </w:tc>
        <w:tc>
          <w:tcPr>
            <w:tcW w:w="711" w:type="dxa"/>
            <w:shd w:val="clear" w:color="auto" w:fill="FFFFFF" w:themeFill="background1"/>
            <w:vAlign w:val="center"/>
          </w:tcPr>
          <w:p w14:paraId="64867540" w14:textId="77777777" w:rsidR="00561899" w:rsidRPr="00D94032" w:rsidRDefault="00561899" w:rsidP="00EF1044">
            <w:pPr>
              <w:jc w:val="both"/>
              <w:rPr>
                <w:rFonts w:ascii="Times New Roman" w:hAnsi="Times New Roman" w:cs="Times New Roman"/>
                <w:bCs/>
                <w:sz w:val="18"/>
                <w:szCs w:val="18"/>
              </w:rPr>
            </w:pPr>
            <w:r w:rsidRPr="00D94032">
              <w:rPr>
                <w:rFonts w:ascii="Times New Roman" w:hAnsi="Times New Roman" w:cs="Times New Roman"/>
                <w:bCs/>
                <w:sz w:val="18"/>
                <w:szCs w:val="18"/>
              </w:rPr>
              <w:t>3/1</w:t>
            </w:r>
          </w:p>
        </w:tc>
        <w:tc>
          <w:tcPr>
            <w:tcW w:w="711" w:type="dxa"/>
            <w:shd w:val="clear" w:color="auto" w:fill="FFFFFF" w:themeFill="background1"/>
            <w:vAlign w:val="center"/>
          </w:tcPr>
          <w:p w14:paraId="154CF889"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vAlign w:val="center"/>
          </w:tcPr>
          <w:p w14:paraId="44E762E8"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vAlign w:val="center"/>
          </w:tcPr>
          <w:p w14:paraId="7BCA2E87"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vAlign w:val="center"/>
          </w:tcPr>
          <w:p w14:paraId="1667DF7D"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vAlign w:val="center"/>
          </w:tcPr>
          <w:p w14:paraId="29F58E5C"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vAlign w:val="center"/>
          </w:tcPr>
          <w:p w14:paraId="4C6331FE" w14:textId="77777777" w:rsidR="00561899" w:rsidRPr="00EB569F" w:rsidRDefault="00561899" w:rsidP="00EF1044">
            <w:pPr>
              <w:jc w:val="both"/>
              <w:rPr>
                <w:rFonts w:ascii="Times New Roman" w:hAnsi="Times New Roman" w:cs="Times New Roman"/>
                <w:b/>
              </w:rPr>
            </w:pPr>
          </w:p>
        </w:tc>
        <w:tc>
          <w:tcPr>
            <w:tcW w:w="710" w:type="dxa"/>
            <w:shd w:val="clear" w:color="auto" w:fill="FFFFFF" w:themeFill="background1"/>
            <w:vAlign w:val="center"/>
          </w:tcPr>
          <w:p w14:paraId="1481BD8F" w14:textId="77777777" w:rsidR="00561899" w:rsidRPr="009F640A" w:rsidRDefault="00561899" w:rsidP="00EF1044">
            <w:pPr>
              <w:jc w:val="both"/>
              <w:rPr>
                <w:rFonts w:ascii="Times New Roman" w:hAnsi="Times New Roman" w:cs="Times New Roman"/>
                <w:b/>
              </w:rPr>
            </w:pPr>
          </w:p>
        </w:tc>
        <w:tc>
          <w:tcPr>
            <w:tcW w:w="711" w:type="dxa"/>
            <w:shd w:val="clear" w:color="auto" w:fill="FFFFFF" w:themeFill="background1"/>
            <w:vAlign w:val="center"/>
          </w:tcPr>
          <w:p w14:paraId="5051DA16"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6F284E3D" w14:textId="77777777" w:rsidR="00561899" w:rsidRPr="00C00F3D" w:rsidRDefault="00561899" w:rsidP="00EF1044">
            <w:pPr>
              <w:jc w:val="both"/>
              <w:rPr>
                <w:rFonts w:ascii="Times New Roman" w:hAnsi="Times New Roman" w:cs="Times New Roman"/>
              </w:rPr>
            </w:pPr>
          </w:p>
        </w:tc>
        <w:tc>
          <w:tcPr>
            <w:tcW w:w="995" w:type="dxa"/>
            <w:vAlign w:val="center"/>
          </w:tcPr>
          <w:p w14:paraId="784E689A" w14:textId="77777777" w:rsidR="00561899" w:rsidRPr="00D94032" w:rsidRDefault="00561899" w:rsidP="00EF1044">
            <w:pPr>
              <w:jc w:val="both"/>
              <w:rPr>
                <w:rFonts w:ascii="Times New Roman" w:hAnsi="Times New Roman" w:cs="Times New Roman"/>
              </w:rPr>
            </w:pPr>
            <w:r w:rsidRPr="00D94032">
              <w:rPr>
                <w:rFonts w:ascii="Times New Roman" w:hAnsi="Times New Roman" w:cs="Times New Roman"/>
              </w:rPr>
              <w:t>3/1</w:t>
            </w:r>
          </w:p>
        </w:tc>
      </w:tr>
      <w:tr w:rsidR="00561899" w:rsidRPr="00F10B24" w14:paraId="203E011C" w14:textId="77777777" w:rsidTr="00EF1044">
        <w:trPr>
          <w:trHeight w:val="149"/>
        </w:trPr>
        <w:tc>
          <w:tcPr>
            <w:tcW w:w="1388" w:type="dxa"/>
            <w:vMerge/>
            <w:shd w:val="clear" w:color="auto" w:fill="D9D9D9" w:themeFill="background1" w:themeFillShade="D9"/>
          </w:tcPr>
          <w:p w14:paraId="4102009F"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vAlign w:val="center"/>
          </w:tcPr>
          <w:p w14:paraId="04DEBB17"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6FBC2756" w14:textId="77777777" w:rsidR="00561899" w:rsidRPr="00D94032" w:rsidRDefault="00561899" w:rsidP="00EF1044">
            <w:pPr>
              <w:jc w:val="both"/>
              <w:rPr>
                <w:rFonts w:ascii="Times New Roman" w:hAnsi="Times New Roman" w:cs="Times New Roman"/>
                <w:b/>
              </w:rPr>
            </w:pPr>
            <w:r w:rsidRPr="00D94032">
              <w:rPr>
                <w:rFonts w:ascii="Times New Roman" w:hAnsi="Times New Roman" w:cs="Times New Roman"/>
                <w:b/>
              </w:rPr>
              <w:t>7</w:t>
            </w:r>
            <w:r>
              <w:rPr>
                <w:rFonts w:ascii="Times New Roman" w:hAnsi="Times New Roman" w:cs="Times New Roman"/>
                <w:b/>
              </w:rPr>
              <w:t>6</w:t>
            </w:r>
            <w:r w:rsidRPr="00D94032">
              <w:rPr>
                <w:rFonts w:ascii="Times New Roman" w:hAnsi="Times New Roman" w:cs="Times New Roman"/>
                <w:b/>
              </w:rPr>
              <w:t>/</w:t>
            </w:r>
            <w:r>
              <w:rPr>
                <w:rFonts w:ascii="Times New Roman" w:hAnsi="Times New Roman" w:cs="Times New Roman"/>
                <w:b/>
              </w:rPr>
              <w:t>9</w:t>
            </w:r>
          </w:p>
        </w:tc>
      </w:tr>
      <w:tr w:rsidR="00561899" w:rsidRPr="00F10B24" w14:paraId="032515DB" w14:textId="77777777" w:rsidTr="00EF1044">
        <w:trPr>
          <w:trHeight w:val="280"/>
        </w:trPr>
        <w:tc>
          <w:tcPr>
            <w:tcW w:w="1388" w:type="dxa"/>
            <w:vMerge w:val="restart"/>
            <w:shd w:val="clear" w:color="auto" w:fill="FFFFFF" w:themeFill="background1"/>
          </w:tcPr>
          <w:p w14:paraId="05BD542F"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Príroda a spoločnosť</w:t>
            </w:r>
          </w:p>
        </w:tc>
        <w:tc>
          <w:tcPr>
            <w:tcW w:w="1563" w:type="dxa"/>
            <w:shd w:val="clear" w:color="auto" w:fill="FFFFFF" w:themeFill="background1"/>
          </w:tcPr>
          <w:p w14:paraId="4B534DB7"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Vecné učenie</w:t>
            </w:r>
          </w:p>
        </w:tc>
        <w:tc>
          <w:tcPr>
            <w:tcW w:w="711" w:type="dxa"/>
            <w:shd w:val="clear" w:color="auto" w:fill="FFFFFF" w:themeFill="background1"/>
            <w:vAlign w:val="center"/>
          </w:tcPr>
          <w:p w14:paraId="55D939A0" w14:textId="77777777" w:rsidR="00561899" w:rsidRPr="00C315BD" w:rsidRDefault="00561899" w:rsidP="00EF1044">
            <w:pPr>
              <w:jc w:val="both"/>
              <w:rPr>
                <w:rFonts w:ascii="Times New Roman" w:hAnsi="Times New Roman" w:cs="Times New Roman"/>
                <w:bCs/>
                <w:sz w:val="18"/>
                <w:szCs w:val="18"/>
              </w:rPr>
            </w:pPr>
            <w:r w:rsidRPr="00C315BD">
              <w:rPr>
                <w:rFonts w:ascii="Times New Roman" w:hAnsi="Times New Roman" w:cs="Times New Roman"/>
                <w:bCs/>
                <w:sz w:val="18"/>
                <w:szCs w:val="18"/>
              </w:rPr>
              <w:t>1/0</w:t>
            </w:r>
          </w:p>
        </w:tc>
        <w:tc>
          <w:tcPr>
            <w:tcW w:w="711" w:type="dxa"/>
            <w:shd w:val="clear" w:color="auto" w:fill="FFFFFF" w:themeFill="background1"/>
            <w:vAlign w:val="center"/>
          </w:tcPr>
          <w:p w14:paraId="0984884B" w14:textId="77777777" w:rsidR="00561899" w:rsidRPr="00C315BD" w:rsidRDefault="00561899" w:rsidP="00EF1044">
            <w:pPr>
              <w:jc w:val="both"/>
              <w:rPr>
                <w:rFonts w:ascii="Times New Roman" w:hAnsi="Times New Roman" w:cs="Times New Roman"/>
                <w:bCs/>
                <w:sz w:val="18"/>
                <w:szCs w:val="18"/>
              </w:rPr>
            </w:pPr>
            <w:r w:rsidRPr="00C315BD">
              <w:rPr>
                <w:rFonts w:ascii="Times New Roman" w:hAnsi="Times New Roman" w:cs="Times New Roman"/>
                <w:bCs/>
                <w:sz w:val="18"/>
                <w:szCs w:val="18"/>
              </w:rPr>
              <w:t>1/0</w:t>
            </w:r>
          </w:p>
        </w:tc>
        <w:tc>
          <w:tcPr>
            <w:tcW w:w="711" w:type="dxa"/>
            <w:shd w:val="clear" w:color="auto" w:fill="FFFFFF" w:themeFill="background1"/>
            <w:vAlign w:val="center"/>
          </w:tcPr>
          <w:p w14:paraId="3C6D5E91" w14:textId="77777777" w:rsidR="00561899" w:rsidRPr="00C315BD" w:rsidRDefault="00561899" w:rsidP="00EF1044">
            <w:pPr>
              <w:jc w:val="both"/>
              <w:rPr>
                <w:rFonts w:ascii="Times New Roman" w:hAnsi="Times New Roman" w:cs="Times New Roman"/>
                <w:sz w:val="18"/>
                <w:szCs w:val="18"/>
              </w:rPr>
            </w:pPr>
            <w:r w:rsidRPr="00C315BD">
              <w:rPr>
                <w:rFonts w:ascii="Times New Roman" w:hAnsi="Times New Roman" w:cs="Times New Roman"/>
                <w:sz w:val="18"/>
                <w:szCs w:val="18"/>
              </w:rPr>
              <w:t>2/1</w:t>
            </w:r>
          </w:p>
        </w:tc>
        <w:tc>
          <w:tcPr>
            <w:tcW w:w="710" w:type="dxa"/>
            <w:shd w:val="clear" w:color="auto" w:fill="FFFFFF" w:themeFill="background1"/>
            <w:vAlign w:val="center"/>
          </w:tcPr>
          <w:p w14:paraId="4AD1B8CB" w14:textId="77777777" w:rsidR="00561899" w:rsidRPr="00C315BD" w:rsidRDefault="00561899" w:rsidP="00EF1044">
            <w:pPr>
              <w:jc w:val="both"/>
              <w:rPr>
                <w:rFonts w:ascii="Times New Roman" w:hAnsi="Times New Roman" w:cs="Times New Roman"/>
                <w:sz w:val="18"/>
                <w:szCs w:val="18"/>
              </w:rPr>
            </w:pPr>
            <w:r w:rsidRPr="00C315BD">
              <w:rPr>
                <w:rFonts w:ascii="Times New Roman" w:hAnsi="Times New Roman" w:cs="Times New Roman"/>
                <w:sz w:val="18"/>
                <w:szCs w:val="18"/>
              </w:rPr>
              <w:t>2/1</w:t>
            </w:r>
          </w:p>
        </w:tc>
        <w:tc>
          <w:tcPr>
            <w:tcW w:w="711" w:type="dxa"/>
            <w:shd w:val="clear" w:color="auto" w:fill="FFFFFF" w:themeFill="background1"/>
          </w:tcPr>
          <w:p w14:paraId="6AAB0E99" w14:textId="77777777" w:rsidR="00561899" w:rsidRPr="00462B6E" w:rsidRDefault="00561899" w:rsidP="00EF1044">
            <w:pPr>
              <w:jc w:val="both"/>
              <w:rPr>
                <w:rFonts w:ascii="Times New Roman" w:hAnsi="Times New Roman" w:cs="Times New Roman"/>
                <w:sz w:val="16"/>
                <w:szCs w:val="16"/>
              </w:rPr>
            </w:pPr>
          </w:p>
        </w:tc>
        <w:tc>
          <w:tcPr>
            <w:tcW w:w="711" w:type="dxa"/>
            <w:shd w:val="clear" w:color="auto" w:fill="FFFFFF" w:themeFill="background1"/>
          </w:tcPr>
          <w:p w14:paraId="3F5BEF08" w14:textId="77777777" w:rsidR="00561899" w:rsidRPr="00AF2620" w:rsidRDefault="00561899" w:rsidP="00EF1044">
            <w:pPr>
              <w:jc w:val="both"/>
              <w:rPr>
                <w:rFonts w:ascii="Times New Roman" w:hAnsi="Times New Roman" w:cs="Times New Roman"/>
                <w:b/>
              </w:rPr>
            </w:pPr>
          </w:p>
        </w:tc>
        <w:tc>
          <w:tcPr>
            <w:tcW w:w="711" w:type="dxa"/>
            <w:shd w:val="clear" w:color="auto" w:fill="FFFFFF" w:themeFill="background1"/>
          </w:tcPr>
          <w:p w14:paraId="44EDCB84" w14:textId="77777777" w:rsidR="00561899" w:rsidRPr="00AF2620" w:rsidRDefault="00561899" w:rsidP="00EF1044">
            <w:pPr>
              <w:jc w:val="both"/>
              <w:rPr>
                <w:rFonts w:ascii="Times New Roman" w:hAnsi="Times New Roman" w:cs="Times New Roman"/>
                <w:b/>
              </w:rPr>
            </w:pPr>
          </w:p>
        </w:tc>
        <w:tc>
          <w:tcPr>
            <w:tcW w:w="710" w:type="dxa"/>
            <w:shd w:val="clear" w:color="auto" w:fill="FFFFFF" w:themeFill="background1"/>
          </w:tcPr>
          <w:p w14:paraId="71A556F9" w14:textId="77777777" w:rsidR="00561899" w:rsidRPr="00AF2620" w:rsidRDefault="00561899" w:rsidP="00EF1044">
            <w:pPr>
              <w:jc w:val="both"/>
              <w:rPr>
                <w:rFonts w:ascii="Times New Roman" w:hAnsi="Times New Roman" w:cs="Times New Roman"/>
                <w:b/>
              </w:rPr>
            </w:pPr>
          </w:p>
        </w:tc>
        <w:tc>
          <w:tcPr>
            <w:tcW w:w="711" w:type="dxa"/>
            <w:shd w:val="clear" w:color="auto" w:fill="FFFFFF" w:themeFill="background1"/>
          </w:tcPr>
          <w:p w14:paraId="6F068E5B"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69903BA8" w14:textId="77777777" w:rsidR="00561899" w:rsidRPr="00C00F3D" w:rsidRDefault="00561899" w:rsidP="00EF1044">
            <w:pPr>
              <w:jc w:val="both"/>
              <w:rPr>
                <w:rFonts w:ascii="Times New Roman" w:hAnsi="Times New Roman" w:cs="Times New Roman"/>
              </w:rPr>
            </w:pPr>
          </w:p>
        </w:tc>
        <w:tc>
          <w:tcPr>
            <w:tcW w:w="995" w:type="dxa"/>
            <w:shd w:val="clear" w:color="auto" w:fill="FFFFFF" w:themeFill="background1"/>
            <w:vAlign w:val="center"/>
          </w:tcPr>
          <w:p w14:paraId="5D4D8CF2" w14:textId="77777777" w:rsidR="00561899" w:rsidRPr="00C00F3D" w:rsidRDefault="00561899" w:rsidP="00EF1044">
            <w:pPr>
              <w:jc w:val="both"/>
              <w:rPr>
                <w:rFonts w:ascii="Times New Roman" w:hAnsi="Times New Roman" w:cs="Times New Roman"/>
                <w:sz w:val="24"/>
                <w:szCs w:val="24"/>
              </w:rPr>
            </w:pPr>
            <w:r>
              <w:rPr>
                <w:rFonts w:ascii="Times New Roman" w:hAnsi="Times New Roman" w:cs="Times New Roman"/>
                <w:sz w:val="24"/>
                <w:szCs w:val="24"/>
              </w:rPr>
              <w:t>6/2</w:t>
            </w:r>
          </w:p>
        </w:tc>
      </w:tr>
      <w:tr w:rsidR="00561899" w:rsidRPr="00F10B24" w14:paraId="55DD6EEC" w14:textId="77777777" w:rsidTr="00EF1044">
        <w:trPr>
          <w:trHeight w:val="149"/>
        </w:trPr>
        <w:tc>
          <w:tcPr>
            <w:tcW w:w="1388" w:type="dxa"/>
            <w:vMerge/>
            <w:shd w:val="clear" w:color="auto" w:fill="FFFFFF" w:themeFill="background1"/>
          </w:tcPr>
          <w:p w14:paraId="40C4224A"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tcPr>
          <w:p w14:paraId="3F643F69" w14:textId="77777777" w:rsidR="00561899" w:rsidRPr="00EB569F" w:rsidRDefault="00561899" w:rsidP="00EF1044">
            <w:pPr>
              <w:jc w:val="both"/>
              <w:rPr>
                <w:rFonts w:ascii="Times New Roman" w:hAnsi="Times New Roman" w:cs="Times New Roman"/>
                <w:b/>
                <w:sz w:val="20"/>
                <w:szCs w:val="20"/>
              </w:rPr>
            </w:pPr>
            <w:r>
              <w:rPr>
                <w:rFonts w:ascii="Times New Roman" w:hAnsi="Times New Roman" w:cs="Times New Roman"/>
                <w:sz w:val="20"/>
                <w:szCs w:val="20"/>
              </w:rPr>
              <w:t>Vlastiveda</w:t>
            </w:r>
          </w:p>
        </w:tc>
        <w:tc>
          <w:tcPr>
            <w:tcW w:w="711" w:type="dxa"/>
            <w:shd w:val="clear" w:color="auto" w:fill="FFFFFF" w:themeFill="background1"/>
          </w:tcPr>
          <w:p w14:paraId="03E1776A" w14:textId="77777777" w:rsidR="00561899" w:rsidRPr="00D94032" w:rsidRDefault="00561899" w:rsidP="00EF1044">
            <w:pPr>
              <w:jc w:val="both"/>
              <w:rPr>
                <w:rFonts w:ascii="Times New Roman" w:hAnsi="Times New Roman" w:cs="Times New Roman"/>
                <w:sz w:val="18"/>
                <w:szCs w:val="18"/>
              </w:rPr>
            </w:pPr>
          </w:p>
        </w:tc>
        <w:tc>
          <w:tcPr>
            <w:tcW w:w="711" w:type="dxa"/>
            <w:shd w:val="clear" w:color="auto" w:fill="FFFFFF" w:themeFill="background1"/>
          </w:tcPr>
          <w:p w14:paraId="7BAECFEE" w14:textId="77777777" w:rsidR="00561899" w:rsidRPr="00D94032" w:rsidRDefault="00561899" w:rsidP="00EF1044">
            <w:pPr>
              <w:jc w:val="both"/>
              <w:rPr>
                <w:rFonts w:ascii="Times New Roman" w:hAnsi="Times New Roman" w:cs="Times New Roman"/>
                <w:sz w:val="18"/>
                <w:szCs w:val="18"/>
              </w:rPr>
            </w:pPr>
          </w:p>
        </w:tc>
        <w:tc>
          <w:tcPr>
            <w:tcW w:w="711" w:type="dxa"/>
            <w:shd w:val="clear" w:color="auto" w:fill="FFFFFF" w:themeFill="background1"/>
          </w:tcPr>
          <w:p w14:paraId="7C6BE707" w14:textId="77777777" w:rsidR="00561899" w:rsidRPr="00D94032" w:rsidRDefault="00561899" w:rsidP="00EF1044">
            <w:pPr>
              <w:jc w:val="both"/>
              <w:rPr>
                <w:rFonts w:ascii="Times New Roman" w:hAnsi="Times New Roman" w:cs="Times New Roman"/>
                <w:sz w:val="18"/>
                <w:szCs w:val="18"/>
              </w:rPr>
            </w:pPr>
          </w:p>
        </w:tc>
        <w:tc>
          <w:tcPr>
            <w:tcW w:w="710" w:type="dxa"/>
            <w:shd w:val="clear" w:color="auto" w:fill="FFFFFF" w:themeFill="background1"/>
          </w:tcPr>
          <w:p w14:paraId="528AE443" w14:textId="77777777" w:rsidR="00561899" w:rsidRPr="00D94032" w:rsidRDefault="00561899" w:rsidP="00EF1044">
            <w:pPr>
              <w:jc w:val="both"/>
              <w:rPr>
                <w:rFonts w:ascii="Times New Roman" w:hAnsi="Times New Roman" w:cs="Times New Roman"/>
                <w:sz w:val="18"/>
                <w:szCs w:val="18"/>
              </w:rPr>
            </w:pPr>
          </w:p>
        </w:tc>
        <w:tc>
          <w:tcPr>
            <w:tcW w:w="711" w:type="dxa"/>
            <w:shd w:val="clear" w:color="auto" w:fill="FFFFFF" w:themeFill="background1"/>
            <w:vAlign w:val="center"/>
          </w:tcPr>
          <w:p w14:paraId="3563CDC2" w14:textId="77777777" w:rsidR="00561899" w:rsidRPr="00C315BD" w:rsidRDefault="00561899" w:rsidP="00EF1044">
            <w:pPr>
              <w:jc w:val="both"/>
              <w:rPr>
                <w:rFonts w:ascii="Times New Roman" w:hAnsi="Times New Roman" w:cs="Times New Roman"/>
                <w:sz w:val="18"/>
                <w:szCs w:val="18"/>
              </w:rPr>
            </w:pPr>
            <w:r w:rsidRPr="00C315BD">
              <w:rPr>
                <w:rFonts w:ascii="Times New Roman" w:hAnsi="Times New Roman" w:cs="Times New Roman"/>
                <w:sz w:val="18"/>
                <w:szCs w:val="18"/>
              </w:rPr>
              <w:t>2/0</w:t>
            </w:r>
          </w:p>
        </w:tc>
        <w:tc>
          <w:tcPr>
            <w:tcW w:w="711" w:type="dxa"/>
            <w:shd w:val="clear" w:color="auto" w:fill="FFFFFF" w:themeFill="background1"/>
            <w:vAlign w:val="center"/>
          </w:tcPr>
          <w:p w14:paraId="50D96923" w14:textId="77777777" w:rsidR="00561899" w:rsidRPr="00C315BD" w:rsidRDefault="00561899" w:rsidP="00EF1044">
            <w:pPr>
              <w:jc w:val="both"/>
              <w:rPr>
                <w:rFonts w:ascii="Times New Roman" w:hAnsi="Times New Roman" w:cs="Times New Roman"/>
                <w:sz w:val="18"/>
                <w:szCs w:val="18"/>
              </w:rPr>
            </w:pPr>
            <w:r w:rsidRPr="00C315BD">
              <w:rPr>
                <w:rFonts w:ascii="Times New Roman" w:hAnsi="Times New Roman" w:cs="Times New Roman"/>
                <w:sz w:val="18"/>
                <w:szCs w:val="18"/>
              </w:rPr>
              <w:t>2/0</w:t>
            </w:r>
          </w:p>
        </w:tc>
        <w:tc>
          <w:tcPr>
            <w:tcW w:w="711" w:type="dxa"/>
            <w:shd w:val="clear" w:color="auto" w:fill="FFFFFF" w:themeFill="background1"/>
            <w:vAlign w:val="center"/>
          </w:tcPr>
          <w:p w14:paraId="3FA33F81" w14:textId="77777777" w:rsidR="00561899" w:rsidRPr="00C315BD" w:rsidRDefault="00561899" w:rsidP="00EF1044">
            <w:pPr>
              <w:jc w:val="both"/>
              <w:rPr>
                <w:rFonts w:ascii="Times New Roman" w:hAnsi="Times New Roman" w:cs="Times New Roman"/>
                <w:sz w:val="18"/>
                <w:szCs w:val="18"/>
              </w:rPr>
            </w:pPr>
            <w:r w:rsidRPr="00C315BD">
              <w:rPr>
                <w:rFonts w:ascii="Times New Roman" w:hAnsi="Times New Roman" w:cs="Times New Roman"/>
                <w:sz w:val="18"/>
                <w:szCs w:val="18"/>
              </w:rPr>
              <w:t>3/0</w:t>
            </w:r>
          </w:p>
        </w:tc>
        <w:tc>
          <w:tcPr>
            <w:tcW w:w="710" w:type="dxa"/>
            <w:shd w:val="clear" w:color="auto" w:fill="FFFFFF" w:themeFill="background1"/>
          </w:tcPr>
          <w:p w14:paraId="74C7FEE4" w14:textId="77777777" w:rsidR="00561899" w:rsidRPr="00D94032" w:rsidRDefault="00561899" w:rsidP="00EF1044">
            <w:pPr>
              <w:jc w:val="both"/>
              <w:rPr>
                <w:rFonts w:ascii="Times New Roman" w:hAnsi="Times New Roman" w:cs="Times New Roman"/>
                <w:b/>
                <w:sz w:val="18"/>
                <w:szCs w:val="18"/>
              </w:rPr>
            </w:pPr>
          </w:p>
        </w:tc>
        <w:tc>
          <w:tcPr>
            <w:tcW w:w="711" w:type="dxa"/>
            <w:shd w:val="clear" w:color="auto" w:fill="FFFFFF" w:themeFill="background1"/>
          </w:tcPr>
          <w:p w14:paraId="378A7886" w14:textId="77777777" w:rsidR="00561899" w:rsidRPr="00D94032" w:rsidRDefault="00561899" w:rsidP="00EF1044">
            <w:pPr>
              <w:jc w:val="both"/>
              <w:rPr>
                <w:rFonts w:ascii="Times New Roman" w:hAnsi="Times New Roman" w:cs="Times New Roman"/>
                <w:b/>
                <w:sz w:val="18"/>
                <w:szCs w:val="18"/>
              </w:rPr>
            </w:pPr>
          </w:p>
        </w:tc>
        <w:tc>
          <w:tcPr>
            <w:tcW w:w="711" w:type="dxa"/>
            <w:shd w:val="clear" w:color="auto" w:fill="FFFFFF" w:themeFill="background1"/>
          </w:tcPr>
          <w:p w14:paraId="563E84B8" w14:textId="77777777" w:rsidR="00561899" w:rsidRPr="00D94032" w:rsidRDefault="00561899" w:rsidP="00EF1044">
            <w:pPr>
              <w:jc w:val="both"/>
              <w:rPr>
                <w:rFonts w:ascii="Times New Roman" w:hAnsi="Times New Roman" w:cs="Times New Roman"/>
                <w:b/>
                <w:sz w:val="18"/>
                <w:szCs w:val="18"/>
              </w:rPr>
            </w:pPr>
          </w:p>
        </w:tc>
        <w:tc>
          <w:tcPr>
            <w:tcW w:w="995" w:type="dxa"/>
            <w:shd w:val="clear" w:color="auto" w:fill="FFFFFF" w:themeFill="background1"/>
            <w:vAlign w:val="center"/>
          </w:tcPr>
          <w:p w14:paraId="37767118" w14:textId="77777777" w:rsidR="00561899" w:rsidRPr="00D94032" w:rsidRDefault="00561899" w:rsidP="00EF1044">
            <w:pPr>
              <w:jc w:val="both"/>
              <w:rPr>
                <w:rFonts w:ascii="Times New Roman" w:hAnsi="Times New Roman" w:cs="Times New Roman"/>
              </w:rPr>
            </w:pPr>
            <w:r>
              <w:rPr>
                <w:rFonts w:ascii="Times New Roman" w:hAnsi="Times New Roman" w:cs="Times New Roman"/>
              </w:rPr>
              <w:t>7/0</w:t>
            </w:r>
          </w:p>
        </w:tc>
      </w:tr>
      <w:tr w:rsidR="00561899" w:rsidRPr="00C315BD" w14:paraId="3A613787" w14:textId="77777777" w:rsidTr="00EF1044">
        <w:trPr>
          <w:trHeight w:val="149"/>
        </w:trPr>
        <w:tc>
          <w:tcPr>
            <w:tcW w:w="1388" w:type="dxa"/>
            <w:vMerge/>
            <w:shd w:val="clear" w:color="auto" w:fill="D9D9D9" w:themeFill="background1" w:themeFillShade="D9"/>
          </w:tcPr>
          <w:p w14:paraId="2AF53F55"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tcPr>
          <w:p w14:paraId="1D8B736D"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09D7E462" w14:textId="77777777" w:rsidR="00561899" w:rsidRPr="00C315BD" w:rsidRDefault="00561899" w:rsidP="00EF1044">
            <w:pPr>
              <w:jc w:val="both"/>
              <w:rPr>
                <w:rFonts w:ascii="Times New Roman" w:hAnsi="Times New Roman" w:cs="Times New Roman"/>
                <w:b/>
              </w:rPr>
            </w:pPr>
            <w:r w:rsidRPr="00C315BD">
              <w:rPr>
                <w:rFonts w:ascii="Times New Roman" w:hAnsi="Times New Roman" w:cs="Times New Roman"/>
                <w:b/>
              </w:rPr>
              <w:t>13/2</w:t>
            </w:r>
          </w:p>
        </w:tc>
      </w:tr>
      <w:tr w:rsidR="00561899" w:rsidRPr="00F10B24" w14:paraId="21C61815" w14:textId="77777777" w:rsidTr="00EF1044">
        <w:trPr>
          <w:trHeight w:val="265"/>
        </w:trPr>
        <w:tc>
          <w:tcPr>
            <w:tcW w:w="1388" w:type="dxa"/>
            <w:vMerge w:val="restart"/>
            <w:shd w:val="clear" w:color="auto" w:fill="FFFFFF" w:themeFill="background1"/>
          </w:tcPr>
          <w:p w14:paraId="3E9C0B29"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Človek a príroda</w:t>
            </w:r>
          </w:p>
        </w:tc>
        <w:tc>
          <w:tcPr>
            <w:tcW w:w="1563" w:type="dxa"/>
            <w:shd w:val="clear" w:color="auto" w:fill="FFFFFF" w:themeFill="background1"/>
          </w:tcPr>
          <w:p w14:paraId="03650AED"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Fyzika</w:t>
            </w:r>
          </w:p>
        </w:tc>
        <w:tc>
          <w:tcPr>
            <w:tcW w:w="711" w:type="dxa"/>
            <w:shd w:val="clear" w:color="auto" w:fill="FFFFFF" w:themeFill="background1"/>
          </w:tcPr>
          <w:p w14:paraId="5660D035" w14:textId="77777777" w:rsidR="00561899" w:rsidRPr="00EB569F" w:rsidRDefault="00561899" w:rsidP="00EF1044">
            <w:pPr>
              <w:jc w:val="both"/>
              <w:rPr>
                <w:rFonts w:ascii="Times New Roman" w:hAnsi="Times New Roman" w:cs="Times New Roman"/>
                <w:b/>
              </w:rPr>
            </w:pPr>
          </w:p>
        </w:tc>
        <w:tc>
          <w:tcPr>
            <w:tcW w:w="711" w:type="dxa"/>
            <w:shd w:val="clear" w:color="auto" w:fill="FFFFFF" w:themeFill="background1"/>
          </w:tcPr>
          <w:p w14:paraId="5B205E3D"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03CC33F7"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tcPr>
          <w:p w14:paraId="4BF22A20"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2446EB96"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4FC8AACA"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604CE44B"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vAlign w:val="center"/>
          </w:tcPr>
          <w:p w14:paraId="00DEF415" w14:textId="77777777" w:rsidR="00561899" w:rsidRPr="00501BFB" w:rsidRDefault="00561899" w:rsidP="00EF1044">
            <w:pPr>
              <w:jc w:val="both"/>
              <w:rPr>
                <w:rFonts w:ascii="Times New Roman" w:hAnsi="Times New Roman" w:cs="Times New Roman"/>
                <w:sz w:val="18"/>
                <w:szCs w:val="18"/>
              </w:rPr>
            </w:pPr>
            <w:r w:rsidRPr="00501BFB">
              <w:rPr>
                <w:rFonts w:ascii="Times New Roman" w:hAnsi="Times New Roman" w:cs="Times New Roman"/>
                <w:sz w:val="18"/>
                <w:szCs w:val="18"/>
              </w:rPr>
              <w:t>1/0</w:t>
            </w:r>
          </w:p>
        </w:tc>
        <w:tc>
          <w:tcPr>
            <w:tcW w:w="711" w:type="dxa"/>
            <w:shd w:val="clear" w:color="auto" w:fill="FFFFFF" w:themeFill="background1"/>
            <w:vAlign w:val="center"/>
          </w:tcPr>
          <w:p w14:paraId="04466D26" w14:textId="77777777" w:rsidR="00561899" w:rsidRPr="00501BFB" w:rsidRDefault="00561899" w:rsidP="00EF1044">
            <w:pPr>
              <w:jc w:val="both"/>
              <w:rPr>
                <w:rFonts w:ascii="Times New Roman" w:hAnsi="Times New Roman" w:cs="Times New Roman"/>
                <w:sz w:val="18"/>
                <w:szCs w:val="18"/>
              </w:rPr>
            </w:pPr>
            <w:r w:rsidRPr="00501BFB">
              <w:rPr>
                <w:rFonts w:ascii="Times New Roman" w:hAnsi="Times New Roman" w:cs="Times New Roman"/>
                <w:sz w:val="18"/>
                <w:szCs w:val="18"/>
              </w:rPr>
              <w:t>1/0</w:t>
            </w:r>
          </w:p>
        </w:tc>
        <w:tc>
          <w:tcPr>
            <w:tcW w:w="711" w:type="dxa"/>
            <w:shd w:val="clear" w:color="auto" w:fill="FFFFFF" w:themeFill="background1"/>
            <w:vAlign w:val="center"/>
          </w:tcPr>
          <w:p w14:paraId="1CD60208" w14:textId="77777777" w:rsidR="00561899" w:rsidRPr="00501BFB" w:rsidRDefault="00561899" w:rsidP="00EF1044">
            <w:pPr>
              <w:jc w:val="both"/>
              <w:rPr>
                <w:rFonts w:ascii="Times New Roman" w:hAnsi="Times New Roman" w:cs="Times New Roman"/>
                <w:sz w:val="18"/>
                <w:szCs w:val="18"/>
              </w:rPr>
            </w:pPr>
            <w:r w:rsidRPr="00501BFB">
              <w:rPr>
                <w:rFonts w:ascii="Times New Roman" w:hAnsi="Times New Roman" w:cs="Times New Roman"/>
                <w:sz w:val="18"/>
                <w:szCs w:val="18"/>
              </w:rPr>
              <w:t>1/0</w:t>
            </w:r>
          </w:p>
        </w:tc>
        <w:tc>
          <w:tcPr>
            <w:tcW w:w="995" w:type="dxa"/>
            <w:shd w:val="clear" w:color="auto" w:fill="FFFFFF" w:themeFill="background1"/>
            <w:vAlign w:val="center"/>
          </w:tcPr>
          <w:p w14:paraId="5918A6DB" w14:textId="77777777" w:rsidR="00561899" w:rsidRPr="00987160" w:rsidRDefault="00561899" w:rsidP="00EF1044">
            <w:pPr>
              <w:jc w:val="both"/>
              <w:rPr>
                <w:rFonts w:ascii="Times New Roman" w:hAnsi="Times New Roman" w:cs="Times New Roman"/>
              </w:rPr>
            </w:pPr>
            <w:r w:rsidRPr="00987160">
              <w:rPr>
                <w:rFonts w:ascii="Times New Roman" w:hAnsi="Times New Roman" w:cs="Times New Roman"/>
              </w:rPr>
              <w:t>3/0</w:t>
            </w:r>
          </w:p>
        </w:tc>
      </w:tr>
      <w:tr w:rsidR="00561899" w:rsidRPr="00F10B24" w14:paraId="70288E44" w14:textId="77777777" w:rsidTr="00EF1044">
        <w:trPr>
          <w:trHeight w:val="149"/>
        </w:trPr>
        <w:tc>
          <w:tcPr>
            <w:tcW w:w="1388" w:type="dxa"/>
            <w:vMerge/>
            <w:shd w:val="clear" w:color="auto" w:fill="FFFFFF" w:themeFill="background1"/>
          </w:tcPr>
          <w:p w14:paraId="4796AACE"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tcPr>
          <w:p w14:paraId="7A237E1E"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Chémia</w:t>
            </w:r>
          </w:p>
        </w:tc>
        <w:tc>
          <w:tcPr>
            <w:tcW w:w="711" w:type="dxa"/>
            <w:shd w:val="clear" w:color="auto" w:fill="FFFFFF" w:themeFill="background1"/>
          </w:tcPr>
          <w:p w14:paraId="3EAA4A92"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25FB9EAE"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4103324E" w14:textId="77777777" w:rsidR="00561899" w:rsidRPr="004418FA" w:rsidRDefault="00561899" w:rsidP="00EF1044">
            <w:pPr>
              <w:jc w:val="both"/>
              <w:rPr>
                <w:rFonts w:ascii="Times New Roman" w:hAnsi="Times New Roman" w:cs="Times New Roman"/>
                <w:b/>
              </w:rPr>
            </w:pPr>
          </w:p>
        </w:tc>
        <w:tc>
          <w:tcPr>
            <w:tcW w:w="710" w:type="dxa"/>
            <w:shd w:val="clear" w:color="auto" w:fill="FFFFFF" w:themeFill="background1"/>
          </w:tcPr>
          <w:p w14:paraId="32ADC3E9"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4F4198DC"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22921A3F"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5A05B30F"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vAlign w:val="center"/>
          </w:tcPr>
          <w:p w14:paraId="27B32DED"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vAlign w:val="center"/>
          </w:tcPr>
          <w:p w14:paraId="1FF5B105"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vAlign w:val="center"/>
          </w:tcPr>
          <w:p w14:paraId="2F94D114" w14:textId="77777777" w:rsidR="00561899" w:rsidRPr="00501BFB" w:rsidRDefault="00561899" w:rsidP="00EF1044">
            <w:pPr>
              <w:jc w:val="both"/>
              <w:rPr>
                <w:rFonts w:ascii="Times New Roman" w:hAnsi="Times New Roman" w:cs="Times New Roman"/>
                <w:sz w:val="18"/>
                <w:szCs w:val="18"/>
              </w:rPr>
            </w:pPr>
            <w:r w:rsidRPr="00501BFB">
              <w:rPr>
                <w:rFonts w:ascii="Times New Roman" w:hAnsi="Times New Roman" w:cs="Times New Roman"/>
                <w:sz w:val="18"/>
                <w:szCs w:val="18"/>
              </w:rPr>
              <w:t>1/0</w:t>
            </w:r>
          </w:p>
        </w:tc>
        <w:tc>
          <w:tcPr>
            <w:tcW w:w="995" w:type="dxa"/>
            <w:shd w:val="clear" w:color="auto" w:fill="FFFFFF" w:themeFill="background1"/>
            <w:vAlign w:val="center"/>
          </w:tcPr>
          <w:p w14:paraId="7B25B1F2" w14:textId="77777777" w:rsidR="00561899" w:rsidRPr="00987160" w:rsidRDefault="00561899" w:rsidP="00EF1044">
            <w:pPr>
              <w:jc w:val="both"/>
              <w:rPr>
                <w:rFonts w:ascii="Times New Roman" w:hAnsi="Times New Roman" w:cs="Times New Roman"/>
              </w:rPr>
            </w:pPr>
            <w:r w:rsidRPr="00987160">
              <w:rPr>
                <w:rFonts w:ascii="Times New Roman" w:hAnsi="Times New Roman" w:cs="Times New Roman"/>
              </w:rPr>
              <w:t>1/0</w:t>
            </w:r>
          </w:p>
        </w:tc>
      </w:tr>
      <w:tr w:rsidR="00561899" w:rsidRPr="00F10B24" w14:paraId="7967C2F5" w14:textId="77777777" w:rsidTr="00EF1044">
        <w:trPr>
          <w:trHeight w:val="149"/>
        </w:trPr>
        <w:tc>
          <w:tcPr>
            <w:tcW w:w="1388" w:type="dxa"/>
            <w:vMerge/>
            <w:shd w:val="clear" w:color="auto" w:fill="FFFFFF" w:themeFill="background1"/>
          </w:tcPr>
          <w:p w14:paraId="5EE6C28F"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tcPr>
          <w:p w14:paraId="55C2CB87"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Biológia</w:t>
            </w:r>
          </w:p>
        </w:tc>
        <w:tc>
          <w:tcPr>
            <w:tcW w:w="711" w:type="dxa"/>
            <w:shd w:val="clear" w:color="auto" w:fill="FFFFFF" w:themeFill="background1"/>
          </w:tcPr>
          <w:p w14:paraId="2D06E33E"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7C489C42"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089F8EE9"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tcPr>
          <w:p w14:paraId="6C3A28BB"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0E396E98"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4C547CFB"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604B9920" w14:textId="77777777" w:rsidR="00561899" w:rsidRPr="00EB569F" w:rsidRDefault="00561899" w:rsidP="00EF1044">
            <w:pPr>
              <w:jc w:val="both"/>
              <w:rPr>
                <w:rFonts w:ascii="Times New Roman" w:hAnsi="Times New Roman" w:cs="Times New Roman"/>
                <w:b/>
              </w:rPr>
            </w:pPr>
          </w:p>
        </w:tc>
        <w:tc>
          <w:tcPr>
            <w:tcW w:w="710" w:type="dxa"/>
            <w:shd w:val="clear" w:color="auto" w:fill="FFFFFF" w:themeFill="background1"/>
            <w:vAlign w:val="center"/>
          </w:tcPr>
          <w:p w14:paraId="4F3E48B3" w14:textId="77777777" w:rsidR="00561899" w:rsidRPr="00987160" w:rsidRDefault="00561899" w:rsidP="00EF1044">
            <w:pPr>
              <w:jc w:val="both"/>
              <w:rPr>
                <w:rFonts w:ascii="Times New Roman" w:hAnsi="Times New Roman" w:cs="Times New Roman"/>
                <w:bCs/>
                <w:sz w:val="18"/>
                <w:szCs w:val="18"/>
              </w:rPr>
            </w:pPr>
            <w:r>
              <w:rPr>
                <w:rFonts w:ascii="Times New Roman" w:hAnsi="Times New Roman" w:cs="Times New Roman"/>
                <w:bCs/>
                <w:sz w:val="18"/>
                <w:szCs w:val="18"/>
              </w:rPr>
              <w:t>2</w:t>
            </w:r>
            <w:r w:rsidRPr="00987160">
              <w:rPr>
                <w:rFonts w:ascii="Times New Roman" w:hAnsi="Times New Roman" w:cs="Times New Roman"/>
                <w:bCs/>
                <w:sz w:val="18"/>
                <w:szCs w:val="18"/>
              </w:rPr>
              <w:t>/</w:t>
            </w:r>
            <w:r>
              <w:rPr>
                <w:rFonts w:ascii="Times New Roman" w:hAnsi="Times New Roman" w:cs="Times New Roman"/>
                <w:bCs/>
                <w:sz w:val="18"/>
                <w:szCs w:val="18"/>
              </w:rPr>
              <w:t>1</w:t>
            </w:r>
          </w:p>
        </w:tc>
        <w:tc>
          <w:tcPr>
            <w:tcW w:w="711" w:type="dxa"/>
            <w:shd w:val="clear" w:color="auto" w:fill="FFFFFF" w:themeFill="background1"/>
            <w:vAlign w:val="center"/>
          </w:tcPr>
          <w:p w14:paraId="2377E055" w14:textId="77777777" w:rsidR="00561899" w:rsidRPr="00987160" w:rsidRDefault="00561899" w:rsidP="00EF1044">
            <w:pPr>
              <w:jc w:val="both"/>
              <w:rPr>
                <w:rFonts w:ascii="Times New Roman" w:hAnsi="Times New Roman" w:cs="Times New Roman"/>
                <w:bCs/>
                <w:sz w:val="18"/>
                <w:szCs w:val="18"/>
              </w:rPr>
            </w:pPr>
            <w:r w:rsidRPr="00987160">
              <w:rPr>
                <w:rFonts w:ascii="Times New Roman" w:hAnsi="Times New Roman" w:cs="Times New Roman"/>
                <w:bCs/>
                <w:sz w:val="18"/>
                <w:szCs w:val="18"/>
              </w:rPr>
              <w:t>1/0</w:t>
            </w:r>
          </w:p>
        </w:tc>
        <w:tc>
          <w:tcPr>
            <w:tcW w:w="711" w:type="dxa"/>
            <w:shd w:val="clear" w:color="auto" w:fill="FFFFFF" w:themeFill="background1"/>
            <w:vAlign w:val="center"/>
          </w:tcPr>
          <w:p w14:paraId="48E5E688" w14:textId="77777777" w:rsidR="00561899" w:rsidRPr="00987160" w:rsidRDefault="00561899" w:rsidP="00EF1044">
            <w:pPr>
              <w:jc w:val="both"/>
              <w:rPr>
                <w:rFonts w:ascii="Times New Roman" w:hAnsi="Times New Roman" w:cs="Times New Roman"/>
                <w:bCs/>
                <w:sz w:val="18"/>
                <w:szCs w:val="18"/>
              </w:rPr>
            </w:pPr>
            <w:r w:rsidRPr="00987160">
              <w:rPr>
                <w:rFonts w:ascii="Times New Roman" w:hAnsi="Times New Roman" w:cs="Times New Roman"/>
                <w:bCs/>
                <w:sz w:val="18"/>
                <w:szCs w:val="18"/>
              </w:rPr>
              <w:t>2/1</w:t>
            </w:r>
          </w:p>
        </w:tc>
        <w:tc>
          <w:tcPr>
            <w:tcW w:w="995" w:type="dxa"/>
            <w:shd w:val="clear" w:color="auto" w:fill="FFFFFF" w:themeFill="background1"/>
            <w:vAlign w:val="center"/>
          </w:tcPr>
          <w:p w14:paraId="36C9DE73" w14:textId="77777777" w:rsidR="00561899" w:rsidRPr="00987160" w:rsidRDefault="00561899" w:rsidP="00EF1044">
            <w:pPr>
              <w:jc w:val="both"/>
              <w:rPr>
                <w:rFonts w:ascii="Times New Roman" w:hAnsi="Times New Roman" w:cs="Times New Roman"/>
              </w:rPr>
            </w:pPr>
            <w:r>
              <w:rPr>
                <w:rFonts w:ascii="Times New Roman" w:hAnsi="Times New Roman" w:cs="Times New Roman"/>
              </w:rPr>
              <w:t>5</w:t>
            </w:r>
            <w:r w:rsidRPr="00987160">
              <w:rPr>
                <w:rFonts w:ascii="Times New Roman" w:hAnsi="Times New Roman" w:cs="Times New Roman"/>
              </w:rPr>
              <w:t>/</w:t>
            </w:r>
            <w:r>
              <w:rPr>
                <w:rFonts w:ascii="Times New Roman" w:hAnsi="Times New Roman" w:cs="Times New Roman"/>
              </w:rPr>
              <w:t>2</w:t>
            </w:r>
          </w:p>
        </w:tc>
      </w:tr>
      <w:tr w:rsidR="00561899" w:rsidRPr="00F10B24" w14:paraId="16D37EDB" w14:textId="77777777" w:rsidTr="00EF1044">
        <w:trPr>
          <w:trHeight w:val="149"/>
        </w:trPr>
        <w:tc>
          <w:tcPr>
            <w:tcW w:w="1388" w:type="dxa"/>
            <w:vMerge/>
            <w:shd w:val="clear" w:color="auto" w:fill="D9D9D9" w:themeFill="background1" w:themeFillShade="D9"/>
          </w:tcPr>
          <w:p w14:paraId="1CAF2166"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vAlign w:val="center"/>
          </w:tcPr>
          <w:p w14:paraId="05A10B38"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0E380990" w14:textId="77777777" w:rsidR="00561899" w:rsidRPr="00987160" w:rsidRDefault="00561899" w:rsidP="00EF1044">
            <w:pPr>
              <w:jc w:val="both"/>
              <w:rPr>
                <w:rFonts w:ascii="Times New Roman" w:hAnsi="Times New Roman" w:cs="Times New Roman"/>
                <w:b/>
              </w:rPr>
            </w:pPr>
            <w:r>
              <w:rPr>
                <w:rFonts w:ascii="Times New Roman" w:hAnsi="Times New Roman" w:cs="Times New Roman"/>
                <w:b/>
              </w:rPr>
              <w:t>9</w:t>
            </w:r>
            <w:r w:rsidRPr="00987160">
              <w:rPr>
                <w:rFonts w:ascii="Times New Roman" w:hAnsi="Times New Roman" w:cs="Times New Roman"/>
                <w:b/>
              </w:rPr>
              <w:t>/</w:t>
            </w:r>
            <w:r>
              <w:rPr>
                <w:rFonts w:ascii="Times New Roman" w:hAnsi="Times New Roman" w:cs="Times New Roman"/>
                <w:b/>
              </w:rPr>
              <w:t>2</w:t>
            </w:r>
          </w:p>
        </w:tc>
      </w:tr>
      <w:tr w:rsidR="00561899" w:rsidRPr="00F10B24" w14:paraId="786FE835" w14:textId="77777777" w:rsidTr="00EF1044">
        <w:trPr>
          <w:trHeight w:val="265"/>
        </w:trPr>
        <w:tc>
          <w:tcPr>
            <w:tcW w:w="1388" w:type="dxa"/>
            <w:vMerge w:val="restart"/>
            <w:shd w:val="clear" w:color="auto" w:fill="FFFFFF" w:themeFill="background1"/>
          </w:tcPr>
          <w:p w14:paraId="4AB64B1C"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Človek a spoločnosť</w:t>
            </w:r>
          </w:p>
        </w:tc>
        <w:tc>
          <w:tcPr>
            <w:tcW w:w="1563" w:type="dxa"/>
            <w:shd w:val="clear" w:color="auto" w:fill="FFFFFF" w:themeFill="background1"/>
          </w:tcPr>
          <w:p w14:paraId="4E6C49D0"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Dejepis</w:t>
            </w:r>
          </w:p>
        </w:tc>
        <w:tc>
          <w:tcPr>
            <w:tcW w:w="711" w:type="dxa"/>
            <w:shd w:val="clear" w:color="auto" w:fill="FFFFFF" w:themeFill="background1"/>
          </w:tcPr>
          <w:p w14:paraId="2B5885D5"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7E130AFA"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3B99076A" w14:textId="77777777" w:rsidR="00561899" w:rsidRPr="004418FA" w:rsidRDefault="00561899" w:rsidP="00EF1044">
            <w:pPr>
              <w:jc w:val="both"/>
              <w:rPr>
                <w:rFonts w:ascii="Times New Roman" w:hAnsi="Times New Roman" w:cs="Times New Roman"/>
                <w:b/>
              </w:rPr>
            </w:pPr>
          </w:p>
        </w:tc>
        <w:tc>
          <w:tcPr>
            <w:tcW w:w="710" w:type="dxa"/>
            <w:shd w:val="clear" w:color="auto" w:fill="FFFFFF" w:themeFill="background1"/>
          </w:tcPr>
          <w:p w14:paraId="78BE4B3D"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37596C48"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7C9BC937"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7F83329F"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vAlign w:val="center"/>
          </w:tcPr>
          <w:p w14:paraId="6739F07A"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711" w:type="dxa"/>
            <w:shd w:val="clear" w:color="auto" w:fill="FFFFFF" w:themeFill="background1"/>
            <w:vAlign w:val="center"/>
          </w:tcPr>
          <w:p w14:paraId="34CB55C2"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711" w:type="dxa"/>
            <w:shd w:val="clear" w:color="auto" w:fill="FFFFFF" w:themeFill="background1"/>
            <w:vAlign w:val="center"/>
          </w:tcPr>
          <w:p w14:paraId="77A5BA5B"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995" w:type="dxa"/>
            <w:shd w:val="clear" w:color="auto" w:fill="FFFFFF" w:themeFill="background1"/>
            <w:vAlign w:val="center"/>
          </w:tcPr>
          <w:p w14:paraId="2BEB2ED2" w14:textId="77777777" w:rsidR="00561899" w:rsidRPr="00987160" w:rsidRDefault="00561899" w:rsidP="00EF1044">
            <w:pPr>
              <w:jc w:val="both"/>
              <w:rPr>
                <w:rFonts w:ascii="Times New Roman" w:hAnsi="Times New Roman" w:cs="Times New Roman"/>
              </w:rPr>
            </w:pPr>
            <w:r w:rsidRPr="00987160">
              <w:rPr>
                <w:rFonts w:ascii="Times New Roman" w:hAnsi="Times New Roman" w:cs="Times New Roman"/>
              </w:rPr>
              <w:t>3/0</w:t>
            </w:r>
          </w:p>
        </w:tc>
      </w:tr>
      <w:tr w:rsidR="00561899" w:rsidRPr="00F10B24" w14:paraId="0EDF8967" w14:textId="77777777" w:rsidTr="00EF1044">
        <w:trPr>
          <w:trHeight w:val="149"/>
        </w:trPr>
        <w:tc>
          <w:tcPr>
            <w:tcW w:w="1388" w:type="dxa"/>
            <w:vMerge/>
            <w:shd w:val="clear" w:color="auto" w:fill="FFFFFF" w:themeFill="background1"/>
          </w:tcPr>
          <w:p w14:paraId="782C22C0"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tcPr>
          <w:p w14:paraId="503E165C"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Geografia</w:t>
            </w:r>
          </w:p>
        </w:tc>
        <w:tc>
          <w:tcPr>
            <w:tcW w:w="711" w:type="dxa"/>
            <w:shd w:val="clear" w:color="auto" w:fill="FFFFFF" w:themeFill="background1"/>
          </w:tcPr>
          <w:p w14:paraId="78ECB5F0"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2C0CB552"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7E94CB73"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tcPr>
          <w:p w14:paraId="2D4DF19D"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223AF12C"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4A42F65B" w14:textId="77777777" w:rsidR="00561899" w:rsidRPr="00AF2620" w:rsidRDefault="00561899" w:rsidP="00EF1044">
            <w:pPr>
              <w:jc w:val="both"/>
              <w:rPr>
                <w:rFonts w:ascii="Times New Roman" w:hAnsi="Times New Roman" w:cs="Times New Roman"/>
                <w:b/>
              </w:rPr>
            </w:pPr>
          </w:p>
        </w:tc>
        <w:tc>
          <w:tcPr>
            <w:tcW w:w="711" w:type="dxa"/>
            <w:shd w:val="clear" w:color="auto" w:fill="FFFFFF" w:themeFill="background1"/>
          </w:tcPr>
          <w:p w14:paraId="05F1E4F1" w14:textId="77777777" w:rsidR="00561899" w:rsidRPr="00EB569F" w:rsidRDefault="00561899" w:rsidP="00EF1044">
            <w:pPr>
              <w:jc w:val="both"/>
              <w:rPr>
                <w:rFonts w:ascii="Times New Roman" w:hAnsi="Times New Roman" w:cs="Times New Roman"/>
                <w:b/>
              </w:rPr>
            </w:pPr>
          </w:p>
        </w:tc>
        <w:tc>
          <w:tcPr>
            <w:tcW w:w="710" w:type="dxa"/>
            <w:shd w:val="clear" w:color="auto" w:fill="FFFFFF" w:themeFill="background1"/>
            <w:vAlign w:val="center"/>
          </w:tcPr>
          <w:p w14:paraId="2BE8A9E6"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711" w:type="dxa"/>
            <w:shd w:val="clear" w:color="auto" w:fill="FFFFFF" w:themeFill="background1"/>
            <w:vAlign w:val="center"/>
          </w:tcPr>
          <w:p w14:paraId="17CAA6D0"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711" w:type="dxa"/>
            <w:shd w:val="clear" w:color="auto" w:fill="FFFFFF" w:themeFill="background1"/>
            <w:vAlign w:val="center"/>
          </w:tcPr>
          <w:p w14:paraId="546E2D43"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995" w:type="dxa"/>
            <w:shd w:val="clear" w:color="auto" w:fill="FFFFFF" w:themeFill="background1"/>
            <w:vAlign w:val="center"/>
          </w:tcPr>
          <w:p w14:paraId="21CB49EB" w14:textId="77777777" w:rsidR="00561899" w:rsidRPr="00987160" w:rsidRDefault="00561899" w:rsidP="00EF1044">
            <w:pPr>
              <w:jc w:val="both"/>
              <w:rPr>
                <w:rFonts w:ascii="Times New Roman" w:hAnsi="Times New Roman" w:cs="Times New Roman"/>
              </w:rPr>
            </w:pPr>
            <w:r w:rsidRPr="00987160">
              <w:rPr>
                <w:rFonts w:ascii="Times New Roman" w:hAnsi="Times New Roman" w:cs="Times New Roman"/>
              </w:rPr>
              <w:t>3/0</w:t>
            </w:r>
          </w:p>
        </w:tc>
      </w:tr>
      <w:tr w:rsidR="00561899" w:rsidRPr="00F10B24" w14:paraId="2F9A2AB5" w14:textId="77777777" w:rsidTr="00EF1044">
        <w:trPr>
          <w:trHeight w:val="149"/>
        </w:trPr>
        <w:tc>
          <w:tcPr>
            <w:tcW w:w="1388" w:type="dxa"/>
            <w:vMerge/>
            <w:shd w:val="clear" w:color="auto" w:fill="FFFFFF" w:themeFill="background1"/>
          </w:tcPr>
          <w:p w14:paraId="30A6DD68"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vAlign w:val="center"/>
          </w:tcPr>
          <w:p w14:paraId="0C889FF9" w14:textId="77777777" w:rsidR="00561899" w:rsidRPr="00EB569F" w:rsidRDefault="00561899" w:rsidP="00EF1044">
            <w:pPr>
              <w:jc w:val="both"/>
              <w:rPr>
                <w:rFonts w:ascii="Times New Roman" w:hAnsi="Times New Roman" w:cs="Times New Roman"/>
                <w:b/>
                <w:sz w:val="20"/>
                <w:szCs w:val="20"/>
              </w:rPr>
            </w:pPr>
            <w:r w:rsidRPr="00EB569F">
              <w:rPr>
                <w:rFonts w:ascii="Times New Roman" w:hAnsi="Times New Roman" w:cs="Times New Roman"/>
                <w:sz w:val="20"/>
                <w:szCs w:val="20"/>
              </w:rPr>
              <w:t>Občianska náuka</w:t>
            </w:r>
          </w:p>
        </w:tc>
        <w:tc>
          <w:tcPr>
            <w:tcW w:w="711" w:type="dxa"/>
            <w:shd w:val="clear" w:color="auto" w:fill="FFFFFF" w:themeFill="background1"/>
          </w:tcPr>
          <w:p w14:paraId="706DC7FB"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3E9DCEB0"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470EFBFF"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tcPr>
          <w:p w14:paraId="24E6391C"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2F29A7FC"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6C1E4CF4" w14:textId="77777777" w:rsidR="00561899" w:rsidRPr="00AF2620" w:rsidRDefault="00561899" w:rsidP="00EF1044">
            <w:pPr>
              <w:jc w:val="both"/>
              <w:rPr>
                <w:rFonts w:ascii="Times New Roman" w:hAnsi="Times New Roman" w:cs="Times New Roman"/>
                <w:b/>
              </w:rPr>
            </w:pPr>
          </w:p>
        </w:tc>
        <w:tc>
          <w:tcPr>
            <w:tcW w:w="711" w:type="dxa"/>
            <w:shd w:val="clear" w:color="auto" w:fill="FFFFFF" w:themeFill="background1"/>
          </w:tcPr>
          <w:p w14:paraId="617B27BF" w14:textId="77777777" w:rsidR="00561899" w:rsidRPr="00AF2620" w:rsidRDefault="00561899" w:rsidP="00EF1044">
            <w:pPr>
              <w:jc w:val="both"/>
              <w:rPr>
                <w:rFonts w:ascii="Times New Roman" w:hAnsi="Times New Roman" w:cs="Times New Roman"/>
                <w:b/>
              </w:rPr>
            </w:pPr>
          </w:p>
        </w:tc>
        <w:tc>
          <w:tcPr>
            <w:tcW w:w="710" w:type="dxa"/>
            <w:shd w:val="clear" w:color="auto" w:fill="FFFFFF" w:themeFill="background1"/>
            <w:vAlign w:val="center"/>
          </w:tcPr>
          <w:p w14:paraId="4CB0B502"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711" w:type="dxa"/>
            <w:shd w:val="clear" w:color="auto" w:fill="FFFFFF" w:themeFill="background1"/>
            <w:vAlign w:val="center"/>
          </w:tcPr>
          <w:p w14:paraId="321CF9C6"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711" w:type="dxa"/>
            <w:shd w:val="clear" w:color="auto" w:fill="FFFFFF" w:themeFill="background1"/>
            <w:vAlign w:val="center"/>
          </w:tcPr>
          <w:p w14:paraId="1CA6F7ED" w14:textId="77777777" w:rsidR="00561899" w:rsidRPr="00987160" w:rsidRDefault="00561899" w:rsidP="00EF1044">
            <w:pPr>
              <w:jc w:val="both"/>
              <w:rPr>
                <w:rFonts w:ascii="Times New Roman" w:hAnsi="Times New Roman" w:cs="Times New Roman"/>
                <w:sz w:val="18"/>
                <w:szCs w:val="18"/>
              </w:rPr>
            </w:pPr>
            <w:r w:rsidRPr="00987160">
              <w:rPr>
                <w:rFonts w:ascii="Times New Roman" w:hAnsi="Times New Roman" w:cs="Times New Roman"/>
                <w:sz w:val="18"/>
                <w:szCs w:val="18"/>
              </w:rPr>
              <w:t>1/0</w:t>
            </w:r>
          </w:p>
        </w:tc>
        <w:tc>
          <w:tcPr>
            <w:tcW w:w="995" w:type="dxa"/>
            <w:shd w:val="clear" w:color="auto" w:fill="FFFFFF" w:themeFill="background1"/>
            <w:vAlign w:val="center"/>
          </w:tcPr>
          <w:p w14:paraId="4C81EE27" w14:textId="77777777" w:rsidR="00561899" w:rsidRPr="00987160" w:rsidRDefault="00561899" w:rsidP="00EF1044">
            <w:pPr>
              <w:jc w:val="both"/>
              <w:rPr>
                <w:rFonts w:ascii="Times New Roman" w:hAnsi="Times New Roman" w:cs="Times New Roman"/>
              </w:rPr>
            </w:pPr>
            <w:r w:rsidRPr="00987160">
              <w:rPr>
                <w:rFonts w:ascii="Times New Roman" w:hAnsi="Times New Roman" w:cs="Times New Roman"/>
              </w:rPr>
              <w:t>3/0</w:t>
            </w:r>
          </w:p>
        </w:tc>
      </w:tr>
      <w:tr w:rsidR="00561899" w:rsidRPr="00F10B24" w14:paraId="23260F9E" w14:textId="77777777" w:rsidTr="00EF1044">
        <w:trPr>
          <w:trHeight w:val="149"/>
        </w:trPr>
        <w:tc>
          <w:tcPr>
            <w:tcW w:w="1388" w:type="dxa"/>
            <w:vMerge/>
            <w:shd w:val="clear" w:color="auto" w:fill="D9D9D9" w:themeFill="background1" w:themeFillShade="D9"/>
          </w:tcPr>
          <w:p w14:paraId="486521BE"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vAlign w:val="center"/>
          </w:tcPr>
          <w:p w14:paraId="6ACC5481"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3BD2DAF0" w14:textId="77777777" w:rsidR="00561899" w:rsidRPr="00987160" w:rsidRDefault="00561899" w:rsidP="00EF1044">
            <w:pPr>
              <w:jc w:val="both"/>
              <w:rPr>
                <w:rFonts w:ascii="Times New Roman" w:hAnsi="Times New Roman" w:cs="Times New Roman"/>
                <w:b/>
              </w:rPr>
            </w:pPr>
            <w:r w:rsidRPr="00987160">
              <w:rPr>
                <w:rFonts w:ascii="Times New Roman" w:hAnsi="Times New Roman" w:cs="Times New Roman"/>
                <w:b/>
              </w:rPr>
              <w:t>9/0</w:t>
            </w:r>
          </w:p>
        </w:tc>
      </w:tr>
      <w:tr w:rsidR="00561899" w:rsidRPr="00F10B24" w14:paraId="20F3ED0D" w14:textId="77777777" w:rsidTr="00EF1044">
        <w:trPr>
          <w:trHeight w:val="638"/>
        </w:trPr>
        <w:tc>
          <w:tcPr>
            <w:tcW w:w="1388" w:type="dxa"/>
            <w:vMerge w:val="restart"/>
            <w:shd w:val="clear" w:color="auto" w:fill="FFFFFF" w:themeFill="background1"/>
          </w:tcPr>
          <w:p w14:paraId="0631DF7E" w14:textId="77777777" w:rsidR="00561899" w:rsidRPr="0087643F" w:rsidRDefault="00561899" w:rsidP="00EF1044">
            <w:pPr>
              <w:jc w:val="both"/>
              <w:rPr>
                <w:rFonts w:ascii="Times New Roman" w:hAnsi="Times New Roman" w:cs="Times New Roman"/>
                <w:b/>
                <w:bCs/>
                <w:sz w:val="18"/>
                <w:szCs w:val="18"/>
              </w:rPr>
            </w:pPr>
            <w:r w:rsidRPr="0087643F">
              <w:rPr>
                <w:rFonts w:ascii="Times New Roman" w:hAnsi="Times New Roman" w:cs="Times New Roman"/>
                <w:b/>
                <w:bCs/>
                <w:sz w:val="18"/>
                <w:szCs w:val="18"/>
              </w:rPr>
              <w:t>Človek a hodnoty</w:t>
            </w:r>
          </w:p>
        </w:tc>
        <w:tc>
          <w:tcPr>
            <w:tcW w:w="1563" w:type="dxa"/>
            <w:shd w:val="clear" w:color="auto" w:fill="FFFFFF" w:themeFill="background1"/>
            <w:vAlign w:val="center"/>
          </w:tcPr>
          <w:p w14:paraId="42579600" w14:textId="77777777" w:rsidR="00561899" w:rsidRPr="000A48E4" w:rsidRDefault="00561899" w:rsidP="00EF1044">
            <w:pPr>
              <w:jc w:val="both"/>
              <w:rPr>
                <w:rFonts w:ascii="Times New Roman" w:hAnsi="Times New Roman" w:cs="Times New Roman"/>
                <w:b/>
                <w:sz w:val="18"/>
                <w:szCs w:val="18"/>
              </w:rPr>
            </w:pPr>
            <w:r w:rsidRPr="000A48E4">
              <w:rPr>
                <w:rFonts w:ascii="Times New Roman" w:hAnsi="Times New Roman" w:cs="Times New Roman"/>
                <w:sz w:val="18"/>
                <w:szCs w:val="18"/>
              </w:rPr>
              <w:t>Etická výchova / Náboženská výchova</w:t>
            </w:r>
          </w:p>
        </w:tc>
        <w:tc>
          <w:tcPr>
            <w:tcW w:w="711" w:type="dxa"/>
            <w:shd w:val="clear" w:color="auto" w:fill="FFFFFF" w:themeFill="background1"/>
            <w:vAlign w:val="center"/>
          </w:tcPr>
          <w:p w14:paraId="352264CD"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0/0</w:t>
            </w:r>
          </w:p>
        </w:tc>
        <w:tc>
          <w:tcPr>
            <w:tcW w:w="711" w:type="dxa"/>
            <w:shd w:val="clear" w:color="auto" w:fill="FFFFFF" w:themeFill="background1"/>
            <w:vAlign w:val="center"/>
          </w:tcPr>
          <w:p w14:paraId="0381EE68"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1/1</w:t>
            </w:r>
          </w:p>
        </w:tc>
        <w:tc>
          <w:tcPr>
            <w:tcW w:w="711" w:type="dxa"/>
            <w:shd w:val="clear" w:color="auto" w:fill="FFFFFF" w:themeFill="background1"/>
            <w:vAlign w:val="center"/>
          </w:tcPr>
          <w:p w14:paraId="2AA3CEC5"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1/1</w:t>
            </w:r>
          </w:p>
        </w:tc>
        <w:tc>
          <w:tcPr>
            <w:tcW w:w="710" w:type="dxa"/>
            <w:shd w:val="clear" w:color="auto" w:fill="FFFFFF" w:themeFill="background1"/>
            <w:vAlign w:val="center"/>
          </w:tcPr>
          <w:p w14:paraId="69401DE0"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1/1</w:t>
            </w:r>
          </w:p>
        </w:tc>
        <w:tc>
          <w:tcPr>
            <w:tcW w:w="711" w:type="dxa"/>
            <w:shd w:val="clear" w:color="auto" w:fill="FFFFFF" w:themeFill="background1"/>
            <w:vAlign w:val="center"/>
          </w:tcPr>
          <w:p w14:paraId="5BC7110F"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1/1</w:t>
            </w:r>
          </w:p>
        </w:tc>
        <w:tc>
          <w:tcPr>
            <w:tcW w:w="711" w:type="dxa"/>
            <w:shd w:val="clear" w:color="auto" w:fill="FFFFFF" w:themeFill="background1"/>
            <w:vAlign w:val="center"/>
          </w:tcPr>
          <w:p w14:paraId="7EE661DC"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674526F6"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0" w:type="dxa"/>
            <w:shd w:val="clear" w:color="auto" w:fill="FFFFFF" w:themeFill="background1"/>
            <w:vAlign w:val="center"/>
          </w:tcPr>
          <w:p w14:paraId="62F496E3"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5C4D7567"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229DE2B0"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995" w:type="dxa"/>
            <w:shd w:val="clear" w:color="auto" w:fill="FFFFFF" w:themeFill="background1"/>
            <w:vAlign w:val="center"/>
          </w:tcPr>
          <w:p w14:paraId="1E0E2D7E" w14:textId="77777777" w:rsidR="00561899" w:rsidRPr="00B342F9" w:rsidRDefault="00561899" w:rsidP="00EF1044">
            <w:pPr>
              <w:jc w:val="both"/>
              <w:rPr>
                <w:rFonts w:ascii="Times New Roman" w:hAnsi="Times New Roman" w:cs="Times New Roman"/>
              </w:rPr>
            </w:pPr>
            <w:r w:rsidRPr="00B342F9">
              <w:rPr>
                <w:rFonts w:ascii="Times New Roman" w:hAnsi="Times New Roman" w:cs="Times New Roman"/>
              </w:rPr>
              <w:t>9/4</w:t>
            </w:r>
          </w:p>
        </w:tc>
      </w:tr>
      <w:tr w:rsidR="00561899" w:rsidRPr="00F10B24" w14:paraId="2A481B0C" w14:textId="77777777" w:rsidTr="00EF1044">
        <w:trPr>
          <w:trHeight w:val="149"/>
        </w:trPr>
        <w:tc>
          <w:tcPr>
            <w:tcW w:w="1388" w:type="dxa"/>
            <w:vMerge/>
            <w:shd w:val="clear" w:color="auto" w:fill="D9D9D9" w:themeFill="background1" w:themeFillShade="D9"/>
          </w:tcPr>
          <w:p w14:paraId="48D9E0FE"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vAlign w:val="center"/>
          </w:tcPr>
          <w:p w14:paraId="69993EDF"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370DDF9B" w14:textId="77777777" w:rsidR="00561899" w:rsidRPr="00B342F9" w:rsidRDefault="00561899" w:rsidP="00EF1044">
            <w:pPr>
              <w:jc w:val="both"/>
              <w:rPr>
                <w:rFonts w:ascii="Times New Roman" w:hAnsi="Times New Roman" w:cs="Times New Roman"/>
                <w:b/>
              </w:rPr>
            </w:pPr>
            <w:r w:rsidRPr="00B342F9">
              <w:rPr>
                <w:rFonts w:ascii="Times New Roman" w:hAnsi="Times New Roman" w:cs="Times New Roman"/>
                <w:b/>
              </w:rPr>
              <w:t>9/4</w:t>
            </w:r>
          </w:p>
        </w:tc>
      </w:tr>
      <w:tr w:rsidR="00561899" w:rsidRPr="00F10B24" w14:paraId="06A88D9F" w14:textId="77777777" w:rsidTr="00EF1044">
        <w:trPr>
          <w:trHeight w:val="249"/>
        </w:trPr>
        <w:tc>
          <w:tcPr>
            <w:tcW w:w="1388" w:type="dxa"/>
            <w:vMerge w:val="restart"/>
            <w:shd w:val="clear" w:color="auto" w:fill="FFFFFF" w:themeFill="background1"/>
          </w:tcPr>
          <w:p w14:paraId="2B4257C1"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Matematika a práca s informáciami</w:t>
            </w:r>
          </w:p>
        </w:tc>
        <w:tc>
          <w:tcPr>
            <w:tcW w:w="1563" w:type="dxa"/>
            <w:shd w:val="clear" w:color="auto" w:fill="FFFFFF" w:themeFill="background1"/>
          </w:tcPr>
          <w:p w14:paraId="2B2D4A07" w14:textId="77777777" w:rsidR="00561899" w:rsidRPr="00EB569F" w:rsidRDefault="00561899" w:rsidP="00EF1044">
            <w:pPr>
              <w:jc w:val="both"/>
              <w:rPr>
                <w:rFonts w:ascii="Times New Roman" w:hAnsi="Times New Roman" w:cs="Times New Roman"/>
                <w:b/>
                <w:sz w:val="20"/>
                <w:szCs w:val="20"/>
              </w:rPr>
            </w:pPr>
            <w:r>
              <w:rPr>
                <w:rFonts w:ascii="Times New Roman" w:hAnsi="Times New Roman" w:cs="Times New Roman"/>
                <w:sz w:val="20"/>
                <w:szCs w:val="20"/>
              </w:rPr>
              <w:t>Matematika</w:t>
            </w:r>
          </w:p>
        </w:tc>
        <w:tc>
          <w:tcPr>
            <w:tcW w:w="711" w:type="dxa"/>
            <w:shd w:val="clear" w:color="auto" w:fill="FFFFFF" w:themeFill="background1"/>
            <w:vAlign w:val="center"/>
          </w:tcPr>
          <w:p w14:paraId="037DA9E4"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3/0</w:t>
            </w:r>
          </w:p>
        </w:tc>
        <w:tc>
          <w:tcPr>
            <w:tcW w:w="711" w:type="dxa"/>
            <w:shd w:val="clear" w:color="auto" w:fill="FFFFFF" w:themeFill="background1"/>
            <w:vAlign w:val="center"/>
          </w:tcPr>
          <w:p w14:paraId="06EB3DEA"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4/0</w:t>
            </w:r>
          </w:p>
        </w:tc>
        <w:tc>
          <w:tcPr>
            <w:tcW w:w="711" w:type="dxa"/>
            <w:shd w:val="clear" w:color="auto" w:fill="FFFFFF" w:themeFill="background1"/>
            <w:vAlign w:val="center"/>
          </w:tcPr>
          <w:p w14:paraId="09B2E253"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0" w:type="dxa"/>
            <w:shd w:val="clear" w:color="auto" w:fill="FFFFFF" w:themeFill="background1"/>
            <w:vAlign w:val="center"/>
          </w:tcPr>
          <w:p w14:paraId="2EA132FD"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1" w:type="dxa"/>
            <w:shd w:val="clear" w:color="auto" w:fill="FFFFFF" w:themeFill="background1"/>
            <w:vAlign w:val="center"/>
          </w:tcPr>
          <w:p w14:paraId="792DED85"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1" w:type="dxa"/>
            <w:shd w:val="clear" w:color="auto" w:fill="FFFFFF" w:themeFill="background1"/>
            <w:vAlign w:val="center"/>
          </w:tcPr>
          <w:p w14:paraId="71FE10CF"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1" w:type="dxa"/>
            <w:shd w:val="clear" w:color="auto" w:fill="FFFFFF" w:themeFill="background1"/>
            <w:vAlign w:val="center"/>
          </w:tcPr>
          <w:p w14:paraId="3AD7BB07"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0" w:type="dxa"/>
            <w:shd w:val="clear" w:color="auto" w:fill="FFFFFF" w:themeFill="background1"/>
            <w:vAlign w:val="center"/>
          </w:tcPr>
          <w:p w14:paraId="012ECFB1"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1" w:type="dxa"/>
            <w:shd w:val="clear" w:color="auto" w:fill="FFFFFF" w:themeFill="background1"/>
            <w:vAlign w:val="center"/>
          </w:tcPr>
          <w:p w14:paraId="7BE26C19"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711" w:type="dxa"/>
            <w:shd w:val="clear" w:color="auto" w:fill="FFFFFF" w:themeFill="background1"/>
            <w:vAlign w:val="center"/>
          </w:tcPr>
          <w:p w14:paraId="385A0121"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5/1</w:t>
            </w:r>
          </w:p>
        </w:tc>
        <w:tc>
          <w:tcPr>
            <w:tcW w:w="995" w:type="dxa"/>
            <w:shd w:val="clear" w:color="auto" w:fill="FFFFFF" w:themeFill="background1"/>
            <w:vAlign w:val="center"/>
          </w:tcPr>
          <w:p w14:paraId="6FEA32B7" w14:textId="77777777" w:rsidR="00561899" w:rsidRPr="00B342F9" w:rsidRDefault="00561899" w:rsidP="00EF1044">
            <w:pPr>
              <w:jc w:val="both"/>
              <w:rPr>
                <w:rFonts w:ascii="Times New Roman" w:hAnsi="Times New Roman" w:cs="Times New Roman"/>
              </w:rPr>
            </w:pPr>
            <w:r>
              <w:rPr>
                <w:rFonts w:ascii="Times New Roman" w:hAnsi="Times New Roman" w:cs="Times New Roman"/>
              </w:rPr>
              <w:t>47/8</w:t>
            </w:r>
          </w:p>
        </w:tc>
      </w:tr>
      <w:tr w:rsidR="00561899" w:rsidRPr="00F10B24" w14:paraId="6DA3C97E" w14:textId="77777777" w:rsidTr="00EF1044">
        <w:trPr>
          <w:trHeight w:val="149"/>
        </w:trPr>
        <w:tc>
          <w:tcPr>
            <w:tcW w:w="1388" w:type="dxa"/>
            <w:vMerge/>
            <w:shd w:val="clear" w:color="auto" w:fill="FFFFFF" w:themeFill="background1"/>
          </w:tcPr>
          <w:p w14:paraId="0B4DB90C"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tcPr>
          <w:p w14:paraId="3FC0C23F" w14:textId="0CE14700"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Informati</w:t>
            </w:r>
            <w:r w:rsidR="002965F9">
              <w:rPr>
                <w:rFonts w:ascii="Times New Roman" w:hAnsi="Times New Roman" w:cs="Times New Roman"/>
                <w:sz w:val="20"/>
                <w:szCs w:val="20"/>
              </w:rPr>
              <w:t>ka</w:t>
            </w:r>
          </w:p>
        </w:tc>
        <w:tc>
          <w:tcPr>
            <w:tcW w:w="711" w:type="dxa"/>
            <w:shd w:val="clear" w:color="auto" w:fill="FFFFFF" w:themeFill="background1"/>
          </w:tcPr>
          <w:p w14:paraId="60E8D043"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5E8A9153" w14:textId="77777777" w:rsidR="00561899" w:rsidRPr="00C00F3D" w:rsidRDefault="00561899" w:rsidP="00EF1044">
            <w:pPr>
              <w:jc w:val="both"/>
              <w:rPr>
                <w:rFonts w:ascii="Times New Roman" w:hAnsi="Times New Roman" w:cs="Times New Roman"/>
              </w:rPr>
            </w:pPr>
          </w:p>
        </w:tc>
        <w:tc>
          <w:tcPr>
            <w:tcW w:w="711" w:type="dxa"/>
            <w:shd w:val="clear" w:color="auto" w:fill="FFFFFF" w:themeFill="background1"/>
          </w:tcPr>
          <w:p w14:paraId="04F60814" w14:textId="77777777" w:rsidR="00561899" w:rsidRPr="00C00F3D" w:rsidRDefault="00561899" w:rsidP="00EF1044">
            <w:pPr>
              <w:jc w:val="both"/>
              <w:rPr>
                <w:rFonts w:ascii="Times New Roman" w:hAnsi="Times New Roman" w:cs="Times New Roman"/>
              </w:rPr>
            </w:pPr>
          </w:p>
        </w:tc>
        <w:tc>
          <w:tcPr>
            <w:tcW w:w="710" w:type="dxa"/>
            <w:shd w:val="clear" w:color="auto" w:fill="FFFFFF" w:themeFill="background1"/>
            <w:vAlign w:val="center"/>
          </w:tcPr>
          <w:p w14:paraId="6DA0A275"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1/1</w:t>
            </w:r>
          </w:p>
        </w:tc>
        <w:tc>
          <w:tcPr>
            <w:tcW w:w="711" w:type="dxa"/>
            <w:shd w:val="clear" w:color="auto" w:fill="FFFFFF" w:themeFill="background1"/>
            <w:vAlign w:val="center"/>
          </w:tcPr>
          <w:p w14:paraId="46854F60"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1/1</w:t>
            </w:r>
          </w:p>
        </w:tc>
        <w:tc>
          <w:tcPr>
            <w:tcW w:w="711" w:type="dxa"/>
            <w:shd w:val="clear" w:color="auto" w:fill="FFFFFF" w:themeFill="background1"/>
            <w:vAlign w:val="center"/>
          </w:tcPr>
          <w:p w14:paraId="0342ECDF" w14:textId="77777777" w:rsidR="00561899" w:rsidRPr="00474958" w:rsidRDefault="00561899" w:rsidP="00EF1044">
            <w:pPr>
              <w:jc w:val="both"/>
              <w:rPr>
                <w:rFonts w:ascii="Times New Roman" w:hAnsi="Times New Roman" w:cs="Times New Roman"/>
                <w:sz w:val="18"/>
                <w:szCs w:val="18"/>
              </w:rPr>
            </w:pPr>
            <w:r>
              <w:rPr>
                <w:rFonts w:ascii="Times New Roman" w:hAnsi="Times New Roman" w:cs="Times New Roman"/>
                <w:sz w:val="18"/>
                <w:szCs w:val="18"/>
              </w:rPr>
              <w:t>2/1</w:t>
            </w:r>
          </w:p>
        </w:tc>
        <w:tc>
          <w:tcPr>
            <w:tcW w:w="711" w:type="dxa"/>
            <w:shd w:val="clear" w:color="auto" w:fill="FFFFFF" w:themeFill="background1"/>
            <w:vAlign w:val="center"/>
          </w:tcPr>
          <w:p w14:paraId="3985D611"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1/0</w:t>
            </w:r>
          </w:p>
        </w:tc>
        <w:tc>
          <w:tcPr>
            <w:tcW w:w="710" w:type="dxa"/>
            <w:shd w:val="clear" w:color="auto" w:fill="FFFFFF" w:themeFill="background1"/>
            <w:vAlign w:val="center"/>
          </w:tcPr>
          <w:p w14:paraId="5E7226B7" w14:textId="77777777" w:rsidR="00561899" w:rsidRPr="00474958" w:rsidRDefault="00561899" w:rsidP="00EF1044">
            <w:pPr>
              <w:jc w:val="both"/>
              <w:rPr>
                <w:rFonts w:ascii="Times New Roman" w:hAnsi="Times New Roman" w:cs="Times New Roman"/>
                <w:sz w:val="18"/>
                <w:szCs w:val="18"/>
              </w:rPr>
            </w:pPr>
            <w:r>
              <w:rPr>
                <w:rFonts w:ascii="Times New Roman" w:hAnsi="Times New Roman" w:cs="Times New Roman"/>
                <w:sz w:val="18"/>
                <w:szCs w:val="18"/>
              </w:rPr>
              <w:t>1</w:t>
            </w:r>
            <w:r w:rsidRPr="00474958">
              <w:rPr>
                <w:rFonts w:ascii="Times New Roman" w:hAnsi="Times New Roman" w:cs="Times New Roman"/>
                <w:sz w:val="18"/>
                <w:szCs w:val="18"/>
              </w:rPr>
              <w:t>/</w:t>
            </w:r>
            <w:r>
              <w:rPr>
                <w:rFonts w:ascii="Times New Roman" w:hAnsi="Times New Roman" w:cs="Times New Roman"/>
                <w:sz w:val="18"/>
                <w:szCs w:val="18"/>
              </w:rPr>
              <w:t>0</w:t>
            </w:r>
          </w:p>
        </w:tc>
        <w:tc>
          <w:tcPr>
            <w:tcW w:w="711" w:type="dxa"/>
            <w:shd w:val="clear" w:color="auto" w:fill="FFFFFF" w:themeFill="background1"/>
            <w:vAlign w:val="center"/>
          </w:tcPr>
          <w:p w14:paraId="5C441179"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2/1</w:t>
            </w:r>
          </w:p>
        </w:tc>
        <w:tc>
          <w:tcPr>
            <w:tcW w:w="711" w:type="dxa"/>
            <w:shd w:val="clear" w:color="auto" w:fill="FFFFFF" w:themeFill="background1"/>
            <w:vAlign w:val="center"/>
          </w:tcPr>
          <w:p w14:paraId="3A5F2460" w14:textId="77777777" w:rsidR="00561899" w:rsidRPr="00474958" w:rsidRDefault="00561899" w:rsidP="00EF1044">
            <w:pPr>
              <w:jc w:val="both"/>
              <w:rPr>
                <w:rFonts w:ascii="Times New Roman" w:hAnsi="Times New Roman" w:cs="Times New Roman"/>
                <w:sz w:val="18"/>
                <w:szCs w:val="18"/>
              </w:rPr>
            </w:pPr>
            <w:r w:rsidRPr="00474958">
              <w:rPr>
                <w:rFonts w:ascii="Times New Roman" w:hAnsi="Times New Roman" w:cs="Times New Roman"/>
                <w:sz w:val="18"/>
                <w:szCs w:val="18"/>
              </w:rPr>
              <w:t>1/0</w:t>
            </w:r>
          </w:p>
        </w:tc>
        <w:tc>
          <w:tcPr>
            <w:tcW w:w="995" w:type="dxa"/>
            <w:shd w:val="clear" w:color="auto" w:fill="FFFFFF" w:themeFill="background1"/>
            <w:vAlign w:val="center"/>
          </w:tcPr>
          <w:p w14:paraId="6F035369" w14:textId="77777777" w:rsidR="00561899" w:rsidRPr="00B342F9" w:rsidRDefault="00561899" w:rsidP="00EF1044">
            <w:pPr>
              <w:jc w:val="both"/>
              <w:rPr>
                <w:rFonts w:ascii="Times New Roman" w:hAnsi="Times New Roman" w:cs="Times New Roman"/>
              </w:rPr>
            </w:pPr>
            <w:r>
              <w:rPr>
                <w:rFonts w:ascii="Times New Roman" w:hAnsi="Times New Roman" w:cs="Times New Roman"/>
              </w:rPr>
              <w:t>9/4</w:t>
            </w:r>
          </w:p>
        </w:tc>
      </w:tr>
      <w:tr w:rsidR="00561899" w:rsidRPr="00F10B24" w14:paraId="0956855B" w14:textId="77777777" w:rsidTr="00EF1044">
        <w:trPr>
          <w:trHeight w:val="149"/>
        </w:trPr>
        <w:tc>
          <w:tcPr>
            <w:tcW w:w="1388" w:type="dxa"/>
            <w:vMerge/>
            <w:shd w:val="clear" w:color="auto" w:fill="D9D9D9" w:themeFill="background1" w:themeFillShade="D9"/>
          </w:tcPr>
          <w:p w14:paraId="3F75EBC6"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tcPr>
          <w:p w14:paraId="29E2CE4B"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7D10D208" w14:textId="77777777" w:rsidR="00561899" w:rsidRPr="00B342F9" w:rsidRDefault="00561899" w:rsidP="00EF1044">
            <w:pPr>
              <w:jc w:val="both"/>
              <w:rPr>
                <w:rFonts w:ascii="Times New Roman" w:hAnsi="Times New Roman" w:cs="Times New Roman"/>
                <w:b/>
              </w:rPr>
            </w:pPr>
            <w:r>
              <w:rPr>
                <w:rFonts w:ascii="Times New Roman" w:hAnsi="Times New Roman" w:cs="Times New Roman"/>
                <w:b/>
              </w:rPr>
              <w:t>56/12</w:t>
            </w:r>
          </w:p>
        </w:tc>
      </w:tr>
      <w:tr w:rsidR="00561899" w:rsidRPr="00F10B24" w14:paraId="6E8463AD" w14:textId="77777777" w:rsidTr="00EF1044">
        <w:trPr>
          <w:trHeight w:val="467"/>
        </w:trPr>
        <w:tc>
          <w:tcPr>
            <w:tcW w:w="1388" w:type="dxa"/>
            <w:vMerge w:val="restart"/>
            <w:shd w:val="clear" w:color="auto" w:fill="FFFFFF" w:themeFill="background1"/>
          </w:tcPr>
          <w:p w14:paraId="57469EB1"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 xml:space="preserve">Človek a svet </w:t>
            </w:r>
          </w:p>
        </w:tc>
        <w:tc>
          <w:tcPr>
            <w:tcW w:w="1563" w:type="dxa"/>
            <w:shd w:val="clear" w:color="auto" w:fill="FFFFFF" w:themeFill="background1"/>
          </w:tcPr>
          <w:p w14:paraId="4B42D3B4"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Pracovné vyučovanie</w:t>
            </w:r>
          </w:p>
        </w:tc>
        <w:tc>
          <w:tcPr>
            <w:tcW w:w="711" w:type="dxa"/>
            <w:shd w:val="clear" w:color="auto" w:fill="FFFFFF" w:themeFill="background1"/>
            <w:vAlign w:val="center"/>
          </w:tcPr>
          <w:p w14:paraId="5DC06D57"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1/0</w:t>
            </w:r>
          </w:p>
        </w:tc>
        <w:tc>
          <w:tcPr>
            <w:tcW w:w="711" w:type="dxa"/>
            <w:shd w:val="clear" w:color="auto" w:fill="FFFFFF" w:themeFill="background1"/>
            <w:vAlign w:val="center"/>
          </w:tcPr>
          <w:p w14:paraId="3A2F915A"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2/1</w:t>
            </w:r>
          </w:p>
        </w:tc>
        <w:tc>
          <w:tcPr>
            <w:tcW w:w="711" w:type="dxa"/>
            <w:shd w:val="clear" w:color="auto" w:fill="FFFFFF" w:themeFill="background1"/>
            <w:vAlign w:val="center"/>
          </w:tcPr>
          <w:p w14:paraId="4DE7EF01"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2/0</w:t>
            </w:r>
          </w:p>
        </w:tc>
        <w:tc>
          <w:tcPr>
            <w:tcW w:w="710" w:type="dxa"/>
            <w:shd w:val="clear" w:color="auto" w:fill="FFFFFF" w:themeFill="background1"/>
            <w:vAlign w:val="center"/>
          </w:tcPr>
          <w:p w14:paraId="55C8D3E0"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3/0</w:t>
            </w:r>
          </w:p>
        </w:tc>
        <w:tc>
          <w:tcPr>
            <w:tcW w:w="711" w:type="dxa"/>
            <w:shd w:val="clear" w:color="auto" w:fill="FFFFFF" w:themeFill="background1"/>
            <w:vAlign w:val="center"/>
          </w:tcPr>
          <w:p w14:paraId="14752267"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4/0</w:t>
            </w:r>
          </w:p>
        </w:tc>
        <w:tc>
          <w:tcPr>
            <w:tcW w:w="711" w:type="dxa"/>
            <w:shd w:val="clear" w:color="auto" w:fill="FFFFFF" w:themeFill="background1"/>
            <w:vAlign w:val="center"/>
          </w:tcPr>
          <w:p w14:paraId="6CB57DB7"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5/1</w:t>
            </w:r>
          </w:p>
        </w:tc>
        <w:tc>
          <w:tcPr>
            <w:tcW w:w="711" w:type="dxa"/>
            <w:shd w:val="clear" w:color="auto" w:fill="FFFFFF" w:themeFill="background1"/>
            <w:vAlign w:val="center"/>
          </w:tcPr>
          <w:p w14:paraId="09A4CD72"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5/1</w:t>
            </w:r>
          </w:p>
        </w:tc>
        <w:tc>
          <w:tcPr>
            <w:tcW w:w="710" w:type="dxa"/>
            <w:shd w:val="clear" w:color="auto" w:fill="FFFFFF" w:themeFill="background1"/>
            <w:vAlign w:val="center"/>
          </w:tcPr>
          <w:p w14:paraId="126A3A8D"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5/1</w:t>
            </w:r>
          </w:p>
        </w:tc>
        <w:tc>
          <w:tcPr>
            <w:tcW w:w="711" w:type="dxa"/>
            <w:shd w:val="clear" w:color="auto" w:fill="FFFFFF" w:themeFill="background1"/>
            <w:vAlign w:val="center"/>
          </w:tcPr>
          <w:p w14:paraId="1054E62D"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5/1</w:t>
            </w:r>
          </w:p>
        </w:tc>
        <w:tc>
          <w:tcPr>
            <w:tcW w:w="711" w:type="dxa"/>
            <w:shd w:val="clear" w:color="auto" w:fill="FFFFFF" w:themeFill="background1"/>
            <w:vAlign w:val="center"/>
          </w:tcPr>
          <w:p w14:paraId="240F139B" w14:textId="77777777" w:rsidR="00561899" w:rsidRPr="00B65ABF" w:rsidRDefault="00561899" w:rsidP="00EF1044">
            <w:pPr>
              <w:jc w:val="both"/>
              <w:rPr>
                <w:rFonts w:ascii="Times New Roman" w:hAnsi="Times New Roman" w:cs="Times New Roman"/>
                <w:bCs/>
                <w:sz w:val="18"/>
                <w:szCs w:val="18"/>
              </w:rPr>
            </w:pPr>
            <w:r w:rsidRPr="00B65ABF">
              <w:rPr>
                <w:rFonts w:ascii="Times New Roman" w:hAnsi="Times New Roman" w:cs="Times New Roman"/>
                <w:bCs/>
                <w:sz w:val="18"/>
                <w:szCs w:val="18"/>
              </w:rPr>
              <w:t>5/1</w:t>
            </w:r>
          </w:p>
        </w:tc>
        <w:tc>
          <w:tcPr>
            <w:tcW w:w="995" w:type="dxa"/>
            <w:shd w:val="clear" w:color="auto" w:fill="FFFFFF" w:themeFill="background1"/>
            <w:vAlign w:val="center"/>
          </w:tcPr>
          <w:p w14:paraId="716FF12E" w14:textId="77777777" w:rsidR="00561899" w:rsidRPr="00B342F9" w:rsidRDefault="00561899" w:rsidP="00EF1044">
            <w:pPr>
              <w:jc w:val="both"/>
              <w:rPr>
                <w:rFonts w:ascii="Times New Roman" w:hAnsi="Times New Roman" w:cs="Times New Roman"/>
              </w:rPr>
            </w:pPr>
            <w:r>
              <w:rPr>
                <w:rFonts w:ascii="Times New Roman" w:hAnsi="Times New Roman" w:cs="Times New Roman"/>
              </w:rPr>
              <w:t>37/6</w:t>
            </w:r>
          </w:p>
        </w:tc>
      </w:tr>
      <w:tr w:rsidR="00561899" w:rsidRPr="00F10B24" w14:paraId="4CBD56B8" w14:textId="77777777" w:rsidTr="00EF1044">
        <w:trPr>
          <w:trHeight w:val="149"/>
        </w:trPr>
        <w:tc>
          <w:tcPr>
            <w:tcW w:w="1388" w:type="dxa"/>
            <w:vMerge/>
            <w:shd w:val="clear" w:color="auto" w:fill="D9D9D9" w:themeFill="background1" w:themeFillShade="D9"/>
          </w:tcPr>
          <w:p w14:paraId="67F0C853"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vAlign w:val="center"/>
          </w:tcPr>
          <w:p w14:paraId="1B420853"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4F460868" w14:textId="77777777" w:rsidR="00561899" w:rsidRPr="00B342F9" w:rsidRDefault="00561899" w:rsidP="00EF1044">
            <w:pPr>
              <w:jc w:val="both"/>
              <w:rPr>
                <w:rFonts w:ascii="Times New Roman" w:hAnsi="Times New Roman" w:cs="Times New Roman"/>
                <w:b/>
              </w:rPr>
            </w:pPr>
            <w:r>
              <w:rPr>
                <w:rFonts w:ascii="Times New Roman" w:hAnsi="Times New Roman" w:cs="Times New Roman"/>
                <w:b/>
              </w:rPr>
              <w:t>37/6</w:t>
            </w:r>
          </w:p>
        </w:tc>
      </w:tr>
      <w:tr w:rsidR="00561899" w:rsidRPr="00F10B24" w14:paraId="79C69C60" w14:textId="77777777" w:rsidTr="00EF1044">
        <w:trPr>
          <w:trHeight w:val="482"/>
        </w:trPr>
        <w:tc>
          <w:tcPr>
            <w:tcW w:w="1388" w:type="dxa"/>
            <w:vMerge w:val="restart"/>
            <w:shd w:val="clear" w:color="auto" w:fill="FFFFFF" w:themeFill="background1"/>
          </w:tcPr>
          <w:p w14:paraId="16B4C1FD"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Umenie a kultúra</w:t>
            </w:r>
          </w:p>
        </w:tc>
        <w:tc>
          <w:tcPr>
            <w:tcW w:w="1563" w:type="dxa"/>
            <w:shd w:val="clear" w:color="auto" w:fill="FFFFFF" w:themeFill="background1"/>
          </w:tcPr>
          <w:p w14:paraId="2F82C507" w14:textId="77777777" w:rsidR="00561899" w:rsidRPr="00B65ABF" w:rsidRDefault="00561899" w:rsidP="00EF1044">
            <w:pPr>
              <w:jc w:val="both"/>
              <w:rPr>
                <w:rFonts w:ascii="Times New Roman" w:hAnsi="Times New Roman" w:cs="Times New Roman"/>
                <w:bCs/>
                <w:sz w:val="20"/>
                <w:szCs w:val="20"/>
              </w:rPr>
            </w:pPr>
            <w:r w:rsidRPr="00B65ABF">
              <w:rPr>
                <w:rFonts w:ascii="Times New Roman" w:hAnsi="Times New Roman" w:cs="Times New Roman"/>
                <w:bCs/>
                <w:sz w:val="20"/>
                <w:szCs w:val="20"/>
              </w:rPr>
              <w:t>Výtvarná výchova</w:t>
            </w:r>
          </w:p>
        </w:tc>
        <w:tc>
          <w:tcPr>
            <w:tcW w:w="711" w:type="dxa"/>
            <w:shd w:val="clear" w:color="auto" w:fill="FFFFFF" w:themeFill="background1"/>
            <w:vAlign w:val="center"/>
          </w:tcPr>
          <w:p w14:paraId="46CD6746"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2/1</w:t>
            </w:r>
          </w:p>
        </w:tc>
        <w:tc>
          <w:tcPr>
            <w:tcW w:w="711" w:type="dxa"/>
            <w:shd w:val="clear" w:color="auto" w:fill="FFFFFF" w:themeFill="background1"/>
            <w:vAlign w:val="center"/>
          </w:tcPr>
          <w:p w14:paraId="50FFB814" w14:textId="77777777" w:rsidR="00561899" w:rsidRPr="00B342F9" w:rsidRDefault="00561899" w:rsidP="00EF1044">
            <w:pPr>
              <w:jc w:val="both"/>
              <w:rPr>
                <w:rFonts w:ascii="Times New Roman" w:hAnsi="Times New Roman" w:cs="Times New Roman"/>
                <w:bCs/>
                <w:sz w:val="18"/>
                <w:szCs w:val="18"/>
              </w:rPr>
            </w:pPr>
            <w:r>
              <w:rPr>
                <w:rFonts w:ascii="Times New Roman" w:hAnsi="Times New Roman" w:cs="Times New Roman"/>
                <w:bCs/>
                <w:sz w:val="18"/>
                <w:szCs w:val="18"/>
              </w:rPr>
              <w:t>2/1</w:t>
            </w:r>
          </w:p>
        </w:tc>
        <w:tc>
          <w:tcPr>
            <w:tcW w:w="711" w:type="dxa"/>
            <w:shd w:val="clear" w:color="auto" w:fill="FFFFFF" w:themeFill="background1"/>
            <w:vAlign w:val="center"/>
          </w:tcPr>
          <w:p w14:paraId="7D45B453"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0" w:type="dxa"/>
            <w:shd w:val="clear" w:color="auto" w:fill="FFFFFF" w:themeFill="background1"/>
            <w:vAlign w:val="center"/>
          </w:tcPr>
          <w:p w14:paraId="7623C4EB"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55465372"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05FC21CC"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34A9395F"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0" w:type="dxa"/>
            <w:shd w:val="clear" w:color="auto" w:fill="FFFFFF" w:themeFill="background1"/>
            <w:vAlign w:val="center"/>
          </w:tcPr>
          <w:p w14:paraId="5B0AB612"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44F7B219"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6D782F96"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995" w:type="dxa"/>
            <w:shd w:val="clear" w:color="auto" w:fill="FFFFFF" w:themeFill="background1"/>
            <w:vAlign w:val="center"/>
          </w:tcPr>
          <w:p w14:paraId="36C68AC6" w14:textId="77777777" w:rsidR="00561899" w:rsidRPr="00B342F9" w:rsidRDefault="00561899" w:rsidP="00EF1044">
            <w:pPr>
              <w:jc w:val="both"/>
              <w:rPr>
                <w:rFonts w:ascii="Times New Roman" w:hAnsi="Times New Roman" w:cs="Times New Roman"/>
              </w:rPr>
            </w:pPr>
            <w:r w:rsidRPr="00B342F9">
              <w:rPr>
                <w:rFonts w:ascii="Times New Roman" w:hAnsi="Times New Roman" w:cs="Times New Roman"/>
              </w:rPr>
              <w:t>1</w:t>
            </w:r>
            <w:r>
              <w:rPr>
                <w:rFonts w:ascii="Times New Roman" w:hAnsi="Times New Roman" w:cs="Times New Roman"/>
              </w:rPr>
              <w:t>2</w:t>
            </w:r>
            <w:r w:rsidRPr="00B342F9">
              <w:rPr>
                <w:rFonts w:ascii="Times New Roman" w:hAnsi="Times New Roman" w:cs="Times New Roman"/>
              </w:rPr>
              <w:t>/</w:t>
            </w:r>
            <w:r>
              <w:rPr>
                <w:rFonts w:ascii="Times New Roman" w:hAnsi="Times New Roman" w:cs="Times New Roman"/>
              </w:rPr>
              <w:t>2</w:t>
            </w:r>
          </w:p>
        </w:tc>
      </w:tr>
      <w:tr w:rsidR="00561899" w:rsidRPr="00F10B24" w14:paraId="3E5F91D4" w14:textId="77777777" w:rsidTr="00EF1044">
        <w:trPr>
          <w:trHeight w:val="149"/>
        </w:trPr>
        <w:tc>
          <w:tcPr>
            <w:tcW w:w="1388" w:type="dxa"/>
            <w:vMerge/>
            <w:shd w:val="clear" w:color="auto" w:fill="FFFFFF" w:themeFill="background1"/>
          </w:tcPr>
          <w:p w14:paraId="536A15E5" w14:textId="77777777" w:rsidR="00561899" w:rsidRPr="0087643F" w:rsidRDefault="00561899" w:rsidP="00EF1044">
            <w:pPr>
              <w:jc w:val="both"/>
              <w:rPr>
                <w:rFonts w:ascii="Times New Roman" w:hAnsi="Times New Roman" w:cs="Times New Roman"/>
                <w:b/>
                <w:bCs/>
                <w:sz w:val="20"/>
                <w:szCs w:val="20"/>
              </w:rPr>
            </w:pPr>
          </w:p>
        </w:tc>
        <w:tc>
          <w:tcPr>
            <w:tcW w:w="1563" w:type="dxa"/>
            <w:shd w:val="clear" w:color="auto" w:fill="FFFFFF" w:themeFill="background1"/>
          </w:tcPr>
          <w:p w14:paraId="27D6D852" w14:textId="77777777" w:rsidR="00561899" w:rsidRPr="00EB569F" w:rsidRDefault="00561899" w:rsidP="00EF1044">
            <w:pPr>
              <w:jc w:val="both"/>
              <w:rPr>
                <w:rFonts w:ascii="Times New Roman" w:hAnsi="Times New Roman" w:cs="Times New Roman"/>
                <w:sz w:val="20"/>
                <w:szCs w:val="20"/>
              </w:rPr>
            </w:pPr>
            <w:r>
              <w:rPr>
                <w:rFonts w:ascii="Times New Roman" w:hAnsi="Times New Roman" w:cs="Times New Roman"/>
                <w:sz w:val="20"/>
                <w:szCs w:val="20"/>
              </w:rPr>
              <w:t>Hudobná výchova</w:t>
            </w:r>
          </w:p>
        </w:tc>
        <w:tc>
          <w:tcPr>
            <w:tcW w:w="711" w:type="dxa"/>
            <w:shd w:val="clear" w:color="auto" w:fill="FFFFFF" w:themeFill="background1"/>
            <w:vAlign w:val="center"/>
          </w:tcPr>
          <w:p w14:paraId="78358B5E"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39307D39"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1440D917"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0" w:type="dxa"/>
            <w:shd w:val="clear" w:color="auto" w:fill="FFFFFF" w:themeFill="background1"/>
            <w:vAlign w:val="center"/>
          </w:tcPr>
          <w:p w14:paraId="16D4F19E"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0245FEF6"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5252DE8F"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503100D2"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0" w:type="dxa"/>
            <w:shd w:val="clear" w:color="auto" w:fill="FFFFFF" w:themeFill="background1"/>
            <w:vAlign w:val="center"/>
          </w:tcPr>
          <w:p w14:paraId="02F96637"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34D2EB00"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711" w:type="dxa"/>
            <w:shd w:val="clear" w:color="auto" w:fill="FFFFFF" w:themeFill="background1"/>
            <w:vAlign w:val="center"/>
          </w:tcPr>
          <w:p w14:paraId="1A8E407D"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1/0</w:t>
            </w:r>
          </w:p>
        </w:tc>
        <w:tc>
          <w:tcPr>
            <w:tcW w:w="995" w:type="dxa"/>
            <w:shd w:val="clear" w:color="auto" w:fill="FFFFFF" w:themeFill="background1"/>
            <w:vAlign w:val="center"/>
          </w:tcPr>
          <w:p w14:paraId="5E4CAB96" w14:textId="77777777" w:rsidR="00561899" w:rsidRPr="00B342F9" w:rsidRDefault="00561899" w:rsidP="00EF1044">
            <w:pPr>
              <w:jc w:val="both"/>
              <w:rPr>
                <w:rFonts w:ascii="Times New Roman" w:hAnsi="Times New Roman" w:cs="Times New Roman"/>
              </w:rPr>
            </w:pPr>
            <w:r w:rsidRPr="00B342F9">
              <w:rPr>
                <w:rFonts w:ascii="Times New Roman" w:hAnsi="Times New Roman" w:cs="Times New Roman"/>
              </w:rPr>
              <w:t>10/0</w:t>
            </w:r>
          </w:p>
        </w:tc>
      </w:tr>
      <w:tr w:rsidR="00561899" w:rsidRPr="00F10B24" w14:paraId="0A7F1147" w14:textId="77777777" w:rsidTr="00EF1044">
        <w:trPr>
          <w:trHeight w:val="149"/>
        </w:trPr>
        <w:tc>
          <w:tcPr>
            <w:tcW w:w="1388" w:type="dxa"/>
            <w:vMerge/>
            <w:shd w:val="clear" w:color="auto" w:fill="FFFFFF" w:themeFill="background1"/>
          </w:tcPr>
          <w:p w14:paraId="736A40EA" w14:textId="77777777" w:rsidR="00561899" w:rsidRPr="0087643F" w:rsidRDefault="00561899" w:rsidP="00EF1044">
            <w:pPr>
              <w:jc w:val="both"/>
              <w:rPr>
                <w:rFonts w:ascii="Times New Roman" w:hAnsi="Times New Roman" w:cs="Times New Roman"/>
                <w:b/>
                <w:bCs/>
                <w:sz w:val="20"/>
                <w:szCs w:val="20"/>
              </w:rPr>
            </w:pPr>
          </w:p>
        </w:tc>
        <w:tc>
          <w:tcPr>
            <w:tcW w:w="8671" w:type="dxa"/>
            <w:gridSpan w:val="11"/>
            <w:shd w:val="clear" w:color="auto" w:fill="D5DCE4" w:themeFill="text2" w:themeFillTint="33"/>
          </w:tcPr>
          <w:p w14:paraId="4E49351D" w14:textId="77777777" w:rsidR="00561899" w:rsidRPr="0087643F" w:rsidRDefault="00561899" w:rsidP="00EF1044">
            <w:pPr>
              <w:jc w:val="both"/>
              <w:rPr>
                <w:rFonts w:ascii="Times New Roman" w:hAnsi="Times New Roman" w:cs="Times New Roman"/>
                <w:b/>
                <w:sz w:val="20"/>
                <w:szCs w:val="20"/>
              </w:rPr>
            </w:pPr>
            <w:r w:rsidRPr="0087643F">
              <w:rPr>
                <w:rFonts w:ascii="Times New Roman" w:hAnsi="Times New Roman" w:cs="Times New Roman"/>
                <w:b/>
                <w:sz w:val="20"/>
                <w:szCs w:val="20"/>
              </w:rPr>
              <w:t>Spolu:</w:t>
            </w:r>
          </w:p>
        </w:tc>
        <w:tc>
          <w:tcPr>
            <w:tcW w:w="995" w:type="dxa"/>
            <w:shd w:val="clear" w:color="auto" w:fill="D5DCE4" w:themeFill="text2" w:themeFillTint="33"/>
            <w:vAlign w:val="center"/>
          </w:tcPr>
          <w:p w14:paraId="698766C9" w14:textId="77777777" w:rsidR="00561899" w:rsidRPr="00E646B2" w:rsidRDefault="00561899" w:rsidP="00EF1044">
            <w:pPr>
              <w:jc w:val="both"/>
              <w:rPr>
                <w:rFonts w:ascii="Times New Roman" w:hAnsi="Times New Roman" w:cs="Times New Roman"/>
                <w:b/>
                <w:bCs/>
              </w:rPr>
            </w:pPr>
            <w:r w:rsidRPr="00E646B2">
              <w:rPr>
                <w:rFonts w:ascii="Times New Roman" w:hAnsi="Times New Roman" w:cs="Times New Roman"/>
                <w:b/>
                <w:bCs/>
              </w:rPr>
              <w:t>22/2</w:t>
            </w:r>
          </w:p>
        </w:tc>
      </w:tr>
      <w:tr w:rsidR="00561899" w:rsidRPr="00F10B24" w14:paraId="64C76B06" w14:textId="77777777" w:rsidTr="00EF1044">
        <w:trPr>
          <w:trHeight w:val="467"/>
        </w:trPr>
        <w:tc>
          <w:tcPr>
            <w:tcW w:w="1388" w:type="dxa"/>
            <w:vMerge w:val="restart"/>
            <w:shd w:val="clear" w:color="auto" w:fill="FFFFFF" w:themeFill="background1"/>
          </w:tcPr>
          <w:p w14:paraId="47C6859E" w14:textId="77777777" w:rsidR="00561899" w:rsidRPr="0087643F" w:rsidRDefault="00561899" w:rsidP="00EF1044">
            <w:pPr>
              <w:jc w:val="both"/>
              <w:rPr>
                <w:rFonts w:ascii="Times New Roman" w:hAnsi="Times New Roman" w:cs="Times New Roman"/>
                <w:b/>
                <w:bCs/>
                <w:sz w:val="20"/>
                <w:szCs w:val="20"/>
              </w:rPr>
            </w:pPr>
            <w:r w:rsidRPr="0087643F">
              <w:rPr>
                <w:rFonts w:ascii="Times New Roman" w:hAnsi="Times New Roman" w:cs="Times New Roman"/>
                <w:b/>
                <w:bCs/>
                <w:sz w:val="20"/>
                <w:szCs w:val="20"/>
              </w:rPr>
              <w:t>Zdravie a pohyb</w:t>
            </w:r>
          </w:p>
        </w:tc>
        <w:tc>
          <w:tcPr>
            <w:tcW w:w="1563" w:type="dxa"/>
            <w:shd w:val="clear" w:color="auto" w:fill="FFFFFF" w:themeFill="background1"/>
          </w:tcPr>
          <w:p w14:paraId="2600DA6A" w14:textId="14D535C4" w:rsidR="00561899" w:rsidRPr="00EB569F" w:rsidRDefault="00561899" w:rsidP="00A54C42">
            <w:pPr>
              <w:rPr>
                <w:rFonts w:ascii="Times New Roman" w:hAnsi="Times New Roman" w:cs="Times New Roman"/>
                <w:sz w:val="20"/>
                <w:szCs w:val="20"/>
              </w:rPr>
            </w:pPr>
            <w:r>
              <w:rPr>
                <w:rFonts w:ascii="Times New Roman" w:hAnsi="Times New Roman" w:cs="Times New Roman"/>
                <w:sz w:val="20"/>
                <w:szCs w:val="20"/>
              </w:rPr>
              <w:t>Telesná</w:t>
            </w:r>
            <w:r w:rsidR="00A54C42">
              <w:rPr>
                <w:rFonts w:ascii="Times New Roman" w:hAnsi="Times New Roman" w:cs="Times New Roman"/>
                <w:sz w:val="20"/>
                <w:szCs w:val="20"/>
              </w:rPr>
              <w:t xml:space="preserve"> a športová</w:t>
            </w:r>
            <w:r>
              <w:rPr>
                <w:rFonts w:ascii="Times New Roman" w:hAnsi="Times New Roman" w:cs="Times New Roman"/>
                <w:sz w:val="20"/>
                <w:szCs w:val="20"/>
              </w:rPr>
              <w:t xml:space="preserve"> výchova</w:t>
            </w:r>
          </w:p>
        </w:tc>
        <w:tc>
          <w:tcPr>
            <w:tcW w:w="711" w:type="dxa"/>
            <w:shd w:val="clear" w:color="auto" w:fill="FFFFFF" w:themeFill="background1"/>
            <w:vAlign w:val="center"/>
          </w:tcPr>
          <w:p w14:paraId="09C7CA16"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50A05C99"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330D32AC"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0" w:type="dxa"/>
            <w:shd w:val="clear" w:color="auto" w:fill="FFFFFF" w:themeFill="background1"/>
            <w:vAlign w:val="center"/>
          </w:tcPr>
          <w:p w14:paraId="1C5DC934"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54FC85C3"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76A47AAE"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1F03542F"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0" w:type="dxa"/>
            <w:shd w:val="clear" w:color="auto" w:fill="FFFFFF" w:themeFill="background1"/>
            <w:vAlign w:val="center"/>
          </w:tcPr>
          <w:p w14:paraId="5DC142FF"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5A342C1E"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711" w:type="dxa"/>
            <w:shd w:val="clear" w:color="auto" w:fill="FFFFFF" w:themeFill="background1"/>
            <w:vAlign w:val="center"/>
          </w:tcPr>
          <w:p w14:paraId="1E8D61ED" w14:textId="77777777" w:rsidR="00561899" w:rsidRPr="00B342F9" w:rsidRDefault="00561899" w:rsidP="00EF1044">
            <w:pPr>
              <w:jc w:val="both"/>
              <w:rPr>
                <w:rFonts w:ascii="Times New Roman" w:hAnsi="Times New Roman" w:cs="Times New Roman"/>
                <w:bCs/>
                <w:sz w:val="18"/>
                <w:szCs w:val="18"/>
              </w:rPr>
            </w:pPr>
            <w:r w:rsidRPr="00B342F9">
              <w:rPr>
                <w:rFonts w:ascii="Times New Roman" w:hAnsi="Times New Roman" w:cs="Times New Roman"/>
                <w:bCs/>
                <w:sz w:val="18"/>
                <w:szCs w:val="18"/>
              </w:rPr>
              <w:t>2/0</w:t>
            </w:r>
          </w:p>
        </w:tc>
        <w:tc>
          <w:tcPr>
            <w:tcW w:w="995" w:type="dxa"/>
            <w:shd w:val="clear" w:color="auto" w:fill="FFFFFF" w:themeFill="background1"/>
            <w:vAlign w:val="center"/>
          </w:tcPr>
          <w:p w14:paraId="30F29192" w14:textId="77777777" w:rsidR="00561899" w:rsidRPr="00B342F9" w:rsidRDefault="00561899" w:rsidP="00EF1044">
            <w:pPr>
              <w:jc w:val="both"/>
              <w:rPr>
                <w:rFonts w:ascii="Times New Roman" w:hAnsi="Times New Roman" w:cs="Times New Roman"/>
              </w:rPr>
            </w:pPr>
            <w:r w:rsidRPr="00B342F9">
              <w:rPr>
                <w:rFonts w:ascii="Times New Roman" w:hAnsi="Times New Roman" w:cs="Times New Roman"/>
              </w:rPr>
              <w:t>20/0</w:t>
            </w:r>
          </w:p>
        </w:tc>
      </w:tr>
      <w:tr w:rsidR="00561899" w:rsidRPr="00F10B24" w14:paraId="3CEEF9E3" w14:textId="77777777" w:rsidTr="00EF1044">
        <w:trPr>
          <w:trHeight w:val="149"/>
        </w:trPr>
        <w:tc>
          <w:tcPr>
            <w:tcW w:w="1388" w:type="dxa"/>
            <w:vMerge/>
            <w:shd w:val="clear" w:color="auto" w:fill="D9D9D9" w:themeFill="background1" w:themeFillShade="D9"/>
          </w:tcPr>
          <w:p w14:paraId="5161AEFA" w14:textId="77777777" w:rsidR="00561899" w:rsidRPr="00EB569F" w:rsidRDefault="00561899" w:rsidP="00EF1044">
            <w:pPr>
              <w:jc w:val="both"/>
              <w:rPr>
                <w:rFonts w:ascii="Times New Roman" w:hAnsi="Times New Roman" w:cs="Times New Roman"/>
                <w:b/>
                <w:sz w:val="20"/>
                <w:szCs w:val="20"/>
              </w:rPr>
            </w:pPr>
          </w:p>
        </w:tc>
        <w:tc>
          <w:tcPr>
            <w:tcW w:w="8671" w:type="dxa"/>
            <w:gridSpan w:val="11"/>
            <w:shd w:val="clear" w:color="auto" w:fill="D5DCE4" w:themeFill="text2" w:themeFillTint="33"/>
            <w:vAlign w:val="center"/>
          </w:tcPr>
          <w:p w14:paraId="2B8298F2" w14:textId="77777777" w:rsidR="00561899" w:rsidRPr="00F10B24" w:rsidRDefault="00561899" w:rsidP="00EF1044">
            <w:pPr>
              <w:jc w:val="both"/>
              <w:rPr>
                <w:rFonts w:ascii="Times New Roman" w:hAnsi="Times New Roman" w:cs="Times New Roman"/>
                <w:b/>
                <w:sz w:val="20"/>
                <w:szCs w:val="20"/>
              </w:rPr>
            </w:pPr>
            <w:r w:rsidRPr="00EB569F">
              <w:rPr>
                <w:rFonts w:ascii="Times New Roman" w:hAnsi="Times New Roman" w:cs="Times New Roman"/>
                <w:b/>
                <w:sz w:val="20"/>
                <w:szCs w:val="20"/>
              </w:rPr>
              <w:t>Spolu:</w:t>
            </w:r>
          </w:p>
        </w:tc>
        <w:tc>
          <w:tcPr>
            <w:tcW w:w="995" w:type="dxa"/>
            <w:shd w:val="clear" w:color="auto" w:fill="D5DCE4" w:themeFill="text2" w:themeFillTint="33"/>
            <w:vAlign w:val="center"/>
          </w:tcPr>
          <w:p w14:paraId="4C323383" w14:textId="77777777" w:rsidR="00561899" w:rsidRPr="00B342F9" w:rsidRDefault="00561899" w:rsidP="00EF1044">
            <w:pPr>
              <w:jc w:val="both"/>
              <w:rPr>
                <w:rFonts w:ascii="Times New Roman" w:hAnsi="Times New Roman" w:cs="Times New Roman"/>
                <w:b/>
              </w:rPr>
            </w:pPr>
            <w:r w:rsidRPr="00B342F9">
              <w:rPr>
                <w:rFonts w:ascii="Times New Roman" w:hAnsi="Times New Roman" w:cs="Times New Roman"/>
                <w:b/>
              </w:rPr>
              <w:t>20/0</w:t>
            </w:r>
          </w:p>
        </w:tc>
      </w:tr>
      <w:tr w:rsidR="00561899" w:rsidRPr="00F10B24" w14:paraId="3406519F" w14:textId="77777777" w:rsidTr="00EF1044">
        <w:trPr>
          <w:trHeight w:val="446"/>
        </w:trPr>
        <w:tc>
          <w:tcPr>
            <w:tcW w:w="2951" w:type="dxa"/>
            <w:gridSpan w:val="2"/>
            <w:shd w:val="clear" w:color="auto" w:fill="ACB9CA" w:themeFill="text2" w:themeFillTint="66"/>
          </w:tcPr>
          <w:p w14:paraId="36F55660" w14:textId="77777777" w:rsidR="00561899" w:rsidRPr="00B342F9" w:rsidRDefault="00561899" w:rsidP="00EF1044">
            <w:pPr>
              <w:jc w:val="both"/>
              <w:rPr>
                <w:rFonts w:ascii="Times New Roman" w:hAnsi="Times New Roman" w:cs="Times New Roman"/>
                <w:b/>
                <w:sz w:val="18"/>
                <w:szCs w:val="18"/>
              </w:rPr>
            </w:pPr>
            <w:r w:rsidRPr="00B342F9">
              <w:rPr>
                <w:rFonts w:ascii="Times New Roman" w:hAnsi="Times New Roman" w:cs="Times New Roman"/>
                <w:b/>
                <w:sz w:val="18"/>
                <w:szCs w:val="18"/>
              </w:rPr>
              <w:t>ŠkVP – spolu: povinná časť + voliteľné hodiny</w:t>
            </w:r>
          </w:p>
        </w:tc>
        <w:tc>
          <w:tcPr>
            <w:tcW w:w="711" w:type="dxa"/>
            <w:shd w:val="clear" w:color="auto" w:fill="ACB9CA" w:themeFill="text2" w:themeFillTint="66"/>
            <w:vAlign w:val="center"/>
          </w:tcPr>
          <w:p w14:paraId="7CFF83B4"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20</w:t>
            </w:r>
          </w:p>
        </w:tc>
        <w:tc>
          <w:tcPr>
            <w:tcW w:w="711" w:type="dxa"/>
            <w:shd w:val="clear" w:color="auto" w:fill="ACB9CA" w:themeFill="text2" w:themeFillTint="66"/>
            <w:vAlign w:val="center"/>
          </w:tcPr>
          <w:p w14:paraId="716C80A1"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22</w:t>
            </w:r>
          </w:p>
        </w:tc>
        <w:tc>
          <w:tcPr>
            <w:tcW w:w="711" w:type="dxa"/>
            <w:shd w:val="clear" w:color="auto" w:fill="ACB9CA" w:themeFill="text2" w:themeFillTint="66"/>
            <w:vAlign w:val="center"/>
          </w:tcPr>
          <w:p w14:paraId="6A8FA496"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23</w:t>
            </w:r>
          </w:p>
        </w:tc>
        <w:tc>
          <w:tcPr>
            <w:tcW w:w="710" w:type="dxa"/>
            <w:shd w:val="clear" w:color="auto" w:fill="ACB9CA" w:themeFill="text2" w:themeFillTint="66"/>
            <w:vAlign w:val="center"/>
          </w:tcPr>
          <w:p w14:paraId="23A9F153"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24</w:t>
            </w:r>
          </w:p>
        </w:tc>
        <w:tc>
          <w:tcPr>
            <w:tcW w:w="711" w:type="dxa"/>
            <w:shd w:val="clear" w:color="auto" w:fill="ACB9CA" w:themeFill="text2" w:themeFillTint="66"/>
            <w:vAlign w:val="center"/>
          </w:tcPr>
          <w:p w14:paraId="499BC708"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25</w:t>
            </w:r>
          </w:p>
        </w:tc>
        <w:tc>
          <w:tcPr>
            <w:tcW w:w="711" w:type="dxa"/>
            <w:shd w:val="clear" w:color="auto" w:fill="ACB9CA" w:themeFill="text2" w:themeFillTint="66"/>
            <w:vAlign w:val="center"/>
          </w:tcPr>
          <w:p w14:paraId="782F5B7D"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26</w:t>
            </w:r>
          </w:p>
        </w:tc>
        <w:tc>
          <w:tcPr>
            <w:tcW w:w="711" w:type="dxa"/>
            <w:shd w:val="clear" w:color="auto" w:fill="ACB9CA" w:themeFill="text2" w:themeFillTint="66"/>
            <w:vAlign w:val="center"/>
          </w:tcPr>
          <w:p w14:paraId="4BD5C598"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26</w:t>
            </w:r>
          </w:p>
        </w:tc>
        <w:tc>
          <w:tcPr>
            <w:tcW w:w="710" w:type="dxa"/>
            <w:shd w:val="clear" w:color="auto" w:fill="ACB9CA" w:themeFill="text2" w:themeFillTint="66"/>
            <w:vAlign w:val="center"/>
          </w:tcPr>
          <w:p w14:paraId="630A235F"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28</w:t>
            </w:r>
          </w:p>
        </w:tc>
        <w:tc>
          <w:tcPr>
            <w:tcW w:w="711" w:type="dxa"/>
            <w:shd w:val="clear" w:color="auto" w:fill="ACB9CA" w:themeFill="text2" w:themeFillTint="66"/>
            <w:vAlign w:val="center"/>
          </w:tcPr>
          <w:p w14:paraId="16FBD479"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28</w:t>
            </w:r>
          </w:p>
        </w:tc>
        <w:tc>
          <w:tcPr>
            <w:tcW w:w="711" w:type="dxa"/>
            <w:shd w:val="clear" w:color="auto" w:fill="ACB9CA" w:themeFill="text2" w:themeFillTint="66"/>
            <w:vAlign w:val="center"/>
          </w:tcPr>
          <w:p w14:paraId="5612DB15"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29</w:t>
            </w:r>
          </w:p>
        </w:tc>
        <w:tc>
          <w:tcPr>
            <w:tcW w:w="995" w:type="dxa"/>
            <w:shd w:val="clear" w:color="auto" w:fill="ACB9CA" w:themeFill="text2" w:themeFillTint="66"/>
            <w:vAlign w:val="center"/>
          </w:tcPr>
          <w:p w14:paraId="2C6B8627" w14:textId="77777777" w:rsidR="00561899" w:rsidRPr="00F95B5A"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251/37</w:t>
            </w:r>
          </w:p>
        </w:tc>
      </w:tr>
      <w:tr w:rsidR="00561899" w:rsidRPr="00F10B24" w14:paraId="02E05FA9" w14:textId="77777777" w:rsidTr="00EF1044">
        <w:trPr>
          <w:trHeight w:val="384"/>
        </w:trPr>
        <w:tc>
          <w:tcPr>
            <w:tcW w:w="2951" w:type="dxa"/>
            <w:gridSpan w:val="2"/>
            <w:shd w:val="clear" w:color="auto" w:fill="auto"/>
          </w:tcPr>
          <w:p w14:paraId="7176173A" w14:textId="77777777" w:rsidR="00561899" w:rsidRPr="00B342F9" w:rsidRDefault="00561899" w:rsidP="00EF1044">
            <w:pPr>
              <w:jc w:val="both"/>
              <w:rPr>
                <w:rFonts w:ascii="Times New Roman" w:hAnsi="Times New Roman" w:cs="Times New Roman"/>
                <w:b/>
                <w:sz w:val="18"/>
                <w:szCs w:val="18"/>
              </w:rPr>
            </w:pPr>
            <w:r w:rsidRPr="00B342F9">
              <w:rPr>
                <w:rFonts w:ascii="Times New Roman" w:hAnsi="Times New Roman" w:cs="Times New Roman"/>
                <w:b/>
                <w:sz w:val="18"/>
                <w:szCs w:val="18"/>
              </w:rPr>
              <w:t>ŠVP – spolu povinná časť</w:t>
            </w:r>
          </w:p>
        </w:tc>
        <w:tc>
          <w:tcPr>
            <w:tcW w:w="711" w:type="dxa"/>
            <w:shd w:val="clear" w:color="auto" w:fill="auto"/>
            <w:vAlign w:val="center"/>
          </w:tcPr>
          <w:p w14:paraId="5A65FD6F"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18</w:t>
            </w:r>
          </w:p>
        </w:tc>
        <w:tc>
          <w:tcPr>
            <w:tcW w:w="711" w:type="dxa"/>
            <w:shd w:val="clear" w:color="auto" w:fill="auto"/>
            <w:vAlign w:val="center"/>
          </w:tcPr>
          <w:p w14:paraId="15B884C9"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18</w:t>
            </w:r>
          </w:p>
        </w:tc>
        <w:tc>
          <w:tcPr>
            <w:tcW w:w="711" w:type="dxa"/>
            <w:shd w:val="clear" w:color="auto" w:fill="auto"/>
            <w:vAlign w:val="center"/>
          </w:tcPr>
          <w:p w14:paraId="62CAD75A"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19</w:t>
            </w:r>
          </w:p>
        </w:tc>
        <w:tc>
          <w:tcPr>
            <w:tcW w:w="710" w:type="dxa"/>
            <w:shd w:val="clear" w:color="auto" w:fill="auto"/>
            <w:vAlign w:val="center"/>
          </w:tcPr>
          <w:p w14:paraId="1AB48AB6"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20</w:t>
            </w:r>
          </w:p>
        </w:tc>
        <w:tc>
          <w:tcPr>
            <w:tcW w:w="711" w:type="dxa"/>
            <w:shd w:val="clear" w:color="auto" w:fill="auto"/>
            <w:vAlign w:val="center"/>
          </w:tcPr>
          <w:p w14:paraId="1B3A3AFE"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21</w:t>
            </w:r>
          </w:p>
        </w:tc>
        <w:tc>
          <w:tcPr>
            <w:tcW w:w="711" w:type="dxa"/>
            <w:shd w:val="clear" w:color="auto" w:fill="auto"/>
            <w:vAlign w:val="center"/>
          </w:tcPr>
          <w:p w14:paraId="23F5D1B5"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22</w:t>
            </w:r>
          </w:p>
        </w:tc>
        <w:tc>
          <w:tcPr>
            <w:tcW w:w="711" w:type="dxa"/>
            <w:shd w:val="clear" w:color="auto" w:fill="auto"/>
            <w:vAlign w:val="center"/>
          </w:tcPr>
          <w:p w14:paraId="287ABF68"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23</w:t>
            </w:r>
          </w:p>
        </w:tc>
        <w:tc>
          <w:tcPr>
            <w:tcW w:w="710" w:type="dxa"/>
            <w:shd w:val="clear" w:color="auto" w:fill="auto"/>
            <w:vAlign w:val="center"/>
          </w:tcPr>
          <w:p w14:paraId="080DCA88"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24</w:t>
            </w:r>
          </w:p>
        </w:tc>
        <w:tc>
          <w:tcPr>
            <w:tcW w:w="711" w:type="dxa"/>
            <w:shd w:val="clear" w:color="auto" w:fill="auto"/>
            <w:vAlign w:val="center"/>
          </w:tcPr>
          <w:p w14:paraId="141F7D67"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24</w:t>
            </w:r>
          </w:p>
        </w:tc>
        <w:tc>
          <w:tcPr>
            <w:tcW w:w="711" w:type="dxa"/>
            <w:shd w:val="clear" w:color="auto" w:fill="auto"/>
            <w:vAlign w:val="center"/>
          </w:tcPr>
          <w:p w14:paraId="171AA286"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25</w:t>
            </w:r>
          </w:p>
        </w:tc>
        <w:tc>
          <w:tcPr>
            <w:tcW w:w="995" w:type="dxa"/>
            <w:shd w:val="clear" w:color="auto" w:fill="auto"/>
            <w:vAlign w:val="center"/>
          </w:tcPr>
          <w:p w14:paraId="73D9BACE"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214</w:t>
            </w:r>
          </w:p>
        </w:tc>
      </w:tr>
      <w:tr w:rsidR="00561899" w:rsidRPr="00F10B24" w14:paraId="21B5D3C4" w14:textId="77777777" w:rsidTr="00EF1044">
        <w:trPr>
          <w:trHeight w:val="444"/>
        </w:trPr>
        <w:tc>
          <w:tcPr>
            <w:tcW w:w="2951" w:type="dxa"/>
            <w:gridSpan w:val="2"/>
            <w:shd w:val="clear" w:color="auto" w:fill="auto"/>
          </w:tcPr>
          <w:p w14:paraId="74C27C61" w14:textId="77777777" w:rsidR="00561899" w:rsidRPr="00B342F9" w:rsidRDefault="00561899" w:rsidP="00EF1044">
            <w:pPr>
              <w:jc w:val="both"/>
              <w:rPr>
                <w:rFonts w:ascii="Times New Roman" w:hAnsi="Times New Roman" w:cs="Times New Roman"/>
                <w:b/>
                <w:sz w:val="18"/>
                <w:szCs w:val="18"/>
              </w:rPr>
            </w:pPr>
            <w:r w:rsidRPr="00B342F9">
              <w:rPr>
                <w:rFonts w:ascii="Times New Roman" w:hAnsi="Times New Roman" w:cs="Times New Roman"/>
                <w:b/>
                <w:sz w:val="18"/>
                <w:szCs w:val="18"/>
              </w:rPr>
              <w:t>Voliteľné hodiny – Školský vzdelávací program</w:t>
            </w:r>
          </w:p>
        </w:tc>
        <w:tc>
          <w:tcPr>
            <w:tcW w:w="711" w:type="dxa"/>
            <w:shd w:val="clear" w:color="auto" w:fill="auto"/>
            <w:vAlign w:val="center"/>
          </w:tcPr>
          <w:p w14:paraId="642A98F6"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w:t>
            </w:r>
          </w:p>
        </w:tc>
        <w:tc>
          <w:tcPr>
            <w:tcW w:w="711" w:type="dxa"/>
            <w:shd w:val="clear" w:color="auto" w:fill="auto"/>
            <w:vAlign w:val="center"/>
          </w:tcPr>
          <w:p w14:paraId="513B12B9"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vAlign w:val="center"/>
          </w:tcPr>
          <w:p w14:paraId="624A18A0"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0" w:type="dxa"/>
            <w:shd w:val="clear" w:color="auto" w:fill="auto"/>
            <w:vAlign w:val="center"/>
          </w:tcPr>
          <w:p w14:paraId="4F9F8EA9"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vAlign w:val="center"/>
          </w:tcPr>
          <w:p w14:paraId="3730CFBF"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vAlign w:val="center"/>
          </w:tcPr>
          <w:p w14:paraId="669EB0DF"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vAlign w:val="center"/>
          </w:tcPr>
          <w:p w14:paraId="70F436B9"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3</w:t>
            </w:r>
          </w:p>
        </w:tc>
        <w:tc>
          <w:tcPr>
            <w:tcW w:w="710" w:type="dxa"/>
            <w:shd w:val="clear" w:color="auto" w:fill="auto"/>
            <w:vAlign w:val="center"/>
          </w:tcPr>
          <w:p w14:paraId="63E43DA2"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vAlign w:val="center"/>
          </w:tcPr>
          <w:p w14:paraId="461D5561"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vAlign w:val="center"/>
          </w:tcPr>
          <w:p w14:paraId="6E6148CC"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4</w:t>
            </w:r>
          </w:p>
        </w:tc>
        <w:tc>
          <w:tcPr>
            <w:tcW w:w="995" w:type="dxa"/>
            <w:shd w:val="clear" w:color="auto" w:fill="auto"/>
            <w:vAlign w:val="center"/>
          </w:tcPr>
          <w:p w14:paraId="25329CCB"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37</w:t>
            </w:r>
          </w:p>
        </w:tc>
      </w:tr>
      <w:tr w:rsidR="00561899" w:rsidRPr="00F10B24" w14:paraId="2E2F03F6" w14:textId="77777777" w:rsidTr="00EF1044">
        <w:trPr>
          <w:trHeight w:val="392"/>
        </w:trPr>
        <w:tc>
          <w:tcPr>
            <w:tcW w:w="2951" w:type="dxa"/>
            <w:gridSpan w:val="2"/>
            <w:shd w:val="clear" w:color="auto" w:fill="auto"/>
          </w:tcPr>
          <w:p w14:paraId="5789CCA2" w14:textId="77777777" w:rsidR="00561899" w:rsidRPr="00B342F9" w:rsidRDefault="00561899" w:rsidP="00EF1044">
            <w:pPr>
              <w:jc w:val="both"/>
              <w:rPr>
                <w:rFonts w:ascii="Times New Roman" w:hAnsi="Times New Roman" w:cs="Times New Roman"/>
                <w:b/>
                <w:sz w:val="18"/>
                <w:szCs w:val="18"/>
              </w:rPr>
            </w:pPr>
            <w:r w:rsidRPr="00B342F9">
              <w:rPr>
                <w:rFonts w:ascii="Times New Roman" w:hAnsi="Times New Roman" w:cs="Times New Roman"/>
                <w:b/>
                <w:sz w:val="18"/>
                <w:szCs w:val="18"/>
              </w:rPr>
              <w:t>Spolu: povinná časť + voliteľné hodiny</w:t>
            </w:r>
          </w:p>
        </w:tc>
        <w:tc>
          <w:tcPr>
            <w:tcW w:w="711" w:type="dxa"/>
            <w:shd w:val="clear" w:color="auto" w:fill="auto"/>
            <w:vAlign w:val="center"/>
          </w:tcPr>
          <w:p w14:paraId="5C7C5929"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20</w:t>
            </w:r>
          </w:p>
        </w:tc>
        <w:tc>
          <w:tcPr>
            <w:tcW w:w="711" w:type="dxa"/>
            <w:shd w:val="clear" w:color="auto" w:fill="auto"/>
            <w:vAlign w:val="center"/>
          </w:tcPr>
          <w:p w14:paraId="297572D5"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22</w:t>
            </w:r>
          </w:p>
        </w:tc>
        <w:tc>
          <w:tcPr>
            <w:tcW w:w="711" w:type="dxa"/>
            <w:shd w:val="clear" w:color="auto" w:fill="auto"/>
            <w:vAlign w:val="center"/>
          </w:tcPr>
          <w:p w14:paraId="19C30F4D"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23</w:t>
            </w:r>
          </w:p>
        </w:tc>
        <w:tc>
          <w:tcPr>
            <w:tcW w:w="710" w:type="dxa"/>
            <w:shd w:val="clear" w:color="auto" w:fill="auto"/>
            <w:vAlign w:val="center"/>
          </w:tcPr>
          <w:p w14:paraId="6B2EC01B"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24</w:t>
            </w:r>
          </w:p>
        </w:tc>
        <w:tc>
          <w:tcPr>
            <w:tcW w:w="711" w:type="dxa"/>
            <w:shd w:val="clear" w:color="auto" w:fill="auto"/>
            <w:vAlign w:val="center"/>
          </w:tcPr>
          <w:p w14:paraId="7B8CC26B"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25</w:t>
            </w:r>
          </w:p>
        </w:tc>
        <w:tc>
          <w:tcPr>
            <w:tcW w:w="711" w:type="dxa"/>
            <w:shd w:val="clear" w:color="auto" w:fill="auto"/>
            <w:vAlign w:val="center"/>
          </w:tcPr>
          <w:p w14:paraId="620B7163"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26</w:t>
            </w:r>
          </w:p>
        </w:tc>
        <w:tc>
          <w:tcPr>
            <w:tcW w:w="711" w:type="dxa"/>
            <w:shd w:val="clear" w:color="auto" w:fill="auto"/>
            <w:vAlign w:val="center"/>
          </w:tcPr>
          <w:p w14:paraId="6C09E02B"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26</w:t>
            </w:r>
          </w:p>
        </w:tc>
        <w:tc>
          <w:tcPr>
            <w:tcW w:w="710" w:type="dxa"/>
            <w:shd w:val="clear" w:color="auto" w:fill="auto"/>
            <w:vAlign w:val="center"/>
          </w:tcPr>
          <w:p w14:paraId="51E9BF77"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28</w:t>
            </w:r>
          </w:p>
        </w:tc>
        <w:tc>
          <w:tcPr>
            <w:tcW w:w="711" w:type="dxa"/>
            <w:shd w:val="clear" w:color="auto" w:fill="auto"/>
            <w:vAlign w:val="center"/>
          </w:tcPr>
          <w:p w14:paraId="0F631D2A"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28</w:t>
            </w:r>
          </w:p>
        </w:tc>
        <w:tc>
          <w:tcPr>
            <w:tcW w:w="711" w:type="dxa"/>
            <w:shd w:val="clear" w:color="auto" w:fill="auto"/>
            <w:vAlign w:val="center"/>
          </w:tcPr>
          <w:p w14:paraId="68627B12"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29</w:t>
            </w:r>
          </w:p>
        </w:tc>
        <w:tc>
          <w:tcPr>
            <w:tcW w:w="995" w:type="dxa"/>
            <w:shd w:val="clear" w:color="auto" w:fill="auto"/>
            <w:vAlign w:val="center"/>
          </w:tcPr>
          <w:p w14:paraId="25183ED4" w14:textId="77777777" w:rsidR="00561899" w:rsidRDefault="00561899" w:rsidP="00EF1044">
            <w:pPr>
              <w:jc w:val="both"/>
              <w:rPr>
                <w:rFonts w:ascii="Times New Roman" w:hAnsi="Times New Roman" w:cs="Times New Roman"/>
                <w:b/>
                <w:sz w:val="20"/>
                <w:szCs w:val="20"/>
              </w:rPr>
            </w:pPr>
            <w:r>
              <w:rPr>
                <w:rFonts w:ascii="Times New Roman" w:hAnsi="Times New Roman" w:cs="Times New Roman"/>
                <w:b/>
                <w:sz w:val="20"/>
                <w:szCs w:val="20"/>
              </w:rPr>
              <w:t>251</w:t>
            </w:r>
          </w:p>
        </w:tc>
      </w:tr>
    </w:tbl>
    <w:p w14:paraId="5CB7D001" w14:textId="77777777" w:rsidR="00561899" w:rsidRDefault="00561899" w:rsidP="00561899">
      <w:pPr>
        <w:jc w:val="both"/>
        <w:rPr>
          <w:rFonts w:ascii="Times New Roman" w:hAnsi="Times New Roman" w:cs="Times New Roman"/>
        </w:rPr>
      </w:pPr>
    </w:p>
    <w:p w14:paraId="12B395D3" w14:textId="4F0F0EE3" w:rsidR="00561899" w:rsidRDefault="00561899" w:rsidP="00561899">
      <w:pPr>
        <w:jc w:val="both"/>
        <w:rPr>
          <w:b/>
          <w:bCs/>
        </w:rPr>
      </w:pPr>
    </w:p>
    <w:p w14:paraId="0FBAE95E" w14:textId="109778E4" w:rsidR="0037793D" w:rsidRDefault="0037793D" w:rsidP="00561899">
      <w:pPr>
        <w:jc w:val="both"/>
        <w:rPr>
          <w:b/>
          <w:bCs/>
        </w:rPr>
      </w:pPr>
    </w:p>
    <w:p w14:paraId="1E059015" w14:textId="56753385" w:rsidR="0037793D" w:rsidRDefault="0037793D" w:rsidP="00561899">
      <w:pPr>
        <w:jc w:val="both"/>
        <w:rPr>
          <w:b/>
          <w:bCs/>
        </w:rPr>
      </w:pPr>
    </w:p>
    <w:p w14:paraId="69465080" w14:textId="498B40E0" w:rsidR="0037793D" w:rsidRDefault="0037793D" w:rsidP="00561899">
      <w:pPr>
        <w:jc w:val="both"/>
        <w:rPr>
          <w:b/>
          <w:bCs/>
        </w:rPr>
      </w:pPr>
    </w:p>
    <w:p w14:paraId="7E44AD4F" w14:textId="2BB9AB08" w:rsidR="0037793D" w:rsidRDefault="0037793D" w:rsidP="00561899">
      <w:pPr>
        <w:jc w:val="both"/>
        <w:rPr>
          <w:b/>
          <w:bCs/>
        </w:rPr>
      </w:pPr>
    </w:p>
    <w:p w14:paraId="0CE32B26" w14:textId="01FB1119" w:rsidR="0037793D" w:rsidRDefault="0037793D" w:rsidP="00561899">
      <w:pPr>
        <w:jc w:val="both"/>
        <w:rPr>
          <w:b/>
          <w:bCs/>
        </w:rPr>
      </w:pPr>
    </w:p>
    <w:p w14:paraId="17CB99B7" w14:textId="78D4CCB5" w:rsidR="0037793D" w:rsidRDefault="0037793D" w:rsidP="00561899">
      <w:pPr>
        <w:jc w:val="both"/>
        <w:rPr>
          <w:b/>
          <w:bCs/>
        </w:rPr>
      </w:pPr>
    </w:p>
    <w:p w14:paraId="16BE3AAF" w14:textId="1ADE1A07" w:rsidR="0037793D" w:rsidRDefault="0037793D" w:rsidP="00561899">
      <w:pPr>
        <w:jc w:val="both"/>
        <w:rPr>
          <w:b/>
          <w:bCs/>
        </w:rPr>
      </w:pPr>
    </w:p>
    <w:p w14:paraId="559938D6" w14:textId="72264FB8" w:rsidR="0037793D" w:rsidRDefault="0037793D" w:rsidP="00561899">
      <w:pPr>
        <w:jc w:val="both"/>
        <w:rPr>
          <w:b/>
          <w:bCs/>
        </w:rPr>
      </w:pPr>
    </w:p>
    <w:p w14:paraId="0E8782DE" w14:textId="4FBAA586" w:rsidR="00561899" w:rsidRPr="00A12E9A" w:rsidRDefault="00561899" w:rsidP="0037793D">
      <w:pPr>
        <w:rPr>
          <w:rFonts w:cstheme="minorHAnsi"/>
          <w:b/>
          <w:bCs/>
        </w:rPr>
      </w:pPr>
      <w:r w:rsidRPr="00A12E9A">
        <w:rPr>
          <w:rFonts w:cstheme="minorHAnsi"/>
          <w:b/>
          <w:bCs/>
        </w:rPr>
        <w:t>Poznámky k rámcovému učebnému plánu</w:t>
      </w:r>
    </w:p>
    <w:p w14:paraId="7FB42F80" w14:textId="466CE4EA" w:rsidR="00561899" w:rsidRPr="00A12E9A" w:rsidRDefault="00561899" w:rsidP="0037793D">
      <w:pPr>
        <w:rPr>
          <w:rFonts w:cstheme="minorHAnsi"/>
        </w:rPr>
      </w:pPr>
      <w:r w:rsidRPr="00A12E9A">
        <w:rPr>
          <w:rFonts w:cstheme="minorHAnsi"/>
        </w:rPr>
        <w:t xml:space="preserve">Voliteľné hodiny použila škola na dotvorenie školského vzdelávacieho programu, a to na: </w:t>
      </w:r>
    </w:p>
    <w:p w14:paraId="3E8F2BD3" w14:textId="77777777" w:rsidR="00561899" w:rsidRPr="00A12E9A" w:rsidRDefault="00561899" w:rsidP="0037793D">
      <w:pPr>
        <w:rPr>
          <w:rFonts w:cstheme="minorHAnsi"/>
        </w:rPr>
      </w:pPr>
      <w:r w:rsidRPr="00A12E9A">
        <w:rPr>
          <w:rFonts w:cstheme="minorHAnsi"/>
        </w:rPr>
        <w:t xml:space="preserve">a. vyučovacie predmety, ktoré rozširujú a prehlbujú obsah predmetov zaradených do štátneho vzdelávacieho programu, </w:t>
      </w:r>
    </w:p>
    <w:p w14:paraId="15910DE7" w14:textId="77777777" w:rsidR="00561899" w:rsidRPr="00A12E9A" w:rsidRDefault="00561899" w:rsidP="0037793D">
      <w:pPr>
        <w:rPr>
          <w:rFonts w:cstheme="minorHAnsi"/>
        </w:rPr>
      </w:pPr>
      <w:r w:rsidRPr="00A12E9A">
        <w:rPr>
          <w:rFonts w:cstheme="minorHAnsi"/>
        </w:rPr>
        <w:t xml:space="preserve">b. vyučovacie predmety, ktoré si škola sama zvolí a sama si pripraví ich obsah, vrátane predmetov vytvárajúcich profiláciu školy a experimentálne overených inovačných programov zavedených do vyučovacej praxe. (momentálne žiadny) </w:t>
      </w:r>
    </w:p>
    <w:p w14:paraId="78CF1EFF" w14:textId="40558668" w:rsidR="00561899" w:rsidRPr="00A07CAE" w:rsidRDefault="00561899" w:rsidP="0037793D">
      <w:pPr>
        <w:tabs>
          <w:tab w:val="left" w:pos="993"/>
        </w:tabs>
        <w:rPr>
          <w:rFonts w:cstheme="minorHAnsi"/>
          <w:color w:val="000000" w:themeColor="text1"/>
        </w:rPr>
      </w:pPr>
      <w:r w:rsidRPr="00A12E9A">
        <w:rPr>
          <w:rFonts w:cstheme="minorHAnsi"/>
        </w:rPr>
        <w:t xml:space="preserve">Rozdelenie hodín do ročníkov je v právomoci školy. Pri prestupe žiaka škola zistí, podľa akého školského vzdelávacieho programu sa žiak vzdelával na predchádzajúcej škole a zabezpečí zosúladenie jeho vedomostí, zručností a postojov so svojím vlastným vzdelávacím programom spravidla v priebehu jedného roka. </w:t>
      </w:r>
    </w:p>
    <w:p w14:paraId="2AEE346A" w14:textId="04261681" w:rsidR="00A07CAE" w:rsidRPr="00A07CAE" w:rsidRDefault="00CF796D" w:rsidP="00A07CAE">
      <w:pPr>
        <w:rPr>
          <w:rFonts w:cstheme="minorHAnsi"/>
          <w:color w:val="000000" w:themeColor="text1"/>
        </w:rPr>
      </w:pPr>
      <w:r w:rsidRPr="00A07CAE">
        <w:rPr>
          <w:rFonts w:cstheme="minorHAnsi"/>
          <w:b/>
          <w:bCs/>
          <w:color w:val="000000" w:themeColor="text1"/>
        </w:rPr>
        <w:t xml:space="preserve">Všeobecné legislatívne pravidlá </w:t>
      </w:r>
      <w:r w:rsidR="00A07CAE" w:rsidRPr="00A07CAE">
        <w:rPr>
          <w:rFonts w:cstheme="minorHAnsi"/>
          <w:b/>
          <w:bCs/>
          <w:color w:val="000000" w:themeColor="text1"/>
        </w:rPr>
        <w:t xml:space="preserve"> - </w:t>
      </w:r>
      <w:r w:rsidR="00A07CAE" w:rsidRPr="00A07CAE">
        <w:rPr>
          <w:rFonts w:cstheme="minorHAnsi"/>
          <w:color w:val="000000" w:themeColor="text1"/>
        </w:rPr>
        <w:t>Delenie tried a zriaďovanie skupín</w:t>
      </w:r>
    </w:p>
    <w:p w14:paraId="0F5D9F9A" w14:textId="67FD7ADD" w:rsidR="00A07CAE" w:rsidRPr="00A07CAE" w:rsidRDefault="00A07CAE" w:rsidP="00A07CAE">
      <w:pPr>
        <w:pStyle w:val="l3"/>
        <w:shd w:val="clear" w:color="auto" w:fill="FFFFFF"/>
        <w:spacing w:before="0" w:beforeAutospacing="0" w:after="0" w:afterAutospacing="0"/>
        <w:jc w:val="both"/>
        <w:rPr>
          <w:rFonts w:asciiTheme="minorHAnsi" w:hAnsiTheme="minorHAnsi" w:cstheme="minorHAnsi"/>
          <w:color w:val="000000"/>
          <w:sz w:val="22"/>
          <w:szCs w:val="22"/>
        </w:rPr>
      </w:pPr>
      <w:r w:rsidRPr="00A07CAE">
        <w:rPr>
          <w:rStyle w:val="PremennHTML"/>
          <w:rFonts w:asciiTheme="minorHAnsi" w:hAnsiTheme="minorHAnsi" w:cstheme="minorHAnsi"/>
          <w:i w:val="0"/>
          <w:iCs w:val="0"/>
          <w:color w:val="000000"/>
          <w:sz w:val="22"/>
          <w:szCs w:val="22"/>
        </w:rPr>
        <w:t xml:space="preserve">1. </w:t>
      </w:r>
      <w:r w:rsidRPr="00A07CAE">
        <w:rPr>
          <w:rFonts w:asciiTheme="minorHAnsi" w:hAnsiTheme="minorHAnsi" w:cstheme="minorHAnsi"/>
          <w:color w:val="000000"/>
          <w:sz w:val="22"/>
          <w:szCs w:val="22"/>
        </w:rPr>
        <w:t>Na vyučovanie vyučovacích predmetov náboženská výchova a etická výchova sa trieda rozdeľuje na skupiny. Jedna skupina má najviac 20 žiakov. Do jednej skupiny možno spájať žiakov viacerých tried jedného ročníka. Ak počet žiakov v skupine klesne pod 12 žiakov, možno do skupín spájať aj žiakov rôznych ročníkov. Voľbu príslušného vyučovacieho predmetu nie je možné v priebehu školského roka zmeniť.</w:t>
      </w:r>
    </w:p>
    <w:p w14:paraId="15C0894D" w14:textId="2E98B0DC" w:rsidR="00A07CAE" w:rsidRPr="00A07CAE" w:rsidRDefault="00A07CAE" w:rsidP="00A07CAE">
      <w:pPr>
        <w:pStyle w:val="l3"/>
        <w:shd w:val="clear" w:color="auto" w:fill="FFFFFF"/>
        <w:spacing w:before="0" w:beforeAutospacing="0" w:after="0" w:afterAutospacing="0"/>
        <w:jc w:val="both"/>
        <w:rPr>
          <w:rFonts w:asciiTheme="minorHAnsi" w:hAnsiTheme="minorHAnsi" w:cstheme="minorHAnsi"/>
          <w:color w:val="000000"/>
          <w:sz w:val="22"/>
          <w:szCs w:val="22"/>
        </w:rPr>
      </w:pPr>
      <w:r w:rsidRPr="00A07CAE">
        <w:rPr>
          <w:rStyle w:val="PremennHTML"/>
          <w:rFonts w:asciiTheme="minorHAnsi" w:hAnsiTheme="minorHAnsi" w:cstheme="minorHAnsi"/>
          <w:i w:val="0"/>
          <w:iCs w:val="0"/>
          <w:color w:val="000000"/>
          <w:sz w:val="22"/>
          <w:szCs w:val="22"/>
        </w:rPr>
        <w:t xml:space="preserve">2. </w:t>
      </w:r>
      <w:r w:rsidRPr="00A07CAE">
        <w:rPr>
          <w:rFonts w:asciiTheme="minorHAnsi" w:hAnsiTheme="minorHAnsi" w:cstheme="minorHAnsi"/>
          <w:color w:val="000000"/>
          <w:sz w:val="22"/>
          <w:szCs w:val="22"/>
        </w:rPr>
        <w:t>Na vyučovanie vyučovacích predmetov cudzí jazyk, informatika a technika sa trieda rozdeľuje na skupiny, ak je v nej počet žiakov vyšší ako 17. Do jednej skupiny možno spájať žiakov viacerých tried jedného ročníka.</w:t>
      </w:r>
    </w:p>
    <w:p w14:paraId="166004D9" w14:textId="582C2C79" w:rsidR="00A07CAE" w:rsidRPr="00A07CAE" w:rsidRDefault="00A07CAE" w:rsidP="00A07CAE">
      <w:pPr>
        <w:pStyle w:val="l3"/>
        <w:shd w:val="clear" w:color="auto" w:fill="FFFFFF"/>
        <w:spacing w:before="0" w:beforeAutospacing="0" w:after="0" w:afterAutospacing="0"/>
        <w:jc w:val="both"/>
        <w:rPr>
          <w:rFonts w:asciiTheme="minorHAnsi" w:hAnsiTheme="minorHAnsi" w:cstheme="minorHAnsi"/>
          <w:color w:val="000000"/>
          <w:sz w:val="22"/>
          <w:szCs w:val="22"/>
        </w:rPr>
      </w:pPr>
      <w:r w:rsidRPr="00A07CAE">
        <w:rPr>
          <w:rStyle w:val="PremennHTML"/>
          <w:rFonts w:asciiTheme="minorHAnsi" w:hAnsiTheme="minorHAnsi" w:cstheme="minorHAnsi"/>
          <w:i w:val="0"/>
          <w:iCs w:val="0"/>
          <w:color w:val="000000"/>
          <w:sz w:val="22"/>
          <w:szCs w:val="22"/>
        </w:rPr>
        <w:t xml:space="preserve">3. </w:t>
      </w:r>
      <w:r w:rsidRPr="00A07CAE">
        <w:rPr>
          <w:rFonts w:asciiTheme="minorHAnsi" w:hAnsiTheme="minorHAnsi" w:cstheme="minorHAnsi"/>
          <w:color w:val="000000"/>
          <w:sz w:val="22"/>
          <w:szCs w:val="22"/>
        </w:rPr>
        <w:t>Na vyučovanie vyučovacieho predmetu telesná a športová výchova sa trieda rozdeľuje na skupiny na každej vyučovacej hodine, ak je v nej počet žiakov vyšší ako 25, alebo ak školský vzdelávací program určuje iné delenie. Do jednej skupiny možno spájať žiakov viacerých tried jedného ročníka. Pre chlapcov a dievčatá možno vytvoriť v súlade so školským vzdelávacím programom oddelené skupiny. Ak sa vyučovací predmet telesná a športová výchova vyučuje v oddelených skupinách pre chlapcov a dievčatá a nie je možné vytvoriť v jednom ročníku skupinu s počtom najmenej 12 žiakov, možno do skupín spájať aj žiakov po sebe nasledujúcich ročníkov.</w:t>
      </w:r>
    </w:p>
    <w:p w14:paraId="7CA6C34F" w14:textId="78D7855B" w:rsidR="00A07CAE" w:rsidRPr="00A07CAE" w:rsidRDefault="00A07CAE" w:rsidP="00A07CAE">
      <w:pPr>
        <w:pStyle w:val="l3"/>
        <w:shd w:val="clear" w:color="auto" w:fill="FFFFFF"/>
        <w:spacing w:before="0" w:beforeAutospacing="0" w:after="0" w:afterAutospacing="0"/>
        <w:jc w:val="both"/>
        <w:rPr>
          <w:rFonts w:asciiTheme="minorHAnsi" w:hAnsiTheme="minorHAnsi" w:cstheme="minorHAnsi"/>
          <w:color w:val="000000"/>
          <w:sz w:val="22"/>
          <w:szCs w:val="22"/>
        </w:rPr>
      </w:pPr>
      <w:r w:rsidRPr="00A07CAE">
        <w:rPr>
          <w:rStyle w:val="PremennHTML"/>
          <w:rFonts w:asciiTheme="minorHAnsi" w:hAnsiTheme="minorHAnsi" w:cstheme="minorHAnsi"/>
          <w:i w:val="0"/>
          <w:iCs w:val="0"/>
          <w:color w:val="000000"/>
          <w:sz w:val="22"/>
          <w:szCs w:val="22"/>
        </w:rPr>
        <w:t xml:space="preserve">4. </w:t>
      </w:r>
      <w:r w:rsidRPr="00A07CAE">
        <w:rPr>
          <w:rFonts w:asciiTheme="minorHAnsi" w:hAnsiTheme="minorHAnsi" w:cstheme="minorHAnsi"/>
          <w:color w:val="000000"/>
          <w:sz w:val="22"/>
          <w:szCs w:val="22"/>
        </w:rPr>
        <w:t>Na vyučovanie vyučovacieho predmetu slovenský jazyk a slovenská literatúra, ktorý sa vyučuje v základných školách s vyučovacím jazykom maďarským, sa trieda rozdeľuje na skupiny na každej vyučovacej hodine, ak je v nej počet žiakov vyšší ako 17. Do jednej skupiny možno spájať žiakov viacerých tried jedného ročníka.</w:t>
      </w:r>
    </w:p>
    <w:p w14:paraId="249F9CAC" w14:textId="0BFE355A" w:rsidR="00A07CAE" w:rsidRPr="00A07CAE" w:rsidRDefault="00A07CAE" w:rsidP="00A07CAE">
      <w:pPr>
        <w:pStyle w:val="l3"/>
        <w:shd w:val="clear" w:color="auto" w:fill="FFFFFF"/>
        <w:spacing w:before="0" w:beforeAutospacing="0" w:after="0" w:afterAutospacing="0"/>
        <w:jc w:val="both"/>
        <w:rPr>
          <w:rFonts w:asciiTheme="minorHAnsi" w:hAnsiTheme="minorHAnsi" w:cstheme="minorHAnsi"/>
          <w:color w:val="000000"/>
          <w:sz w:val="22"/>
          <w:szCs w:val="22"/>
        </w:rPr>
      </w:pPr>
      <w:r w:rsidRPr="00A07CAE">
        <w:rPr>
          <w:rStyle w:val="PremennHTML"/>
          <w:rFonts w:asciiTheme="minorHAnsi" w:hAnsiTheme="minorHAnsi" w:cstheme="minorHAnsi"/>
          <w:i w:val="0"/>
          <w:iCs w:val="0"/>
          <w:color w:val="000000"/>
          <w:sz w:val="22"/>
          <w:szCs w:val="22"/>
        </w:rPr>
        <w:t xml:space="preserve">5. </w:t>
      </w:r>
      <w:r w:rsidRPr="00A07CAE">
        <w:rPr>
          <w:rFonts w:asciiTheme="minorHAnsi" w:hAnsiTheme="minorHAnsi" w:cstheme="minorHAnsi"/>
          <w:color w:val="000000"/>
          <w:sz w:val="22"/>
          <w:szCs w:val="22"/>
        </w:rPr>
        <w:t>V odôvodnenom prípade uvedenom v školskom vzdelávacom programe sa počet skupín a počet žiakov v skupine podľa odsekov 1 a 2 okrem vyučovacieho predmetu technika určuje podľa priestorových, personálnych a finančných podmienok základnej školy, podľa charakteru činnosti žiakov a podľa náročnosti predmetu s ohľadom na požiadavky bezpečnosti a ochrany práce; počet žiakov v jednej skupine sa môže zvýšiť najviac o troch žiakov.</w:t>
      </w:r>
    </w:p>
    <w:p w14:paraId="787561E8" w14:textId="77777777" w:rsidR="00A07CAE" w:rsidRDefault="00A07CAE" w:rsidP="0037793D">
      <w:pPr>
        <w:pStyle w:val="gmail-msolistparagraph"/>
        <w:spacing w:before="0" w:beforeAutospacing="0" w:after="0" w:afterAutospacing="0" w:line="254" w:lineRule="auto"/>
        <w:rPr>
          <w:rFonts w:asciiTheme="minorHAnsi" w:hAnsiTheme="minorHAnsi" w:cstheme="minorHAnsi"/>
          <w:b/>
          <w:bCs/>
        </w:rPr>
      </w:pPr>
    </w:p>
    <w:p w14:paraId="4B93AA7D" w14:textId="32516AA7" w:rsidR="00CF796D" w:rsidRPr="00A12E9A" w:rsidRDefault="00CF796D" w:rsidP="0037793D">
      <w:pPr>
        <w:pStyle w:val="gmail-msolistparagraph"/>
        <w:spacing w:before="0" w:beforeAutospacing="0" w:after="0" w:afterAutospacing="0" w:line="254" w:lineRule="auto"/>
        <w:rPr>
          <w:rFonts w:asciiTheme="minorHAnsi" w:hAnsiTheme="minorHAnsi" w:cstheme="minorHAnsi"/>
          <w:b/>
          <w:bCs/>
        </w:rPr>
      </w:pPr>
      <w:r w:rsidRPr="00A12E9A">
        <w:rPr>
          <w:rFonts w:asciiTheme="minorHAnsi" w:hAnsiTheme="minorHAnsi" w:cstheme="minorHAnsi"/>
          <w:b/>
          <w:bCs/>
        </w:rPr>
        <w:t xml:space="preserve">Škola si upravila </w:t>
      </w:r>
      <w:r w:rsidR="00DD6AAD">
        <w:rPr>
          <w:rFonts w:asciiTheme="minorHAnsi" w:hAnsiTheme="minorHAnsi" w:cstheme="minorHAnsi"/>
          <w:b/>
          <w:bCs/>
        </w:rPr>
        <w:t xml:space="preserve"> vyučovanie </w:t>
      </w:r>
      <w:r w:rsidRPr="00A12E9A">
        <w:rPr>
          <w:rFonts w:asciiTheme="minorHAnsi" w:hAnsiTheme="minorHAnsi" w:cstheme="minorHAnsi"/>
          <w:b/>
          <w:bCs/>
        </w:rPr>
        <w:t>nasledovn</w:t>
      </w:r>
      <w:r w:rsidR="00DD6AAD">
        <w:rPr>
          <w:rFonts w:asciiTheme="minorHAnsi" w:hAnsiTheme="minorHAnsi" w:cstheme="minorHAnsi"/>
          <w:b/>
          <w:bCs/>
        </w:rPr>
        <w:t>e:</w:t>
      </w:r>
    </w:p>
    <w:p w14:paraId="56904A63" w14:textId="77777777" w:rsidR="00CF796D" w:rsidRPr="00A12E9A" w:rsidRDefault="00CF796D" w:rsidP="0037793D">
      <w:pPr>
        <w:pStyle w:val="gmail-msolistparagraph"/>
        <w:spacing w:before="0" w:beforeAutospacing="0" w:after="0" w:afterAutospacing="0" w:line="254" w:lineRule="auto"/>
        <w:rPr>
          <w:rFonts w:asciiTheme="minorHAnsi" w:hAnsiTheme="minorHAnsi" w:cstheme="minorHAnsi"/>
          <w:b/>
          <w:bCs/>
        </w:rPr>
      </w:pPr>
    </w:p>
    <w:p w14:paraId="557A5190" w14:textId="1DAB439D" w:rsidR="00CF796D" w:rsidRPr="00A12E9A" w:rsidRDefault="00A07CAE" w:rsidP="0037793D">
      <w:pPr>
        <w:pStyle w:val="gmail-msolistparagraph"/>
        <w:spacing w:before="0" w:beforeAutospacing="0" w:after="0" w:afterAutospacing="0" w:line="254" w:lineRule="auto"/>
        <w:rPr>
          <w:rFonts w:asciiTheme="minorHAnsi" w:hAnsiTheme="minorHAnsi" w:cstheme="minorHAnsi"/>
        </w:rPr>
      </w:pPr>
      <w:r>
        <w:rPr>
          <w:rFonts w:asciiTheme="minorHAnsi" w:hAnsiTheme="minorHAnsi" w:cstheme="minorHAnsi"/>
        </w:rPr>
        <w:t xml:space="preserve">1. </w:t>
      </w:r>
      <w:r w:rsidR="00D23D31" w:rsidRPr="00A12E9A">
        <w:rPr>
          <w:rFonts w:asciiTheme="minorHAnsi" w:hAnsiTheme="minorHAnsi" w:cstheme="minorHAnsi"/>
        </w:rPr>
        <w:t>V triedach s </w:t>
      </w:r>
      <w:r w:rsidR="009F514C" w:rsidRPr="00A12E9A">
        <w:rPr>
          <w:rFonts w:asciiTheme="minorHAnsi" w:hAnsiTheme="minorHAnsi" w:cstheme="minorHAnsi"/>
        </w:rPr>
        <w:t>počtom</w:t>
      </w:r>
      <w:r w:rsidR="00D23D31" w:rsidRPr="00A12E9A">
        <w:rPr>
          <w:rFonts w:asciiTheme="minorHAnsi" w:hAnsiTheme="minorHAnsi" w:cstheme="minorHAnsi"/>
        </w:rPr>
        <w:t xml:space="preserve"> </w:t>
      </w:r>
      <w:r>
        <w:rPr>
          <w:rFonts w:asciiTheme="minorHAnsi" w:hAnsiTheme="minorHAnsi" w:cstheme="minorHAnsi"/>
        </w:rPr>
        <w:t>do 20</w:t>
      </w:r>
      <w:r w:rsidR="00D23D31" w:rsidRPr="00A12E9A">
        <w:rPr>
          <w:rFonts w:asciiTheme="minorHAnsi" w:hAnsiTheme="minorHAnsi" w:cstheme="minorHAnsi"/>
        </w:rPr>
        <w:t xml:space="preserve"> detí kvôli personálnym problémom</w:t>
      </w:r>
      <w:r>
        <w:rPr>
          <w:rFonts w:asciiTheme="minorHAnsi" w:hAnsiTheme="minorHAnsi" w:cstheme="minorHAnsi"/>
        </w:rPr>
        <w:t xml:space="preserve"> (absencia vyučujúceho ANJ)</w:t>
      </w:r>
      <w:r w:rsidR="00D23D31" w:rsidRPr="00A12E9A">
        <w:rPr>
          <w:rFonts w:asciiTheme="minorHAnsi" w:hAnsiTheme="minorHAnsi" w:cstheme="minorHAnsi"/>
        </w:rPr>
        <w:t xml:space="preserve"> nebude prebiehať delenie na skupiny v predmetoch informatika a cudzie jazyky.  (§3, ods.5 vyhlášky 223/2022 Z.z., účinnej od 1.7.2022)</w:t>
      </w:r>
      <w:r>
        <w:rPr>
          <w:rFonts w:asciiTheme="minorHAnsi" w:hAnsiTheme="minorHAnsi" w:cstheme="minorHAnsi"/>
        </w:rPr>
        <w:t xml:space="preserve"> s výnimkou triedy 7.B, kde je </w:t>
      </w:r>
      <w:r w:rsidR="00B762B4">
        <w:rPr>
          <w:rFonts w:asciiTheme="minorHAnsi" w:hAnsiTheme="minorHAnsi" w:cstheme="minorHAnsi"/>
        </w:rPr>
        <w:t>vysoký počet počet</w:t>
      </w:r>
      <w:r>
        <w:rPr>
          <w:rFonts w:asciiTheme="minorHAnsi" w:hAnsiTheme="minorHAnsi" w:cstheme="minorHAnsi"/>
        </w:rPr>
        <w:t xml:space="preserve"> žiakov s ŠVVP.  </w:t>
      </w:r>
    </w:p>
    <w:p w14:paraId="1B50448D" w14:textId="41AB7DA8" w:rsidR="009F514C" w:rsidRDefault="00A07CAE" w:rsidP="0037793D">
      <w:pPr>
        <w:pStyle w:val="gmail-msolistparagraph"/>
        <w:spacing w:before="0" w:beforeAutospacing="0" w:after="0" w:afterAutospacing="0" w:line="254" w:lineRule="auto"/>
        <w:rPr>
          <w:rFonts w:asciiTheme="minorHAnsi" w:hAnsiTheme="minorHAnsi" w:cstheme="minorHAnsi"/>
        </w:rPr>
      </w:pPr>
      <w:r>
        <w:rPr>
          <w:rFonts w:asciiTheme="minorHAnsi" w:hAnsiTheme="minorHAnsi" w:cstheme="minorHAnsi"/>
        </w:rPr>
        <w:t xml:space="preserve">2. </w:t>
      </w:r>
      <w:r w:rsidR="00941B83">
        <w:rPr>
          <w:rFonts w:asciiTheme="minorHAnsi" w:hAnsiTheme="minorHAnsi" w:cstheme="minorHAnsi"/>
        </w:rPr>
        <w:t xml:space="preserve"> </w:t>
      </w:r>
      <w:r w:rsidR="009F514C" w:rsidRPr="00A12E9A">
        <w:rPr>
          <w:rFonts w:asciiTheme="minorHAnsi" w:hAnsiTheme="minorHAnsi" w:cstheme="minorHAnsi"/>
        </w:rPr>
        <w:t>Na predmete telesná a športová výchova sa žiaci nebudú deliť na skupinu chlapci a dievčatá v prípade, ak nebude možné dodržať §3 ods.3 vyhl. 223/2022 Z.z.</w:t>
      </w:r>
      <w:r w:rsidR="00941B83">
        <w:rPr>
          <w:rFonts w:asciiTheme="minorHAnsi" w:hAnsiTheme="minorHAnsi" w:cstheme="minorHAnsi"/>
        </w:rPr>
        <w:t>- počet žiakov 25</w:t>
      </w:r>
      <w:r w:rsidR="009F514C" w:rsidRPr="00A12E9A">
        <w:rPr>
          <w:rFonts w:asciiTheme="minorHAnsi" w:hAnsiTheme="minorHAnsi" w:cstheme="minorHAnsi"/>
        </w:rPr>
        <w:t>.</w:t>
      </w:r>
      <w:r w:rsidR="00B762B4">
        <w:rPr>
          <w:rFonts w:asciiTheme="minorHAnsi" w:hAnsiTheme="minorHAnsi" w:cstheme="minorHAnsi"/>
        </w:rPr>
        <w:t xml:space="preserve"> </w:t>
      </w:r>
    </w:p>
    <w:p w14:paraId="37DB599C" w14:textId="0CBC1993" w:rsidR="00A07CAE" w:rsidRPr="00A12E9A" w:rsidRDefault="00A07CAE" w:rsidP="0037793D">
      <w:pPr>
        <w:pStyle w:val="gmail-msolistparagraph"/>
        <w:spacing w:before="0" w:beforeAutospacing="0" w:after="0" w:afterAutospacing="0" w:line="254" w:lineRule="auto"/>
        <w:rPr>
          <w:rFonts w:asciiTheme="minorHAnsi" w:hAnsiTheme="minorHAnsi" w:cstheme="minorHAnsi"/>
        </w:rPr>
      </w:pPr>
      <w:r>
        <w:rPr>
          <w:rFonts w:asciiTheme="minorHAnsi" w:hAnsiTheme="minorHAnsi" w:cstheme="minorHAnsi"/>
        </w:rPr>
        <w:t>V 8. a 9. ročník</w:t>
      </w:r>
      <w:r w:rsidR="00B762B4">
        <w:rPr>
          <w:rFonts w:asciiTheme="minorHAnsi" w:hAnsiTheme="minorHAnsi" w:cstheme="minorHAnsi"/>
        </w:rPr>
        <w:t>u</w:t>
      </w:r>
      <w:r>
        <w:rPr>
          <w:rFonts w:asciiTheme="minorHAnsi" w:hAnsiTheme="minorHAnsi" w:cstheme="minorHAnsi"/>
        </w:rPr>
        <w:t xml:space="preserve"> sa kvôli vyšším počtom žiakov v triede rozdeľuje trieda na skupiny chlapcov a dievčat v predmete telesná a športová výchova. </w:t>
      </w:r>
      <w:r w:rsidR="00941B83">
        <w:rPr>
          <w:rFonts w:asciiTheme="minorHAnsi" w:hAnsiTheme="minorHAnsi" w:cstheme="minorHAnsi"/>
        </w:rPr>
        <w:t xml:space="preserve"> </w:t>
      </w:r>
    </w:p>
    <w:p w14:paraId="664C69AC" w14:textId="23AD17DF" w:rsidR="00CF796D" w:rsidRPr="00A12E9A" w:rsidRDefault="00941B83" w:rsidP="008A4522">
      <w:pPr>
        <w:pStyle w:val="gmail-msolistparagraph"/>
        <w:spacing w:after="0" w:line="254" w:lineRule="auto"/>
        <w:rPr>
          <w:rFonts w:asciiTheme="minorHAnsi" w:hAnsiTheme="minorHAnsi" w:cstheme="minorHAnsi"/>
        </w:rPr>
      </w:pPr>
      <w:r>
        <w:rPr>
          <w:rFonts w:asciiTheme="minorHAnsi" w:hAnsiTheme="minorHAnsi" w:cstheme="minorHAnsi"/>
        </w:rPr>
        <w:t xml:space="preserve">3. </w:t>
      </w:r>
      <w:r w:rsidR="008A4522">
        <w:rPr>
          <w:rFonts w:asciiTheme="minorHAnsi" w:hAnsiTheme="minorHAnsi" w:cstheme="minorHAnsi"/>
        </w:rPr>
        <w:t xml:space="preserve">V </w:t>
      </w:r>
      <w:r w:rsidR="008A4522" w:rsidRPr="008A4522">
        <w:rPr>
          <w:rFonts w:asciiTheme="minorHAnsi" w:hAnsiTheme="minorHAnsi" w:cstheme="minorHAnsi"/>
        </w:rPr>
        <w:t xml:space="preserve">súlade so štátnym vzdelávacím programom je škola povinná z rámca voliteľných hodín ponúknuť žiakom 7. – 9. ročníka ako druhý cudzí  jazyk jeden z jazykov: anglický jazyk, francúzsky jazyk, nemecký jazyk, ruský jazyk, španielsky  jazyk, taliansky jazyk podľa možností školy a záujmu žiakov, najmenej 2 vyučovacie hodiny týždenne, v našom prípade ponúkame nemecký jazyk, s ktorým žiaci začínajú v 6. ročníku, nakoľko sme škola zameraná na výučbu cudzích jazykov, ktoré vyučujeme už od 1. ročníka v rámci disponibilných hodín. </w:t>
      </w:r>
      <w:r w:rsidR="008A4522">
        <w:rPr>
          <w:rFonts w:asciiTheme="minorHAnsi" w:hAnsiTheme="minorHAnsi" w:cstheme="minorHAnsi"/>
        </w:rPr>
        <w:t xml:space="preserve"> Rodičia majú možnosť voľby z dvoch variantov:                   </w:t>
      </w:r>
      <w:r w:rsidR="008A4522" w:rsidRPr="008A4522">
        <w:rPr>
          <w:rFonts w:asciiTheme="minorHAnsi" w:hAnsiTheme="minorHAnsi" w:cstheme="minorHAnsi"/>
        </w:rPr>
        <w:t>Variant A- nemecký jazyk- 2 hodiny týždenne</w:t>
      </w:r>
      <w:r w:rsidR="008A4522">
        <w:rPr>
          <w:rFonts w:asciiTheme="minorHAnsi" w:hAnsiTheme="minorHAnsi" w:cstheme="minorHAnsi"/>
        </w:rPr>
        <w:t xml:space="preserve">.  </w:t>
      </w:r>
      <w:r w:rsidR="008A4522" w:rsidRPr="008A4522">
        <w:rPr>
          <w:rFonts w:asciiTheme="minorHAnsi" w:hAnsiTheme="minorHAnsi" w:cstheme="minorHAnsi"/>
        </w:rPr>
        <w:t>Variant B- v 7. ročníku- Environmentálna výchova- 2 hodiny týždenne, v 8. ročníku- Čitateľská gramotnosť- 2 hodiny týždenne, v 9. ročníku- Finančná gramotnosť- 2 hodiny týždenne.</w:t>
      </w:r>
      <w:r w:rsidR="008A4522">
        <w:rPr>
          <w:rFonts w:asciiTheme="minorHAnsi" w:hAnsiTheme="minorHAnsi" w:cstheme="minorHAnsi"/>
        </w:rPr>
        <w:t xml:space="preserve"> </w:t>
      </w:r>
      <w:r w:rsidR="008A4522" w:rsidRPr="008A4522">
        <w:rPr>
          <w:rFonts w:asciiTheme="minorHAnsi" w:hAnsiTheme="minorHAnsi" w:cstheme="minorHAnsi"/>
        </w:rPr>
        <w:t>Oba varianty sú klasifikované známkou.  Výber alternatívneho predmetu sa otvorí s minimálnym počtom 14 žiakov.</w:t>
      </w:r>
      <w:r w:rsidR="008A4522">
        <w:rPr>
          <w:rFonts w:asciiTheme="minorHAnsi" w:hAnsiTheme="minorHAnsi" w:cstheme="minorHAnsi"/>
        </w:rPr>
        <w:t xml:space="preserve"> V školskom roku 2023/2024 sa bude vyučovať podľa variantu A. </w:t>
      </w:r>
    </w:p>
    <w:p w14:paraId="4972AFA6" w14:textId="4FC9444D" w:rsidR="00CF796D" w:rsidRPr="00A12E9A" w:rsidRDefault="00CF796D" w:rsidP="0037793D">
      <w:pPr>
        <w:pStyle w:val="gmail-msolistparagraph"/>
        <w:spacing w:before="0" w:beforeAutospacing="0" w:after="0" w:afterAutospacing="0" w:line="254" w:lineRule="auto"/>
        <w:rPr>
          <w:rFonts w:asciiTheme="minorHAnsi" w:hAnsiTheme="minorHAnsi" w:cstheme="minorHAnsi"/>
        </w:rPr>
      </w:pPr>
    </w:p>
    <w:p w14:paraId="70DE3773" w14:textId="11585A51" w:rsidR="00561899" w:rsidRPr="00A12E9A" w:rsidRDefault="00B762B4" w:rsidP="0037793D">
      <w:pPr>
        <w:rPr>
          <w:rFonts w:cstheme="minorHAnsi"/>
        </w:rPr>
      </w:pPr>
      <w:r>
        <w:rPr>
          <w:rFonts w:cstheme="minorHAnsi"/>
        </w:rPr>
        <w:t xml:space="preserve">4. </w:t>
      </w:r>
      <w:r w:rsidR="00561899" w:rsidRPr="00A12E9A">
        <w:rPr>
          <w:rFonts w:cstheme="minorHAnsi"/>
        </w:rPr>
        <w:t>V rámci iŠ</w:t>
      </w:r>
      <w:r>
        <w:rPr>
          <w:rFonts w:cstheme="minorHAnsi"/>
        </w:rPr>
        <w:t>k</w:t>
      </w:r>
      <w:r w:rsidR="00561899" w:rsidRPr="00A12E9A">
        <w:rPr>
          <w:rFonts w:cstheme="minorHAnsi"/>
        </w:rPr>
        <w:t>VP sme vybrali tieto disponibilné hodiny, ktoré kreujú zameranie školy.</w:t>
      </w:r>
      <w:r>
        <w:rPr>
          <w:rFonts w:cstheme="minorHAnsi"/>
        </w:rPr>
        <w:t xml:space="preserve"> </w:t>
      </w:r>
    </w:p>
    <w:p w14:paraId="18022081" w14:textId="77777777" w:rsidR="00561899" w:rsidRPr="00A12E9A" w:rsidRDefault="00561899" w:rsidP="0037793D">
      <w:pPr>
        <w:rPr>
          <w:rFonts w:cstheme="minorHAnsi"/>
        </w:rPr>
      </w:pPr>
      <w:r w:rsidRPr="00A12E9A">
        <w:rPr>
          <w:rFonts w:cstheme="minorHAnsi"/>
        </w:rPr>
        <w:t>V 1. ročníku- 2 hodiny ANJ</w:t>
      </w:r>
    </w:p>
    <w:p w14:paraId="24A5B3BB" w14:textId="77777777" w:rsidR="00561899" w:rsidRPr="00A12E9A" w:rsidRDefault="00561899" w:rsidP="0037793D">
      <w:pPr>
        <w:rPr>
          <w:rFonts w:cstheme="minorHAnsi"/>
        </w:rPr>
      </w:pPr>
      <w:r w:rsidRPr="00A12E9A">
        <w:rPr>
          <w:rFonts w:cstheme="minorHAnsi"/>
        </w:rPr>
        <w:t>V 2. ročníku-2 hodiny ANJ, 1 hodina MAT</w:t>
      </w:r>
    </w:p>
    <w:p w14:paraId="03ECCFA0" w14:textId="77777777" w:rsidR="00561899" w:rsidRPr="00A12E9A" w:rsidRDefault="00561899" w:rsidP="0037793D">
      <w:pPr>
        <w:rPr>
          <w:rFonts w:cstheme="minorHAnsi"/>
        </w:rPr>
      </w:pPr>
      <w:r w:rsidRPr="00A12E9A">
        <w:rPr>
          <w:rFonts w:cstheme="minorHAnsi"/>
        </w:rPr>
        <w:t>V 3. ročníku- 1 hodina SJL, 1 hodina MAT</w:t>
      </w:r>
    </w:p>
    <w:p w14:paraId="2EE5D391" w14:textId="77777777" w:rsidR="00561899" w:rsidRPr="00A12E9A" w:rsidRDefault="00561899" w:rsidP="0037793D">
      <w:pPr>
        <w:rPr>
          <w:rFonts w:cstheme="minorHAnsi"/>
        </w:rPr>
      </w:pPr>
      <w:r w:rsidRPr="00A12E9A">
        <w:rPr>
          <w:rFonts w:cstheme="minorHAnsi"/>
        </w:rPr>
        <w:t>V 4. ročníku- 1 hodina MAT</w:t>
      </w:r>
    </w:p>
    <w:p w14:paraId="41F21C1F" w14:textId="77777777" w:rsidR="00561899" w:rsidRPr="00A12E9A" w:rsidRDefault="00561899" w:rsidP="0037793D">
      <w:pPr>
        <w:rPr>
          <w:rFonts w:cstheme="minorHAnsi"/>
        </w:rPr>
      </w:pPr>
      <w:r w:rsidRPr="00A12E9A">
        <w:rPr>
          <w:rFonts w:cstheme="minorHAnsi"/>
        </w:rPr>
        <w:t>V 5.ročníku- 1 hodina ANJ, MAT, DEJ</w:t>
      </w:r>
    </w:p>
    <w:p w14:paraId="002D9ED1" w14:textId="77777777" w:rsidR="00561899" w:rsidRPr="00A12E9A" w:rsidRDefault="00561899" w:rsidP="0037793D">
      <w:pPr>
        <w:rPr>
          <w:rFonts w:cstheme="minorHAnsi"/>
        </w:rPr>
      </w:pPr>
      <w:r w:rsidRPr="00A12E9A">
        <w:rPr>
          <w:rFonts w:cstheme="minorHAnsi"/>
        </w:rPr>
        <w:t>V 6.ročníku- 2 hodiny NEJ, 1 hodina MAT, 1 hodina BIO</w:t>
      </w:r>
    </w:p>
    <w:p w14:paraId="71326B53" w14:textId="77777777" w:rsidR="00561899" w:rsidRPr="00A12E9A" w:rsidRDefault="00561899" w:rsidP="0037793D">
      <w:pPr>
        <w:rPr>
          <w:rFonts w:cstheme="minorHAnsi"/>
        </w:rPr>
      </w:pPr>
      <w:r w:rsidRPr="00A12E9A">
        <w:rPr>
          <w:rFonts w:cstheme="minorHAnsi"/>
        </w:rPr>
        <w:t>V 7.ročníku-2 hodiny NEJ, 1 SJL, 1 MAT</w:t>
      </w:r>
    </w:p>
    <w:p w14:paraId="364C4039" w14:textId="77777777" w:rsidR="00561899" w:rsidRPr="00A12E9A" w:rsidRDefault="00561899" w:rsidP="0037793D">
      <w:pPr>
        <w:rPr>
          <w:rFonts w:cstheme="minorHAnsi"/>
        </w:rPr>
      </w:pPr>
      <w:r w:rsidRPr="00A12E9A">
        <w:rPr>
          <w:rFonts w:cstheme="minorHAnsi"/>
        </w:rPr>
        <w:t>V 8. ročníku- 2 hodiny NEJ, 1 MAT</w:t>
      </w:r>
    </w:p>
    <w:p w14:paraId="26489051" w14:textId="11402952" w:rsidR="00561899" w:rsidRPr="00A12E9A" w:rsidRDefault="00561899" w:rsidP="0037793D">
      <w:pPr>
        <w:rPr>
          <w:rFonts w:cstheme="minorHAnsi"/>
        </w:rPr>
      </w:pPr>
      <w:r w:rsidRPr="00A12E9A">
        <w:rPr>
          <w:rFonts w:cstheme="minorHAnsi"/>
        </w:rPr>
        <w:t>V 9. ročníku- 2 hodiny NEJ, 1 ANJ, 1 FYZ, 1 CHE</w:t>
      </w:r>
    </w:p>
    <w:p w14:paraId="48D54373" w14:textId="77777777" w:rsidR="00561899" w:rsidRPr="00A12E9A" w:rsidRDefault="00561899" w:rsidP="0037793D">
      <w:pPr>
        <w:rPr>
          <w:rFonts w:cstheme="minorHAnsi"/>
        </w:rPr>
      </w:pPr>
    </w:p>
    <w:p w14:paraId="4FF5E924" w14:textId="322F90B4" w:rsidR="007409CE" w:rsidRPr="000163D6" w:rsidRDefault="00CF796D" w:rsidP="00CF796D">
      <w:pPr>
        <w:keepLines/>
        <w:widowControl w:val="0"/>
        <w:spacing w:after="0" w:line="240" w:lineRule="atLeast"/>
        <w:contextualSpacing/>
        <w:jc w:val="both"/>
        <w:rPr>
          <w:rFonts w:cstheme="minorHAnsi"/>
          <w:color w:val="000000" w:themeColor="text1"/>
        </w:rPr>
      </w:pPr>
      <w:r w:rsidRPr="000163D6">
        <w:rPr>
          <w:rFonts w:cstheme="minorHAnsi"/>
          <w:b/>
          <w:color w:val="000000" w:themeColor="text1"/>
        </w:rPr>
        <w:t xml:space="preserve">Základná škola s materskou školou Smolenice, Komenského 3 bola v školských rokoch 2020/2021, 2021/2022, 2022/2023 zaradená do experimentálneho overovania nového Kurikula v predmete Katolícke náboženstvo/náboženská výchova. </w:t>
      </w:r>
      <w:r w:rsidRPr="000163D6">
        <w:rPr>
          <w:rFonts w:cstheme="minorHAnsi"/>
          <w:color w:val="000000" w:themeColor="text1"/>
        </w:rPr>
        <w:t>Návrh nového kurikula predmetu rímskokatolícke náboženstvo/náboženská výchova schválili biskupi Slovenska na 95. plenárnom zasadnutí v Čičmanoch dňa 10. marca 2020. Týmto schválením udelili odporúčanie na jeho dvojročné experimentálne overovanie. Protokolárne č. zápisnice je 90/2020.</w:t>
      </w:r>
      <w:r w:rsidR="000163D6">
        <w:rPr>
          <w:rFonts w:cstheme="minorHAnsi"/>
          <w:color w:val="000000" w:themeColor="text1"/>
        </w:rPr>
        <w:t xml:space="preserve"> Overovanie pokračuje aj v roku 2023/2024.</w:t>
      </w:r>
    </w:p>
    <w:sectPr w:rsidR="007409CE" w:rsidRPr="000163D6" w:rsidSect="008F3801">
      <w:headerReference w:type="default" r:id="rId10"/>
      <w:footerReference w:type="default" r:id="rId11"/>
      <w:pgSz w:w="11906" w:h="16838"/>
      <w:pgMar w:top="1417"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428B" w14:textId="77777777" w:rsidR="003F47EF" w:rsidRDefault="003F47EF" w:rsidP="00A12E9A">
      <w:pPr>
        <w:spacing w:after="0" w:line="240" w:lineRule="auto"/>
      </w:pPr>
      <w:r>
        <w:separator/>
      </w:r>
    </w:p>
  </w:endnote>
  <w:endnote w:type="continuationSeparator" w:id="0">
    <w:p w14:paraId="7DBC48CF" w14:textId="77777777" w:rsidR="003F47EF" w:rsidRDefault="003F47EF" w:rsidP="00A1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93433"/>
      <w:docPartObj>
        <w:docPartGallery w:val="Page Numbers (Bottom of Page)"/>
        <w:docPartUnique/>
      </w:docPartObj>
    </w:sdtPr>
    <w:sdtContent>
      <w:p w14:paraId="191FAAD0" w14:textId="77777777" w:rsidR="00EB09D2" w:rsidRDefault="00000000">
        <w:pPr>
          <w:pStyle w:val="Pta"/>
          <w:jc w:val="right"/>
        </w:pPr>
        <w:r>
          <w:fldChar w:fldCharType="begin"/>
        </w:r>
        <w:r>
          <w:instrText>PAGE   \* MERGEFORMAT</w:instrText>
        </w:r>
        <w:r>
          <w:fldChar w:fldCharType="separate"/>
        </w:r>
        <w:r>
          <w:rPr>
            <w:noProof/>
          </w:rPr>
          <w:t>5</w:t>
        </w:r>
        <w:r>
          <w:rPr>
            <w:noProof/>
          </w:rPr>
          <w:fldChar w:fldCharType="end"/>
        </w:r>
      </w:p>
    </w:sdtContent>
  </w:sdt>
  <w:p w14:paraId="6EE8B797" w14:textId="77777777" w:rsidR="00EB09D2" w:rsidRDefault="00EB09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A168" w14:textId="77777777" w:rsidR="003F47EF" w:rsidRDefault="003F47EF" w:rsidP="00A12E9A">
      <w:pPr>
        <w:spacing w:after="0" w:line="240" w:lineRule="auto"/>
      </w:pPr>
      <w:r>
        <w:separator/>
      </w:r>
    </w:p>
  </w:footnote>
  <w:footnote w:type="continuationSeparator" w:id="0">
    <w:p w14:paraId="02BAAD22" w14:textId="77777777" w:rsidR="003F47EF" w:rsidRDefault="003F47EF" w:rsidP="00A1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A36E" w14:textId="77777777" w:rsidR="00EB09D2" w:rsidRPr="004C43E1" w:rsidRDefault="00000000" w:rsidP="00546646">
    <w:pPr>
      <w:spacing w:after="0" w:line="240" w:lineRule="auto"/>
      <w:jc w:val="center"/>
      <w:rPr>
        <w:b/>
        <w:sz w:val="32"/>
        <w:szCs w:val="32"/>
        <w:u w:val="single"/>
      </w:rPr>
    </w:pPr>
    <w:bookmarkStart w:id="40" w:name="_Hlk82090318"/>
    <w:r w:rsidRPr="004C43E1">
      <w:rPr>
        <w:noProof/>
        <w:sz w:val="32"/>
        <w:szCs w:val="32"/>
        <w:lang w:eastAsia="sk-SK"/>
      </w:rPr>
      <w:drawing>
        <wp:anchor distT="0" distB="0" distL="114300" distR="114300" simplePos="0" relativeHeight="251659264" behindDoc="0" locked="0" layoutInCell="1" allowOverlap="1" wp14:anchorId="2A9FE0E4" wp14:editId="52835DC6">
          <wp:simplePos x="0" y="0"/>
          <wp:positionH relativeFrom="column">
            <wp:posOffset>4999355</wp:posOffset>
          </wp:positionH>
          <wp:positionV relativeFrom="paragraph">
            <wp:posOffset>-53340</wp:posOffset>
          </wp:positionV>
          <wp:extent cx="796925" cy="796925"/>
          <wp:effectExtent l="0" t="0" r="3175" b="317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6_181122_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anchor>
      </w:drawing>
    </w:r>
    <w:r w:rsidRPr="004C43E1">
      <w:rPr>
        <w:b/>
        <w:sz w:val="32"/>
        <w:szCs w:val="32"/>
        <w:u w:val="single"/>
      </w:rPr>
      <w:t>Základná škola s materskou školou Smolenice</w:t>
    </w:r>
  </w:p>
  <w:p w14:paraId="0D9971E7" w14:textId="77777777" w:rsidR="00EB09D2" w:rsidRDefault="00000000" w:rsidP="00546646">
    <w:pPr>
      <w:spacing w:after="0" w:line="240" w:lineRule="auto"/>
      <w:jc w:val="center"/>
      <w:rPr>
        <w:b/>
        <w:u w:val="single"/>
      </w:rPr>
    </w:pPr>
    <w:r w:rsidRPr="00D014CB">
      <w:rPr>
        <w:b/>
        <w:u w:val="single"/>
      </w:rPr>
      <w:t>Komenského 3, 91904, Smolenice</w:t>
    </w:r>
  </w:p>
  <w:bookmarkEnd w:id="40"/>
  <w:p w14:paraId="52B37492" w14:textId="676B189E" w:rsidR="00EB09D2" w:rsidRDefault="00EB09D2">
    <w:pPr>
      <w:pStyle w:val="Hlavika"/>
    </w:pPr>
  </w:p>
  <w:p w14:paraId="129C448F" w14:textId="77777777" w:rsidR="00A12E9A" w:rsidRDefault="00A12E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DF7"/>
    <w:multiLevelType w:val="hybridMultilevel"/>
    <w:tmpl w:val="A33843FA"/>
    <w:lvl w:ilvl="0" w:tplc="D736AD22">
      <w:start w:val="1"/>
      <w:numFmt w:val="bullet"/>
      <w:lvlText w:val=""/>
      <w:lvlJc w:val="left"/>
      <w:pPr>
        <w:ind w:left="783" w:hanging="360"/>
      </w:pPr>
      <w:rPr>
        <w:rFonts w:ascii="Symbol" w:hAnsi="Symbol" w:hint="default"/>
        <w:b w:val="0"/>
        <w:i w:val="0"/>
        <w:dstrike w:val="0"/>
        <w:color w:val="auto"/>
        <w:sz w:val="24"/>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 w15:restartNumberingAfterBreak="0">
    <w:nsid w:val="0CED1540"/>
    <w:multiLevelType w:val="hybridMultilevel"/>
    <w:tmpl w:val="FC947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FB7B04"/>
    <w:multiLevelType w:val="hybridMultilevel"/>
    <w:tmpl w:val="315872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FB7CEA"/>
    <w:multiLevelType w:val="multilevel"/>
    <w:tmpl w:val="ED7AF2D8"/>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EA0395B"/>
    <w:multiLevelType w:val="hybridMultilevel"/>
    <w:tmpl w:val="491AC8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FB427F"/>
    <w:multiLevelType w:val="hybridMultilevel"/>
    <w:tmpl w:val="8ECCA424"/>
    <w:lvl w:ilvl="0" w:tplc="041B000D">
      <w:start w:val="1"/>
      <w:numFmt w:val="bullet"/>
      <w:lvlText w:val=""/>
      <w:lvlJc w:val="left"/>
      <w:pPr>
        <w:ind w:left="1152" w:hanging="360"/>
      </w:pPr>
      <w:rPr>
        <w:rFonts w:ascii="Wingdings" w:hAnsi="Wingdings"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15:restartNumberingAfterBreak="0">
    <w:nsid w:val="145D5597"/>
    <w:multiLevelType w:val="multilevel"/>
    <w:tmpl w:val="3E42C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93417"/>
    <w:multiLevelType w:val="hybridMultilevel"/>
    <w:tmpl w:val="7E5651C8"/>
    <w:lvl w:ilvl="0" w:tplc="78B2DBD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B204D00"/>
    <w:multiLevelType w:val="hybridMultilevel"/>
    <w:tmpl w:val="980A5198"/>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C3141F0"/>
    <w:multiLevelType w:val="hybridMultilevel"/>
    <w:tmpl w:val="B80E8D6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0" w15:restartNumberingAfterBreak="0">
    <w:nsid w:val="1FE43291"/>
    <w:multiLevelType w:val="hybridMultilevel"/>
    <w:tmpl w:val="4E662304"/>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FF3592B"/>
    <w:multiLevelType w:val="hybridMultilevel"/>
    <w:tmpl w:val="70DC3C7E"/>
    <w:lvl w:ilvl="0" w:tplc="041B0009">
      <w:start w:val="1"/>
      <w:numFmt w:val="bullet"/>
      <w:lvlText w:val=""/>
      <w:lvlJc w:val="left"/>
      <w:pPr>
        <w:ind w:left="1146" w:hanging="360"/>
      </w:pPr>
      <w:rPr>
        <w:rFonts w:ascii="Wingdings" w:hAnsi="Wingding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1880B2E"/>
    <w:multiLevelType w:val="hybridMultilevel"/>
    <w:tmpl w:val="23EA4D6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1F866D6"/>
    <w:multiLevelType w:val="hybridMultilevel"/>
    <w:tmpl w:val="FFDA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6A621E"/>
    <w:multiLevelType w:val="multilevel"/>
    <w:tmpl w:val="54FA4C8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632A8A"/>
    <w:multiLevelType w:val="hybridMultilevel"/>
    <w:tmpl w:val="6C686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E453C2"/>
    <w:multiLevelType w:val="hybridMultilevel"/>
    <w:tmpl w:val="61A8F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FD1C1C"/>
    <w:multiLevelType w:val="hybridMultilevel"/>
    <w:tmpl w:val="127A51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F93CB0"/>
    <w:multiLevelType w:val="hybridMultilevel"/>
    <w:tmpl w:val="DDC0C68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A262D68"/>
    <w:multiLevelType w:val="hybridMultilevel"/>
    <w:tmpl w:val="D1E4B77A"/>
    <w:lvl w:ilvl="0" w:tplc="40D819A2">
      <w:start w:val="1"/>
      <w:numFmt w:val="decimal"/>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0" w15:restartNumberingAfterBreak="0">
    <w:nsid w:val="2ACF7EBA"/>
    <w:multiLevelType w:val="hybridMultilevel"/>
    <w:tmpl w:val="09CC2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BA1057E"/>
    <w:multiLevelType w:val="hybridMultilevel"/>
    <w:tmpl w:val="3F7E1D1A"/>
    <w:lvl w:ilvl="0" w:tplc="041B0001">
      <w:start w:val="1"/>
      <w:numFmt w:val="bullet"/>
      <w:lvlText w:val=""/>
      <w:lvlJc w:val="left"/>
      <w:pPr>
        <w:ind w:left="720" w:hanging="360"/>
      </w:pPr>
      <w:rPr>
        <w:rFonts w:ascii="Symbol" w:hAnsi="Symbol" w:hint="default"/>
        <w:b w:val="0"/>
        <w:i w:val="0"/>
        <w:dstrike w:val="0"/>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1272A1"/>
    <w:multiLevelType w:val="hybridMultilevel"/>
    <w:tmpl w:val="B10C9F3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8B7EC0"/>
    <w:multiLevelType w:val="hybridMultilevel"/>
    <w:tmpl w:val="82F8ED52"/>
    <w:lvl w:ilvl="0" w:tplc="041B0001">
      <w:start w:val="1"/>
      <w:numFmt w:val="bullet"/>
      <w:lvlText w:val=""/>
      <w:lvlJc w:val="left"/>
      <w:pPr>
        <w:ind w:left="720" w:hanging="360"/>
      </w:pPr>
      <w:rPr>
        <w:rFonts w:ascii="Symbol" w:hAnsi="Symbol" w:hint="default"/>
        <w:b w:val="0"/>
        <w:i w:val="0"/>
        <w:dstrike w:val="0"/>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391C58"/>
    <w:multiLevelType w:val="multilevel"/>
    <w:tmpl w:val="1A70C1C2"/>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11E6D27"/>
    <w:multiLevelType w:val="hybridMultilevel"/>
    <w:tmpl w:val="D1E4B77A"/>
    <w:lvl w:ilvl="0" w:tplc="40D819A2">
      <w:start w:val="1"/>
      <w:numFmt w:val="decimal"/>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6" w15:restartNumberingAfterBreak="0">
    <w:nsid w:val="5225277D"/>
    <w:multiLevelType w:val="hybridMultilevel"/>
    <w:tmpl w:val="8B34E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7DC4850"/>
    <w:multiLevelType w:val="hybridMultilevel"/>
    <w:tmpl w:val="CD4C9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9A1C22"/>
    <w:multiLevelType w:val="hybridMultilevel"/>
    <w:tmpl w:val="E34A1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41123B"/>
    <w:multiLevelType w:val="hybridMultilevel"/>
    <w:tmpl w:val="D1E4B77A"/>
    <w:lvl w:ilvl="0" w:tplc="40D819A2">
      <w:start w:val="1"/>
      <w:numFmt w:val="decimal"/>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0" w15:restartNumberingAfterBreak="0">
    <w:nsid w:val="5C8475FC"/>
    <w:multiLevelType w:val="multilevel"/>
    <w:tmpl w:val="806C476A"/>
    <w:styleLink w:val="Aktulnyzoznam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4432CD"/>
    <w:multiLevelType w:val="hybridMultilevel"/>
    <w:tmpl w:val="659213C0"/>
    <w:lvl w:ilvl="0" w:tplc="041B000D">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627B4DCA"/>
    <w:multiLevelType w:val="hybridMultilevel"/>
    <w:tmpl w:val="F3687080"/>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15:restartNumberingAfterBreak="0">
    <w:nsid w:val="63D360E8"/>
    <w:multiLevelType w:val="hybridMultilevel"/>
    <w:tmpl w:val="E0C0EB9E"/>
    <w:lvl w:ilvl="0" w:tplc="041B0009">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15:restartNumberingAfterBreak="0">
    <w:nsid w:val="64C0568C"/>
    <w:multiLevelType w:val="hybridMultilevel"/>
    <w:tmpl w:val="F9BC68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BC95680"/>
    <w:multiLevelType w:val="hybridMultilevel"/>
    <w:tmpl w:val="65EEBA64"/>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15:restartNumberingAfterBreak="0">
    <w:nsid w:val="6F8353EB"/>
    <w:multiLevelType w:val="multilevel"/>
    <w:tmpl w:val="54D27E1A"/>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3BE0B32"/>
    <w:multiLevelType w:val="multilevel"/>
    <w:tmpl w:val="7804A81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C3653F"/>
    <w:multiLevelType w:val="hybridMultilevel"/>
    <w:tmpl w:val="C0C27A54"/>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87211F7"/>
    <w:multiLevelType w:val="hybridMultilevel"/>
    <w:tmpl w:val="C5B689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8D01550"/>
    <w:multiLevelType w:val="hybridMultilevel"/>
    <w:tmpl w:val="D0A020A8"/>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8EF4559"/>
    <w:multiLevelType w:val="multilevel"/>
    <w:tmpl w:val="2A2415B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9254CFF"/>
    <w:multiLevelType w:val="hybridMultilevel"/>
    <w:tmpl w:val="1826D6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9C975EE"/>
    <w:multiLevelType w:val="hybridMultilevel"/>
    <w:tmpl w:val="D1E4B77A"/>
    <w:lvl w:ilvl="0" w:tplc="40D819A2">
      <w:start w:val="1"/>
      <w:numFmt w:val="decimal"/>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4" w15:restartNumberingAfterBreak="0">
    <w:nsid w:val="7A68281B"/>
    <w:multiLevelType w:val="hybridMultilevel"/>
    <w:tmpl w:val="7F16E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02BAC"/>
    <w:multiLevelType w:val="multilevel"/>
    <w:tmpl w:val="B56A4B4A"/>
    <w:lvl w:ilvl="0">
      <w:start w:val="3"/>
      <w:numFmt w:val="upperRoman"/>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135E18"/>
    <w:multiLevelType w:val="hybridMultilevel"/>
    <w:tmpl w:val="52A28B2A"/>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347173270">
    <w:abstractNumId w:val="26"/>
  </w:num>
  <w:num w:numId="2" w16cid:durableId="1726442540">
    <w:abstractNumId w:val="41"/>
  </w:num>
  <w:num w:numId="3" w16cid:durableId="291983828">
    <w:abstractNumId w:val="27"/>
  </w:num>
  <w:num w:numId="4" w16cid:durableId="1772781369">
    <w:abstractNumId w:val="2"/>
  </w:num>
  <w:num w:numId="5" w16cid:durableId="104883818">
    <w:abstractNumId w:val="31"/>
  </w:num>
  <w:num w:numId="6" w16cid:durableId="1220046827">
    <w:abstractNumId w:val="10"/>
  </w:num>
  <w:num w:numId="7" w16cid:durableId="1373262152">
    <w:abstractNumId w:val="32"/>
  </w:num>
  <w:num w:numId="8" w16cid:durableId="2129355312">
    <w:abstractNumId w:val="40"/>
  </w:num>
  <w:num w:numId="9" w16cid:durableId="650914825">
    <w:abstractNumId w:val="8"/>
  </w:num>
  <w:num w:numId="10" w16cid:durableId="446774801">
    <w:abstractNumId w:val="38"/>
  </w:num>
  <w:num w:numId="11" w16cid:durableId="1475637762">
    <w:abstractNumId w:val="46"/>
  </w:num>
  <w:num w:numId="12" w16cid:durableId="2000841105">
    <w:abstractNumId w:val="35"/>
  </w:num>
  <w:num w:numId="13" w16cid:durableId="908465191">
    <w:abstractNumId w:val="7"/>
  </w:num>
  <w:num w:numId="14" w16cid:durableId="1514612736">
    <w:abstractNumId w:val="34"/>
  </w:num>
  <w:num w:numId="15" w16cid:durableId="1278756067">
    <w:abstractNumId w:val="9"/>
  </w:num>
  <w:num w:numId="16" w16cid:durableId="2032683254">
    <w:abstractNumId w:val="16"/>
  </w:num>
  <w:num w:numId="17" w16cid:durableId="1538422323">
    <w:abstractNumId w:val="11"/>
  </w:num>
  <w:num w:numId="18" w16cid:durableId="1279675407">
    <w:abstractNumId w:val="33"/>
  </w:num>
  <w:num w:numId="19" w16cid:durableId="326055363">
    <w:abstractNumId w:val="23"/>
  </w:num>
  <w:num w:numId="20" w16cid:durableId="1160195064">
    <w:abstractNumId w:val="45"/>
  </w:num>
  <w:num w:numId="21" w16cid:durableId="32923816">
    <w:abstractNumId w:val="21"/>
  </w:num>
  <w:num w:numId="22" w16cid:durableId="1290236522">
    <w:abstractNumId w:val="0"/>
  </w:num>
  <w:num w:numId="23" w16cid:durableId="407923855">
    <w:abstractNumId w:val="44"/>
  </w:num>
  <w:num w:numId="24" w16cid:durableId="1920673852">
    <w:abstractNumId w:val="4"/>
  </w:num>
  <w:num w:numId="25" w16cid:durableId="945505103">
    <w:abstractNumId w:val="13"/>
  </w:num>
  <w:num w:numId="26" w16cid:durableId="1889415208">
    <w:abstractNumId w:val="18"/>
  </w:num>
  <w:num w:numId="27" w16cid:durableId="706681217">
    <w:abstractNumId w:val="14"/>
  </w:num>
  <w:num w:numId="28" w16cid:durableId="744230813">
    <w:abstractNumId w:val="39"/>
  </w:num>
  <w:num w:numId="29" w16cid:durableId="444691073">
    <w:abstractNumId w:val="12"/>
  </w:num>
  <w:num w:numId="30" w16cid:durableId="268977241">
    <w:abstractNumId w:val="42"/>
  </w:num>
  <w:num w:numId="31" w16cid:durableId="1397317938">
    <w:abstractNumId w:val="22"/>
  </w:num>
  <w:num w:numId="32" w16cid:durableId="405302048">
    <w:abstractNumId w:val="5"/>
  </w:num>
  <w:num w:numId="33" w16cid:durableId="708802939">
    <w:abstractNumId w:val="4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34" w16cid:durableId="425350470">
    <w:abstractNumId w:val="37"/>
  </w:num>
  <w:num w:numId="35" w16cid:durableId="905991030">
    <w:abstractNumId w:val="24"/>
  </w:num>
  <w:num w:numId="36" w16cid:durableId="521865655">
    <w:abstractNumId w:val="3"/>
  </w:num>
  <w:num w:numId="37" w16cid:durableId="1532375532">
    <w:abstractNumId w:val="36"/>
  </w:num>
  <w:num w:numId="38" w16cid:durableId="1536041123">
    <w:abstractNumId w:val="6"/>
  </w:num>
  <w:num w:numId="39" w16cid:durableId="933824001">
    <w:abstractNumId w:val="30"/>
  </w:num>
  <w:num w:numId="40" w16cid:durableId="240062523">
    <w:abstractNumId w:val="1"/>
  </w:num>
  <w:num w:numId="41" w16cid:durableId="1571882811">
    <w:abstractNumId w:val="28"/>
  </w:num>
  <w:num w:numId="42" w16cid:durableId="524832978">
    <w:abstractNumId w:val="20"/>
  </w:num>
  <w:num w:numId="43" w16cid:durableId="1461071020">
    <w:abstractNumId w:val="19"/>
  </w:num>
  <w:num w:numId="44" w16cid:durableId="103890303">
    <w:abstractNumId w:val="29"/>
  </w:num>
  <w:num w:numId="45" w16cid:durableId="1625578954">
    <w:abstractNumId w:val="15"/>
  </w:num>
  <w:num w:numId="46" w16cid:durableId="1626424939">
    <w:abstractNumId w:val="25"/>
  </w:num>
  <w:num w:numId="47" w16cid:durableId="965501724">
    <w:abstractNumId w:val="43"/>
  </w:num>
  <w:num w:numId="48" w16cid:durableId="19100724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99"/>
    <w:rsid w:val="00010AA6"/>
    <w:rsid w:val="000163D6"/>
    <w:rsid w:val="00044570"/>
    <w:rsid w:val="00060251"/>
    <w:rsid w:val="000C7EC4"/>
    <w:rsid w:val="00171605"/>
    <w:rsid w:val="00205739"/>
    <w:rsid w:val="00217386"/>
    <w:rsid w:val="002965F9"/>
    <w:rsid w:val="002A54EC"/>
    <w:rsid w:val="002F02CC"/>
    <w:rsid w:val="0030612A"/>
    <w:rsid w:val="003075AC"/>
    <w:rsid w:val="00311DA7"/>
    <w:rsid w:val="0037793D"/>
    <w:rsid w:val="003A26F2"/>
    <w:rsid w:val="003B2F2C"/>
    <w:rsid w:val="003D37A4"/>
    <w:rsid w:val="003F47EF"/>
    <w:rsid w:val="003F636F"/>
    <w:rsid w:val="0041296F"/>
    <w:rsid w:val="004A5DF8"/>
    <w:rsid w:val="004E1E55"/>
    <w:rsid w:val="00561899"/>
    <w:rsid w:val="00562B95"/>
    <w:rsid w:val="005823FA"/>
    <w:rsid w:val="005C140F"/>
    <w:rsid w:val="005D0976"/>
    <w:rsid w:val="00605A11"/>
    <w:rsid w:val="00615CCA"/>
    <w:rsid w:val="00620E07"/>
    <w:rsid w:val="00661B7D"/>
    <w:rsid w:val="006A53C9"/>
    <w:rsid w:val="006A7F79"/>
    <w:rsid w:val="007409CE"/>
    <w:rsid w:val="0079111D"/>
    <w:rsid w:val="008336A8"/>
    <w:rsid w:val="00837349"/>
    <w:rsid w:val="0085457D"/>
    <w:rsid w:val="008A4522"/>
    <w:rsid w:val="00941B83"/>
    <w:rsid w:val="009634AA"/>
    <w:rsid w:val="009F514C"/>
    <w:rsid w:val="00A07CAE"/>
    <w:rsid w:val="00A12E9A"/>
    <w:rsid w:val="00A260B4"/>
    <w:rsid w:val="00A31F27"/>
    <w:rsid w:val="00A32056"/>
    <w:rsid w:val="00A54C42"/>
    <w:rsid w:val="00A56B82"/>
    <w:rsid w:val="00A6407C"/>
    <w:rsid w:val="00AC59C0"/>
    <w:rsid w:val="00B123C4"/>
    <w:rsid w:val="00B13B73"/>
    <w:rsid w:val="00B762B4"/>
    <w:rsid w:val="00BD717C"/>
    <w:rsid w:val="00C10165"/>
    <w:rsid w:val="00C70030"/>
    <w:rsid w:val="00C83921"/>
    <w:rsid w:val="00C83AAE"/>
    <w:rsid w:val="00CD1B4A"/>
    <w:rsid w:val="00CF796D"/>
    <w:rsid w:val="00D23D31"/>
    <w:rsid w:val="00D35F3B"/>
    <w:rsid w:val="00D9345F"/>
    <w:rsid w:val="00DD6AAD"/>
    <w:rsid w:val="00DF4696"/>
    <w:rsid w:val="00E41B5B"/>
    <w:rsid w:val="00E639B1"/>
    <w:rsid w:val="00EB09D2"/>
    <w:rsid w:val="00EE679B"/>
    <w:rsid w:val="00F0131A"/>
    <w:rsid w:val="00F45095"/>
    <w:rsid w:val="00F854DE"/>
    <w:rsid w:val="00F906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009E"/>
  <w15:chartTrackingRefBased/>
  <w15:docId w15:val="{3881BCCF-5B75-4A51-825F-04F42271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1899"/>
    <w:pPr>
      <w:spacing w:after="200" w:line="276" w:lineRule="auto"/>
    </w:pPr>
  </w:style>
  <w:style w:type="paragraph" w:styleId="Nadpis1">
    <w:name w:val="heading 1"/>
    <w:basedOn w:val="Normlny"/>
    <w:next w:val="Normlny"/>
    <w:link w:val="Nadpis1Char"/>
    <w:uiPriority w:val="9"/>
    <w:qFormat/>
    <w:rsid w:val="005618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56189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561899"/>
    <w:pPr>
      <w:keepNext/>
      <w:keepLines/>
      <w:spacing w:before="200" w:after="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6189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56189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561899"/>
    <w:rPr>
      <w:rFonts w:asciiTheme="majorHAnsi" w:eastAsiaTheme="majorEastAsia" w:hAnsiTheme="majorHAnsi" w:cstheme="majorBidi"/>
      <w:b/>
      <w:bCs/>
      <w:color w:val="4472C4" w:themeColor="accent1"/>
    </w:rPr>
  </w:style>
  <w:style w:type="paragraph" w:styleId="Hlavika">
    <w:name w:val="header"/>
    <w:basedOn w:val="Normlny"/>
    <w:link w:val="HlavikaChar"/>
    <w:uiPriority w:val="99"/>
    <w:unhideWhenUsed/>
    <w:rsid w:val="005618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1899"/>
  </w:style>
  <w:style w:type="paragraph" w:styleId="Pta">
    <w:name w:val="footer"/>
    <w:basedOn w:val="Normlny"/>
    <w:link w:val="PtaChar"/>
    <w:uiPriority w:val="99"/>
    <w:unhideWhenUsed/>
    <w:rsid w:val="00561899"/>
    <w:pPr>
      <w:tabs>
        <w:tab w:val="center" w:pos="4536"/>
        <w:tab w:val="right" w:pos="9072"/>
      </w:tabs>
      <w:spacing w:after="0" w:line="240" w:lineRule="auto"/>
    </w:pPr>
  </w:style>
  <w:style w:type="character" w:customStyle="1" w:styleId="PtaChar">
    <w:name w:val="Päta Char"/>
    <w:basedOn w:val="Predvolenpsmoodseku"/>
    <w:link w:val="Pta"/>
    <w:uiPriority w:val="99"/>
    <w:rsid w:val="00561899"/>
  </w:style>
  <w:style w:type="paragraph" w:styleId="Textbubliny">
    <w:name w:val="Balloon Text"/>
    <w:basedOn w:val="Normlny"/>
    <w:link w:val="TextbublinyChar"/>
    <w:uiPriority w:val="99"/>
    <w:semiHidden/>
    <w:unhideWhenUsed/>
    <w:rsid w:val="005618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1899"/>
    <w:rPr>
      <w:rFonts w:ascii="Tahoma" w:hAnsi="Tahoma" w:cs="Tahoma"/>
      <w:sz w:val="16"/>
      <w:szCs w:val="16"/>
    </w:rPr>
  </w:style>
  <w:style w:type="table" w:styleId="Mriekatabuky">
    <w:name w:val="Table Grid"/>
    <w:basedOn w:val="Normlnatabuka"/>
    <w:uiPriority w:val="59"/>
    <w:rsid w:val="0056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qFormat/>
    <w:rsid w:val="00561899"/>
    <w:pPr>
      <w:ind w:left="720"/>
      <w:contextualSpacing/>
    </w:pPr>
  </w:style>
  <w:style w:type="paragraph" w:styleId="Zarkazkladnhotextu">
    <w:name w:val="Body Text Indent"/>
    <w:basedOn w:val="Normlny"/>
    <w:link w:val="ZarkazkladnhotextuChar"/>
    <w:rsid w:val="00561899"/>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561899"/>
    <w:rPr>
      <w:rFonts w:ascii="Times New Roman" w:eastAsia="Times New Roman" w:hAnsi="Times New Roman" w:cs="Times New Roman"/>
      <w:sz w:val="24"/>
      <w:szCs w:val="24"/>
      <w:lang w:eastAsia="sk-SK"/>
    </w:rPr>
  </w:style>
  <w:style w:type="paragraph" w:customStyle="1" w:styleId="Default">
    <w:name w:val="Default"/>
    <w:rsid w:val="0056189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61899"/>
    <w:rPr>
      <w:color w:val="0000FF"/>
      <w:u w:val="single"/>
    </w:rPr>
  </w:style>
  <w:style w:type="paragraph" w:styleId="Normlnywebov">
    <w:name w:val="Normal (Web)"/>
    <w:basedOn w:val="Normlny"/>
    <w:uiPriority w:val="99"/>
    <w:unhideWhenUsed/>
    <w:rsid w:val="005618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561899"/>
    <w:rPr>
      <w:color w:val="605E5C"/>
      <w:shd w:val="clear" w:color="auto" w:fill="E1DFDD"/>
    </w:rPr>
  </w:style>
  <w:style w:type="character" w:styleId="Zvraznenie">
    <w:name w:val="Emphasis"/>
    <w:basedOn w:val="Predvolenpsmoodseku"/>
    <w:uiPriority w:val="20"/>
    <w:qFormat/>
    <w:rsid w:val="00561899"/>
    <w:rPr>
      <w:i/>
      <w:iCs/>
    </w:rPr>
  </w:style>
  <w:style w:type="numbering" w:customStyle="1" w:styleId="Aktulnyzoznam1">
    <w:name w:val="Aktuálny zoznam1"/>
    <w:uiPriority w:val="99"/>
    <w:rsid w:val="00561899"/>
    <w:pPr>
      <w:numPr>
        <w:numId w:val="39"/>
      </w:numPr>
    </w:pPr>
  </w:style>
  <w:style w:type="paragraph" w:styleId="Hlavikaobsahu">
    <w:name w:val="TOC Heading"/>
    <w:basedOn w:val="Nadpis1"/>
    <w:next w:val="Normlny"/>
    <w:uiPriority w:val="39"/>
    <w:semiHidden/>
    <w:unhideWhenUsed/>
    <w:qFormat/>
    <w:rsid w:val="00561899"/>
    <w:pPr>
      <w:outlineLvl w:val="9"/>
    </w:pPr>
    <w:rPr>
      <w:lang w:val="cs-CZ"/>
    </w:rPr>
  </w:style>
  <w:style w:type="paragraph" w:styleId="Obsah1">
    <w:name w:val="toc 1"/>
    <w:basedOn w:val="Normlny"/>
    <w:next w:val="Normlny"/>
    <w:autoRedefine/>
    <w:uiPriority w:val="39"/>
    <w:unhideWhenUsed/>
    <w:rsid w:val="00561899"/>
    <w:pPr>
      <w:spacing w:after="100"/>
    </w:pPr>
  </w:style>
  <w:style w:type="paragraph" w:styleId="Obsah2">
    <w:name w:val="toc 2"/>
    <w:basedOn w:val="Normlny"/>
    <w:next w:val="Normlny"/>
    <w:autoRedefine/>
    <w:uiPriority w:val="39"/>
    <w:unhideWhenUsed/>
    <w:rsid w:val="00561899"/>
    <w:pPr>
      <w:spacing w:after="100"/>
      <w:ind w:left="220"/>
    </w:pPr>
  </w:style>
  <w:style w:type="paragraph" w:styleId="Obsah3">
    <w:name w:val="toc 3"/>
    <w:basedOn w:val="Normlny"/>
    <w:next w:val="Normlny"/>
    <w:autoRedefine/>
    <w:uiPriority w:val="39"/>
    <w:unhideWhenUsed/>
    <w:rsid w:val="00561899"/>
    <w:pPr>
      <w:spacing w:after="100"/>
      <w:ind w:left="440"/>
    </w:pPr>
  </w:style>
  <w:style w:type="character" w:styleId="Vrazn">
    <w:name w:val="Strong"/>
    <w:basedOn w:val="Predvolenpsmoodseku"/>
    <w:uiPriority w:val="22"/>
    <w:qFormat/>
    <w:rsid w:val="0079111D"/>
    <w:rPr>
      <w:b/>
      <w:bCs/>
    </w:rPr>
  </w:style>
  <w:style w:type="paragraph" w:customStyle="1" w:styleId="gmail-msolistparagraph">
    <w:name w:val="gmail-msolistparagraph"/>
    <w:basedOn w:val="Normlny"/>
    <w:rsid w:val="00D23D31"/>
    <w:pPr>
      <w:spacing w:before="100" w:beforeAutospacing="1" w:after="100" w:afterAutospacing="1" w:line="240" w:lineRule="auto"/>
    </w:pPr>
    <w:rPr>
      <w:rFonts w:ascii="Calibri" w:hAnsi="Calibri" w:cs="Calibri"/>
      <w:lang w:eastAsia="sk-SK"/>
    </w:rPr>
  </w:style>
  <w:style w:type="table" w:customStyle="1" w:styleId="Mriekatabuky1">
    <w:name w:val="Mriežka tabuľky1"/>
    <w:basedOn w:val="Normlnatabuka"/>
    <w:next w:val="Mriekatabuky"/>
    <w:uiPriority w:val="59"/>
    <w:rsid w:val="0037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ormlny"/>
    <w:rsid w:val="00A07CA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A07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5630">
      <w:bodyDiv w:val="1"/>
      <w:marLeft w:val="0"/>
      <w:marRight w:val="0"/>
      <w:marTop w:val="0"/>
      <w:marBottom w:val="0"/>
      <w:divBdr>
        <w:top w:val="none" w:sz="0" w:space="0" w:color="auto"/>
        <w:left w:val="none" w:sz="0" w:space="0" w:color="auto"/>
        <w:bottom w:val="none" w:sz="0" w:space="0" w:color="auto"/>
        <w:right w:val="none" w:sz="0" w:space="0" w:color="auto"/>
      </w:divBdr>
    </w:div>
    <w:div w:id="1446534902">
      <w:bodyDiv w:val="1"/>
      <w:marLeft w:val="0"/>
      <w:marRight w:val="0"/>
      <w:marTop w:val="0"/>
      <w:marBottom w:val="0"/>
      <w:divBdr>
        <w:top w:val="none" w:sz="0" w:space="0" w:color="auto"/>
        <w:left w:val="none" w:sz="0" w:space="0" w:color="auto"/>
        <w:bottom w:val="none" w:sz="0" w:space="0" w:color="auto"/>
        <w:right w:val="none" w:sz="0" w:space="0" w:color="auto"/>
      </w:divBdr>
    </w:div>
    <w:div w:id="21410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molen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28</Pages>
  <Words>8452</Words>
  <Characters>48177</Characters>
  <Application>Microsoft Office Word</Application>
  <DocSecurity>0</DocSecurity>
  <Lines>401</Lines>
  <Paragraphs>113</Paragraphs>
  <ScaleCrop>false</ScaleCrop>
  <HeadingPairs>
    <vt:vector size="4" baseType="variant">
      <vt:variant>
        <vt:lpstr>Názov</vt:lpstr>
      </vt:variant>
      <vt:variant>
        <vt:i4>1</vt:i4>
      </vt:variant>
      <vt:variant>
        <vt:lpstr>Nadpisy</vt:lpstr>
      </vt:variant>
      <vt:variant>
        <vt:i4>29</vt:i4>
      </vt:variant>
    </vt:vector>
  </HeadingPairs>
  <TitlesOfParts>
    <vt:vector size="30" baseType="lpstr">
      <vt:lpstr/>
      <vt:lpstr>    1.1. Charakteristika žiakov</vt:lpstr>
      <vt:lpstr>    1.2 Charakteristika pedagogického zboru</vt:lpstr>
      <vt:lpstr>    1.3 Organizácia prijímacieho konania</vt:lpstr>
      <vt:lpstr>    1.4 Spôsob a podmienky ukončenia výchovy a vzdelávania a vydávania dokladov o do</vt:lpstr>
      <vt:lpstr>    1.5 Škola ako životný priestor</vt:lpstr>
      <vt:lpstr>    </vt:lpstr>
      <vt:lpstr>    2.1 Pedagogický princíp školy</vt:lpstr>
      <vt:lpstr>    2.2 Zameranie školy</vt:lpstr>
      <vt:lpstr>    2.3 Stupeň vzdelania</vt:lpstr>
      <vt:lpstr>    2.4 Profil absolventa</vt:lpstr>
      <vt:lpstr>    2.5 Vzdelávacie stratégie</vt:lpstr>
      <vt:lpstr>        2.5.1 Stratégie smerujúce k rozvoju kompetencie k celoživotnému učeniu sa: </vt:lpstr>
      <vt:lpstr>        2.5.2 Stratégie smerujúce k rozvoju sociálnych komunikačných kompetencií:</vt:lpstr>
      <vt:lpstr>        2.5.3 Stratégie smerujúce k rozvoju kompetencie v oblasti informačných a komunik</vt:lpstr>
      <vt:lpstr>        2.5.4 Stratégie smerujúce k rozvoju občianskych kompetencií</vt:lpstr>
      <vt:lpstr>        2.5.5 Stratégie smerujúce k rozvoju sociálnych a personálnych kompetencií: </vt:lpstr>
      <vt:lpstr>        2.5.6 Stratégie smerujúce k rozvoju kompetencií vnímať a chápať kultúru </vt:lpstr>
      <vt:lpstr>    2.6 Dlhodobé strategické ciele</vt:lpstr>
      <vt:lpstr>    2.7 Zabezpečenie výučby pre žiakov so špeciálnymi potrebami</vt:lpstr>
      <vt:lpstr>    2.8 Začlenenie prierezových tém:</vt:lpstr>
      <vt:lpstr>        2.8.1 Environmentálna výchova</vt:lpstr>
      <vt:lpstr>        2.8.2 Multikultúrna výchova</vt:lpstr>
      <vt:lpstr>        2.8.3 Regionálna výchova</vt:lpstr>
      <vt:lpstr>        2.8.4 Osobnostný a sociálny rozvoj</vt:lpstr>
      <vt:lpstr>        2.8.5 Ochrana života a zdravia</vt:lpstr>
      <vt:lpstr>        2.8.6 Dopravná výchova </vt:lpstr>
      <vt:lpstr>        2.8.7 Mediálna výchova </vt:lpstr>
      <vt:lpstr>        2.8.8 Výchova k manželstvu a rodičovstvu</vt:lpstr>
      <vt:lpstr>    2.9 Organizácia vyučovania</vt:lpstr>
    </vt:vector>
  </TitlesOfParts>
  <Company/>
  <LinksUpToDate>false</LinksUpToDate>
  <CharactersWithSpaces>56516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Eliášová</dc:creator>
  <cp:keywords/>
  <dc:description/>
  <cp:lastModifiedBy>Magdaléna  Eliášová</cp:lastModifiedBy>
  <cp:revision>13</cp:revision>
  <cp:lastPrinted>2023-11-02T09:11:00Z</cp:lastPrinted>
  <dcterms:created xsi:type="dcterms:W3CDTF">2022-08-18T08:35:00Z</dcterms:created>
  <dcterms:modified xsi:type="dcterms:W3CDTF">2023-11-24T09:46:00Z</dcterms:modified>
</cp:coreProperties>
</file>